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EC" w:rsidRPr="005655EC" w:rsidRDefault="005655EC" w:rsidP="0056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ЗУБКОВСКОГО СЕЛЬСОВЕТА</w:t>
      </w:r>
    </w:p>
    <w:p w:rsidR="005655EC" w:rsidRPr="005655EC" w:rsidRDefault="005655EC" w:rsidP="0056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5655EC" w:rsidRPr="005655EC" w:rsidRDefault="005655EC" w:rsidP="0056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5EC" w:rsidRPr="005655EC" w:rsidRDefault="005655EC" w:rsidP="00565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EC" w:rsidRPr="005655EC" w:rsidRDefault="00095B81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</w:t>
      </w:r>
      <w:r w:rsid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.10.2024</w:t>
      </w:r>
      <w:r w:rsidR="005655EC"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                         </w:t>
      </w:r>
      <w:proofErr w:type="spellStart"/>
      <w:r w:rsidR="005655EC"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5655EC"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5655EC"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убково</w:t>
      </w:r>
      <w:proofErr w:type="spellEnd"/>
      <w:r w:rsidR="005655EC"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 топливно-энергетического баланса Зубковского сельсовета Краснозерского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Новосибирской области  за 2023</w:t>
      </w: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EC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655EC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5655EC">
        <w:rPr>
          <w:rFonts w:ascii="Times New Roman" w:eastAsia="Times New Roman" w:hAnsi="Times New Roman" w:cs="Times New Roman"/>
          <w:sz w:val="28"/>
          <w:szCs w:val="28"/>
        </w:rPr>
        <w:t>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сельского поселения Зубковского сельсовета Краснозерского муниципального района Новосибирской области, администрация Зубковского сельсовета Краснозерского района Новосибирской области</w:t>
      </w:r>
    </w:p>
    <w:p w:rsidR="005655EC" w:rsidRPr="005655EC" w:rsidRDefault="005655EC" w:rsidP="0056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E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55EC" w:rsidRPr="005655EC" w:rsidRDefault="005655EC" w:rsidP="0056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EC">
        <w:rPr>
          <w:rFonts w:ascii="Times New Roman" w:eastAsia="Times New Roman" w:hAnsi="Times New Roman" w:cs="Times New Roman"/>
          <w:sz w:val="28"/>
          <w:szCs w:val="28"/>
        </w:rPr>
        <w:t>   1. Утвердить топливно-энергетический баланс Зубковского сельсовета Краснозерского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  Новосибирской области за 2023</w:t>
      </w:r>
      <w:r w:rsidRPr="005655EC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1);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2.   Опубликовать настоящее постановление в периодическом  печатном издании «Бюллетень органов местного самоуправления Зубковского  сельсовета Краснозерского района Новосибирской области» и на официальном сайте администрации Зубковского сельсовета Краснозерского района Новосибирской области.</w:t>
      </w:r>
    </w:p>
    <w:p w:rsidR="005655EC" w:rsidRPr="005655EC" w:rsidRDefault="005655EC" w:rsidP="005655E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 w:rsidRPr="005655EC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Pr="005655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собой.</w:t>
      </w:r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Зубковского  сельсовета</w:t>
      </w:r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Т.Ю.Синегубова</w:t>
      </w:r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EC" w:rsidRPr="005655EC" w:rsidRDefault="005655EC" w:rsidP="005655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</w:pPr>
      <w:proofErr w:type="spellStart"/>
      <w:r w:rsidRPr="005655EC"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С.Н.</w:t>
      </w:r>
      <w:r>
        <w:rPr>
          <w:rFonts w:ascii="Times New Roman" w:eastAsia="Times New Roman" w:hAnsi="Times New Roman" w:cs="Times New Roman"/>
          <w:kern w:val="32"/>
          <w:sz w:val="18"/>
          <w:szCs w:val="18"/>
          <w:lang w:eastAsia="ru-RU"/>
        </w:rPr>
        <w:t>Бельгибаева</w:t>
      </w:r>
      <w:proofErr w:type="spellEnd"/>
    </w:p>
    <w:p w:rsidR="005655EC" w:rsidRPr="005655EC" w:rsidRDefault="005655EC" w:rsidP="00565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18"/>
          <w:szCs w:val="18"/>
          <w:lang w:eastAsia="ru-RU"/>
        </w:rPr>
        <w:t>67-588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Зубковского сельсовета </w:t>
      </w: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Краснозерского  района 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5655EC" w:rsidRPr="005655EC" w:rsidRDefault="00095B81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.10.2024г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EC" w:rsidRPr="005655EC" w:rsidRDefault="005655EC" w:rsidP="0056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Топливно-энергетический баланс Зубковского сельсовета Краснозерского района Новосибирской области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</w:t>
      </w:r>
      <w:r w:rsidRPr="00565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Зубковского сельсовета Краснозерского района Новосибирской области входит четыре  населенных пункта –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убково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ст.Зубково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с.Ульяновка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пос.Успенский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центр  Зубковского   сельсовета Краснозерского района Новосибирской области –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убково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поселения – </w:t>
      </w:r>
      <w:smartTag w:uri="urn:schemas-microsoft-com:office:smarttags" w:element="metricconverter">
        <w:smartTagPr>
          <w:attr w:name="ProductID" w:val="40566 га"/>
        </w:smartTagPr>
        <w:r w:rsidRPr="005655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40566 га</w:t>
        </w:r>
      </w:smartTag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поселения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1389</w:t>
      </w: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личных подсобных хозяйств  - </w:t>
      </w:r>
      <w:r w:rsidR="00095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  <w:bookmarkStart w:id="0" w:name="_GoBack"/>
      <w:bookmarkEnd w:id="0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потребителями энергетических ресурсов в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Зубковском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Краснозерского района Новосибирской области являются бюджетные потребители (образовательные учреждения, учреждения культуры)  и  население.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Зубковского сельсовета Краснозерского района Новосибирской области действует 3 почтовых отделения: отделение в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убково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ст.Зубково</w:t>
      </w:r>
      <w:proofErr w:type="spellEnd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с.Ульяновка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</w:t>
      </w:r>
      <w:r w:rsidRPr="00565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бразования: </w:t>
      </w: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Зубковская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МКОУ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Зубковская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МКОУ </w:t>
      </w:r>
      <w:proofErr w:type="gram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</w:t>
      </w:r>
      <w:proofErr w:type="gram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МКДОУ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«Солнышко».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Здравоохранение: 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Зубковская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врачебная амбулатория, ФАП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убково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ФАП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с.Ульяновка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Культура: 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в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убково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  на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ст.Зубково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Ульяновский СК, Успенский СК.</w:t>
      </w:r>
    </w:p>
    <w:p w:rsidR="005655EC" w:rsidRPr="005655EC" w:rsidRDefault="007B2C94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хозяйство: ООО</w:t>
      </w:r>
      <w:r w:rsidR="005655EC"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Черемошинское</w:t>
      </w:r>
      <w:proofErr w:type="spellEnd"/>
      <w:r w:rsidR="005655EC"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СПК «Ульяновское», ИП КФХ Даниленко Н.И., ИП КФХ </w:t>
      </w:r>
      <w:proofErr w:type="spellStart"/>
      <w:r w:rsidR="005655EC"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Кроттер</w:t>
      </w:r>
      <w:proofErr w:type="spellEnd"/>
      <w:r w:rsidR="005655EC"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ИП КФХ </w:t>
      </w:r>
      <w:proofErr w:type="spellStart"/>
      <w:r w:rsidR="005655EC"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Схоменко</w:t>
      </w:r>
      <w:proofErr w:type="spellEnd"/>
      <w:r w:rsidR="005655EC"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Топливно-энергетический баланс в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Зубковском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Краснозерского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топливно-энергетическом балансе Зубковского сельсовета Краснозерского района Новосибирской области присутствуют электрическая и тепловая энергия, дрова, и уголь.</w:t>
      </w:r>
    </w:p>
    <w:p w:rsidR="005655EC" w:rsidRPr="005655EC" w:rsidRDefault="005655EC" w:rsidP="0056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Электрической и тепловой энергией, дровами, и углем,  потребителей Зубковского сельсовета Краснозерского района Новосибирской области </w:t>
      </w: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ОАО «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Новосибирскэнергосбыт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ЗАО «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Краснозерский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райтоп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ГАУ НСО «</w:t>
      </w:r>
      <w:proofErr w:type="spellStart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Краснозерский</w:t>
      </w:r>
      <w:proofErr w:type="spellEnd"/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лесхоз», МУП  Зубковского ЖКХ.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 тепловой энергии в поселении являются бюджетные потребители (образование, культура) и  население.</w:t>
      </w:r>
    </w:p>
    <w:p w:rsidR="005655EC" w:rsidRPr="005655EC" w:rsidRDefault="005655EC" w:rsidP="00565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Топливно-энергетический баланс Зубковского сельсовета Краснозерского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за 2023</w:t>
      </w:r>
      <w:r w:rsidRPr="0056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пересчете на условное топливо, приведен в приложении № 1.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Топливно-энергетический баланс.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5655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Зубковского сельсовета Краснозерского </w:t>
      </w:r>
      <w:r w:rsidRPr="0056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Новосибирской области 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56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13" w:type="dxa"/>
        <w:tblInd w:w="-12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566"/>
        <w:gridCol w:w="540"/>
        <w:gridCol w:w="1106"/>
        <w:gridCol w:w="922"/>
        <w:gridCol w:w="1212"/>
      </w:tblGrid>
      <w:tr w:rsidR="005655EC" w:rsidRPr="005655EC" w:rsidTr="005655E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Сырая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</w:t>
            </w: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Прочее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твердое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топливо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НВИЭ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энергия</w:t>
            </w: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энергия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7708,0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ind w:right="-5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запасов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первичной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10546,0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расхождение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электрической энергии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тепловой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Теплоэлектростанции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Котельные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3737,0</w:t>
            </w:r>
          </w:p>
        </w:tc>
      </w:tr>
      <w:tr w:rsidR="005655EC" w:rsidRPr="005655EC" w:rsidTr="005655EC">
        <w:trPr>
          <w:cantSplit/>
          <w:trHeight w:val="142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Электрокотельные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теплоутилизационные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установки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топлива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нефти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газа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угля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при передаче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Конечное потребление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10546,0</w:t>
            </w:r>
          </w:p>
        </w:tc>
      </w:tr>
      <w:tr w:rsidR="005655EC" w:rsidRPr="005655EC" w:rsidTr="005655E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хозяйство,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рыболовство и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рыбоводство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1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n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14.n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промышленность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и связь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Трубопроводный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Прочий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услуг   (Бюджет)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2838,0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2905,0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2899,08</w:t>
            </w:r>
          </w:p>
        </w:tc>
      </w:tr>
      <w:tr w:rsidR="005655EC" w:rsidRPr="005655EC" w:rsidTr="005655EC">
        <w:trPr>
          <w:cantSplit/>
          <w:trHeight w:val="214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топливн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энергетических ресурсов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качестве сырья и на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655EC">
        <w:rPr>
          <w:rFonts w:ascii="Times New Roman" w:eastAsia="Times New Roman" w:hAnsi="Times New Roman" w:cs="Arial"/>
          <w:sz w:val="24"/>
          <w:szCs w:val="24"/>
          <w:lang w:eastAsia="ru-RU"/>
        </w:rPr>
        <w:t>Зубковского сельсовета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992"/>
        <w:gridCol w:w="1276"/>
        <w:gridCol w:w="1134"/>
        <w:gridCol w:w="1100"/>
      </w:tblGrid>
      <w:tr w:rsidR="005655EC" w:rsidRPr="005655EC" w:rsidTr="005655EC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топливно-энергетического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строк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гетического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т.</w:t>
            </w:r>
          </w:p>
          <w:p w:rsidR="005655EC" w:rsidRPr="005655EC" w:rsidRDefault="005655EC" w:rsidP="0056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 условного топлива</w:t>
            </w:r>
          </w:p>
          <w:p w:rsidR="005655EC" w:rsidRPr="005655EC" w:rsidRDefault="005655EC" w:rsidP="005655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1117,50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858,24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Конечное потребление энергетических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хозяйство, рыболовство и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услуг  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</w:t>
            </w:r>
          </w:p>
        </w:tc>
      </w:tr>
      <w:tr w:rsidR="005655EC" w:rsidRPr="005655EC" w:rsidTr="005655EC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топливно-энергетических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в качестве сырья и на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655EC">
        <w:rPr>
          <w:rFonts w:ascii="Times New Roman" w:eastAsia="Times New Roman" w:hAnsi="Times New Roman" w:cs="Arial"/>
          <w:sz w:val="24"/>
          <w:szCs w:val="24"/>
          <w:lang w:eastAsia="ru-RU"/>
        </w:rPr>
        <w:t>Зубковского сельсовета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993"/>
        <w:gridCol w:w="1700"/>
        <w:gridCol w:w="1134"/>
        <w:gridCol w:w="1559"/>
      </w:tblGrid>
      <w:tr w:rsidR="005655EC" w:rsidRPr="005655EC" w:rsidTr="005655EC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топливно-энергетического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строк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гетического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кВт.</w:t>
            </w: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 условного топлива</w:t>
            </w: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4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3293928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1137,84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3293928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1137,84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Конечное потребление энергетических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3293928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1137,84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хозяйство, рыболовство и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n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услуг  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2976725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1027,48</w:t>
            </w:r>
          </w:p>
        </w:tc>
      </w:tr>
      <w:tr w:rsidR="005655EC" w:rsidRPr="005655EC" w:rsidTr="005655EC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топливно-энергетических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в качестве сырья и на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5655EC" w:rsidRPr="005655EC" w:rsidRDefault="005655EC" w:rsidP="005655E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r w:rsidRPr="005655EC">
        <w:rPr>
          <w:rFonts w:ascii="Times New Roman" w:eastAsia="Times New Roman" w:hAnsi="Times New Roman" w:cs="Arial"/>
          <w:sz w:val="24"/>
          <w:szCs w:val="24"/>
          <w:lang w:eastAsia="ru-RU"/>
        </w:rPr>
        <w:t>Зубковского сельсовета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993"/>
        <w:gridCol w:w="1700"/>
        <w:gridCol w:w="1134"/>
        <w:gridCol w:w="1559"/>
      </w:tblGrid>
      <w:tr w:rsidR="005655EC" w:rsidRPr="005655EC" w:rsidTr="005655E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Строки топливно-энергетического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строк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</w:t>
            </w:r>
            <w:proofErr w:type="spellEnd"/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гетического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 условного топлива</w:t>
            </w: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Электрокотельные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Конечное потребление энергетических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Г./кал.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хозяйство, рыболовство и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n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услуг  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топливно-энергетических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в качестве сырья и на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5EC" w:rsidRPr="005655EC" w:rsidRDefault="005655EC" w:rsidP="005655E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Однопродуктовый</w:t>
      </w:r>
      <w:proofErr w:type="spellEnd"/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5655EC" w:rsidRPr="005655EC" w:rsidRDefault="005655EC" w:rsidP="0056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5655EC">
        <w:rPr>
          <w:rFonts w:ascii="Times New Roman" w:eastAsia="Times New Roman" w:hAnsi="Times New Roman" w:cs="Arial"/>
          <w:sz w:val="24"/>
          <w:szCs w:val="24"/>
          <w:lang w:eastAsia="ru-RU"/>
        </w:rPr>
        <w:t>Зубковского сельсовета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993"/>
        <w:gridCol w:w="1700"/>
        <w:gridCol w:w="1134"/>
        <w:gridCol w:w="1559"/>
      </w:tblGrid>
      <w:tr w:rsidR="005655EC" w:rsidRPr="005655EC" w:rsidTr="005655EC">
        <w:trPr>
          <w:cantSplit/>
          <w:trHeight w:val="1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 xml:space="preserve">Строки топливно-энергетического    </w:t>
            </w: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 </w:t>
            </w: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>энер</w:t>
            </w:r>
            <w:proofErr w:type="spellEnd"/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>гетического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lang w:eastAsia="ru-RU"/>
              </w:rPr>
              <w:t>Тонн условного топлива</w:t>
            </w:r>
          </w:p>
          <w:p w:rsidR="005655EC" w:rsidRPr="005655EC" w:rsidRDefault="005655EC" w:rsidP="005655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Электрокотельные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Конечное потребление энергетических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</w:tr>
      <w:tr w:rsidR="005655EC" w:rsidRPr="005655EC" w:rsidTr="005655E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хозяйство, рыболовство и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услуг  </w:t>
            </w:r>
            <w:proofErr w:type="gram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5EC" w:rsidRPr="005655EC" w:rsidTr="005655E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</w:t>
            </w:r>
          </w:p>
        </w:tc>
      </w:tr>
      <w:tr w:rsidR="005655EC" w:rsidRPr="005655EC" w:rsidTr="005655E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топливно-энергетических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ресурсов в качестве сырья и на         </w:t>
            </w: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нетопливные</w:t>
            </w:r>
            <w:proofErr w:type="spellEnd"/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55EC" w:rsidRPr="005655EC" w:rsidRDefault="005655EC" w:rsidP="005655E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5EC" w:rsidRPr="005655EC" w:rsidRDefault="005655EC" w:rsidP="005655EC">
      <w:pPr>
        <w:rPr>
          <w:rFonts w:ascii="Calibri" w:eastAsia="Times New Roman" w:hAnsi="Calibri" w:cs="Times New Roman"/>
          <w:lang w:eastAsia="ru-RU"/>
        </w:rPr>
      </w:pPr>
    </w:p>
    <w:p w:rsidR="00AD187E" w:rsidRDefault="00AD187E"/>
    <w:sectPr w:rsidR="00AD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B8D"/>
    <w:multiLevelType w:val="hybridMultilevel"/>
    <w:tmpl w:val="8180B0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032C8E"/>
    <w:multiLevelType w:val="hybridMultilevel"/>
    <w:tmpl w:val="CE2C07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B1"/>
    <w:rsid w:val="00095B81"/>
    <w:rsid w:val="005421A0"/>
    <w:rsid w:val="005655EC"/>
    <w:rsid w:val="007B2C94"/>
    <w:rsid w:val="00AD187E"/>
    <w:rsid w:val="00B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55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5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655EC"/>
  </w:style>
  <w:style w:type="paragraph" w:customStyle="1" w:styleId="ConsPlusNormal">
    <w:name w:val="ConsPlusNormal"/>
    <w:rsid w:val="00565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aliases w:val="с интервалом Char,Без интервала1 Char,No Spacing1 Char"/>
    <w:link w:val="12"/>
    <w:locked/>
    <w:rsid w:val="005655EC"/>
    <w:rPr>
      <w:rFonts w:ascii="Calibri" w:hAnsi="Calibri"/>
    </w:rPr>
  </w:style>
  <w:style w:type="paragraph" w:customStyle="1" w:styleId="12">
    <w:name w:val="Без интервала1"/>
    <w:aliases w:val="с интервалом,No Spacing1"/>
    <w:link w:val="NoSpacingChar"/>
    <w:rsid w:val="005655EC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semiHidden/>
    <w:rsid w:val="005655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565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565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55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5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655EC"/>
  </w:style>
  <w:style w:type="paragraph" w:customStyle="1" w:styleId="ConsPlusNormal">
    <w:name w:val="ConsPlusNormal"/>
    <w:rsid w:val="00565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aliases w:val="с интервалом Char,Без интервала1 Char,No Spacing1 Char"/>
    <w:link w:val="12"/>
    <w:locked/>
    <w:rsid w:val="005655EC"/>
    <w:rPr>
      <w:rFonts w:ascii="Calibri" w:hAnsi="Calibri"/>
    </w:rPr>
  </w:style>
  <w:style w:type="paragraph" w:customStyle="1" w:styleId="12">
    <w:name w:val="Без интервала1"/>
    <w:aliases w:val="с интервалом,No Spacing1"/>
    <w:link w:val="NoSpacingChar"/>
    <w:rsid w:val="005655EC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semiHidden/>
    <w:rsid w:val="005655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5655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565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2024-10-28T02:35:00Z</cp:lastPrinted>
  <dcterms:created xsi:type="dcterms:W3CDTF">2024-10-24T09:12:00Z</dcterms:created>
  <dcterms:modified xsi:type="dcterms:W3CDTF">2024-10-28T02:36:00Z</dcterms:modified>
</cp:coreProperties>
</file>