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1E6" w:rsidRDefault="00F371E6" w:rsidP="00F371E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АДМИНИСТРАЦИЯ  ЗУБКОВСКОГО СЕЛЬСОВЕТА</w:t>
      </w:r>
    </w:p>
    <w:p w:rsidR="00F371E6" w:rsidRDefault="00F371E6" w:rsidP="00F371E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КРАСНОЗЕРСКОГО РАЙОНА НОВОСИБИРСКОЙ ОБЛАСТИ</w:t>
      </w:r>
    </w:p>
    <w:p w:rsidR="00F371E6" w:rsidRDefault="00F371E6" w:rsidP="00F371E6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371E6" w:rsidRDefault="00F371E6" w:rsidP="00F371E6">
      <w:pPr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РАСПОРЯЖЕНИЕ</w:t>
      </w:r>
    </w:p>
    <w:p w:rsidR="00F371E6" w:rsidRDefault="00F371E6" w:rsidP="00F371E6">
      <w:pPr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от   20 декабря 2023                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Зубково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№ 34а</w:t>
      </w:r>
    </w:p>
    <w:p w:rsidR="00F371E6" w:rsidRDefault="00F371E6" w:rsidP="00F371E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Плана оценки применения обязательных требований, содержащихся в муниципальных нормативных правовых актах </w:t>
      </w:r>
      <w:proofErr w:type="spellStart"/>
      <w:r>
        <w:rPr>
          <w:sz w:val="28"/>
          <w:szCs w:val="28"/>
        </w:rPr>
        <w:t>Зубковского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 на 2024 год</w:t>
      </w:r>
    </w:p>
    <w:p w:rsidR="00F371E6" w:rsidRDefault="00F371E6" w:rsidP="00F371E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F371E6" w:rsidRDefault="00F371E6" w:rsidP="00F371E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решением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Краснозерского района Новосибирской области от 28.07.2023 года  № 55/3"</w:t>
      </w:r>
      <w:r>
        <w:rPr>
          <w:rFonts w:ascii="Times New Roman" w:hAnsi="Times New Roman"/>
          <w:sz w:val="28"/>
        </w:rPr>
        <w:t xml:space="preserve">Об утверждении Порядка установления и оценки применения обязательных требований, содержащихся в муниципальных нормативных правовых актах </w:t>
      </w:r>
      <w:proofErr w:type="spellStart"/>
      <w:r>
        <w:rPr>
          <w:rFonts w:ascii="Times New Roman" w:hAnsi="Times New Roman"/>
          <w:sz w:val="28"/>
        </w:rPr>
        <w:t>Зубковского</w:t>
      </w:r>
      <w:proofErr w:type="spellEnd"/>
      <w:r>
        <w:rPr>
          <w:rFonts w:ascii="Times New Roman" w:hAnsi="Times New Roman"/>
          <w:sz w:val="28"/>
        </w:rPr>
        <w:t xml:space="preserve"> сельсовета Краснозерского района Новосибирской области" </w:t>
      </w:r>
    </w:p>
    <w:p w:rsidR="00F371E6" w:rsidRDefault="00F371E6" w:rsidP="00F371E6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прилагаемый План оценки применения обязательных требований, содержащихся в муниципальных нормативных правовых актах </w:t>
      </w:r>
      <w:proofErr w:type="spellStart"/>
      <w:r>
        <w:rPr>
          <w:sz w:val="28"/>
          <w:szCs w:val="28"/>
        </w:rPr>
        <w:t>Зубковского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 на 2024 год.</w:t>
      </w:r>
    </w:p>
    <w:p w:rsidR="00F371E6" w:rsidRDefault="00F371E6" w:rsidP="00F371E6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F371E6" w:rsidRDefault="00F371E6" w:rsidP="00F371E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371E6" w:rsidRDefault="00F371E6" w:rsidP="00F371E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371E6" w:rsidRDefault="00F371E6" w:rsidP="00F371E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371E6" w:rsidRDefault="00F371E6" w:rsidP="00F371E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F371E6" w:rsidRDefault="00F371E6" w:rsidP="00F371E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</w:t>
      </w:r>
      <w:proofErr w:type="spellStart"/>
      <w:r>
        <w:rPr>
          <w:rFonts w:ascii="Times New Roman" w:hAnsi="Times New Roman"/>
          <w:sz w:val="28"/>
          <w:szCs w:val="28"/>
        </w:rPr>
        <w:t>Зубковского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Т.Ю.Синегубова</w:t>
      </w:r>
      <w:proofErr w:type="spellEnd"/>
    </w:p>
    <w:p w:rsidR="00F371E6" w:rsidRDefault="00F371E6" w:rsidP="00F371E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Краснозерского района </w:t>
      </w:r>
    </w:p>
    <w:p w:rsidR="00F371E6" w:rsidRDefault="00F371E6" w:rsidP="00F371E6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</w:t>
      </w: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jc w:val="right"/>
      </w:pPr>
    </w:p>
    <w:p w:rsidR="00F371E6" w:rsidRDefault="00F371E6" w:rsidP="00F371E6">
      <w:pPr>
        <w:pStyle w:val="a3"/>
        <w:spacing w:before="0" w:beforeAutospacing="0" w:after="0" w:afterAutospacing="0"/>
        <w:rPr>
          <w:sz w:val="20"/>
          <w:szCs w:val="20"/>
        </w:rPr>
      </w:pPr>
      <w:r>
        <w:rPr>
          <w:sz w:val="20"/>
          <w:szCs w:val="20"/>
        </w:rPr>
        <w:t>С.Н.Морозова</w:t>
      </w:r>
    </w:p>
    <w:p w:rsidR="00F371E6" w:rsidRDefault="00F371E6" w:rsidP="00F371E6">
      <w:pPr>
        <w:pStyle w:val="a3"/>
        <w:spacing w:before="0" w:beforeAutospacing="0" w:after="0" w:afterAutospacing="0"/>
        <w:rPr>
          <w:sz w:val="20"/>
          <w:szCs w:val="20"/>
        </w:rPr>
      </w:pPr>
      <w:r>
        <w:rPr>
          <w:sz w:val="20"/>
          <w:szCs w:val="20"/>
        </w:rPr>
        <w:t>67-588</w:t>
      </w:r>
    </w:p>
    <w:p w:rsidR="00F371E6" w:rsidRDefault="00F371E6" w:rsidP="00F371E6">
      <w:pPr>
        <w:pStyle w:val="a3"/>
        <w:spacing w:before="0" w:beforeAutospacing="0" w:after="0" w:afterAutospacing="0"/>
        <w:jc w:val="center"/>
      </w:pPr>
      <w:r>
        <w:lastRenderedPageBreak/>
        <w:t xml:space="preserve">                                                                                                                                         </w:t>
      </w:r>
    </w:p>
    <w:p w:rsidR="00F371E6" w:rsidRDefault="00F371E6" w:rsidP="00F371E6">
      <w:pPr>
        <w:pStyle w:val="a3"/>
        <w:spacing w:before="0" w:beforeAutospacing="0" w:after="0" w:afterAutospacing="0"/>
        <w:jc w:val="center"/>
      </w:pPr>
    </w:p>
    <w:p w:rsidR="00F371E6" w:rsidRDefault="00F371E6" w:rsidP="00F371E6">
      <w:pPr>
        <w:pStyle w:val="a3"/>
        <w:spacing w:before="0" w:beforeAutospacing="0" w:after="0" w:afterAutospacing="0"/>
        <w:jc w:val="center"/>
      </w:pPr>
    </w:p>
    <w:p w:rsidR="00F371E6" w:rsidRDefault="00F371E6" w:rsidP="00F371E6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t xml:space="preserve">  </w:t>
      </w:r>
      <w:r>
        <w:rPr>
          <w:sz w:val="28"/>
          <w:szCs w:val="28"/>
        </w:rPr>
        <w:t>Утверждено</w:t>
      </w:r>
    </w:p>
    <w:p w:rsidR="00F371E6" w:rsidRDefault="00F371E6" w:rsidP="00F371E6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распоряжением </w:t>
      </w:r>
    </w:p>
    <w:p w:rsidR="00F371E6" w:rsidRDefault="00F371E6" w:rsidP="00F371E6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 </w:t>
      </w:r>
    </w:p>
    <w:p w:rsidR="00F371E6" w:rsidRDefault="00F371E6" w:rsidP="00F371E6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Зубковского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F371E6" w:rsidRDefault="00F371E6" w:rsidP="00F371E6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F371E6" w:rsidRDefault="00F371E6" w:rsidP="00F371E6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F371E6" w:rsidRDefault="00F371E6" w:rsidP="00F371E6">
      <w:pPr>
        <w:pStyle w:val="a3"/>
        <w:spacing w:before="0" w:beforeAutospacing="0" w:after="0" w:afterAutospacing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20.12.2023 №34а</w:t>
      </w:r>
    </w:p>
    <w:p w:rsidR="00F371E6" w:rsidRDefault="00F371E6" w:rsidP="00F371E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F371E6" w:rsidRDefault="00F371E6" w:rsidP="00F371E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F371E6" w:rsidRDefault="00F371E6" w:rsidP="00F371E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F371E6" w:rsidRDefault="00F371E6" w:rsidP="00F371E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F371E6" w:rsidRDefault="00F371E6" w:rsidP="00F371E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F371E6" w:rsidRDefault="00F371E6" w:rsidP="00F371E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F371E6" w:rsidRDefault="00F371E6" w:rsidP="00F371E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оценки применения обязательных требований, содержащихся в муниципальных нормативных правовых актах </w:t>
      </w:r>
      <w:proofErr w:type="spellStart"/>
      <w:r>
        <w:rPr>
          <w:sz w:val="28"/>
          <w:szCs w:val="28"/>
        </w:rPr>
        <w:t>Зубковского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 на 2024 год</w:t>
      </w:r>
    </w:p>
    <w:tbl>
      <w:tblPr>
        <w:tblpPr w:leftFromText="180" w:rightFromText="180" w:vertAnchor="text" w:tblpX="-50" w:tblpY="9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1"/>
        <w:gridCol w:w="8640"/>
      </w:tblGrid>
      <w:tr w:rsidR="00F371E6" w:rsidTr="00F371E6">
        <w:trPr>
          <w:trHeight w:val="240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1E6" w:rsidRDefault="00F371E6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F371E6" w:rsidRDefault="00F371E6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9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1E6" w:rsidRDefault="00F371E6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Вид, реквизиты и наименование муниципального нормативного правового акта, подлежащего оценке</w:t>
            </w:r>
          </w:p>
        </w:tc>
      </w:tr>
      <w:tr w:rsidR="00F371E6" w:rsidTr="00F371E6">
        <w:trPr>
          <w:trHeight w:val="1466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1E6" w:rsidRDefault="00F371E6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9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71E6" w:rsidRDefault="00F371E6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Решение Совета депутатов от 30.08.2021 № 22/5</w:t>
            </w:r>
            <w:proofErr w:type="gramStart"/>
            <w:r>
              <w:rPr>
                <w:rFonts w:eastAsia="Calibri"/>
                <w:sz w:val="28"/>
                <w:szCs w:val="28"/>
                <w:lang w:eastAsia="en-US"/>
              </w:rPr>
              <w:t xml:space="preserve"> О</w:t>
            </w:r>
            <w:proofErr w:type="gramEnd"/>
            <w:r>
              <w:rPr>
                <w:rFonts w:eastAsia="Calibri"/>
                <w:sz w:val="28"/>
                <w:szCs w:val="28"/>
                <w:lang w:eastAsia="en-US"/>
              </w:rPr>
              <w:t xml:space="preserve">б утверждении Правил благоустройства, соблюдения чистоты и порядка на территории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Зубковского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сельсовета Краснозерского района Новосибирской области</w:t>
            </w:r>
          </w:p>
        </w:tc>
      </w:tr>
    </w:tbl>
    <w:p w:rsidR="00F371E6" w:rsidRDefault="00F371E6" w:rsidP="00F371E6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F70F02" w:rsidRDefault="00F70F02"/>
    <w:sectPr w:rsidR="00F70F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371E6"/>
    <w:rsid w:val="00F371E6"/>
    <w:rsid w:val="00F70F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371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650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1662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3</cp:revision>
  <dcterms:created xsi:type="dcterms:W3CDTF">2024-06-14T09:09:00Z</dcterms:created>
  <dcterms:modified xsi:type="dcterms:W3CDTF">2024-06-14T09:09:00Z</dcterms:modified>
</cp:coreProperties>
</file>