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1A" w:rsidRDefault="00F9731A" w:rsidP="00F9731A">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F9731A" w:rsidRDefault="00F9731A" w:rsidP="00F9731A">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960241" w:rsidRDefault="00960241" w:rsidP="00D737AB">
      <w:pPr>
        <w:spacing w:after="0" w:line="240" w:lineRule="auto"/>
        <w:jc w:val="center"/>
        <w:rPr>
          <w:rFonts w:ascii="Times New Roman" w:eastAsia="Times New Roman" w:hAnsi="Times New Roman" w:cs="Times New Roman"/>
          <w:sz w:val="36"/>
          <w:szCs w:val="36"/>
        </w:rPr>
      </w:pP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F9731A" w:rsidRDefault="00F9731A" w:rsidP="00F9731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960241" w:rsidRDefault="00960241" w:rsidP="00F9731A">
      <w:pPr>
        <w:rPr>
          <w:rFonts w:ascii="Times New Roman" w:eastAsia="Times New Roman" w:hAnsi="Times New Roman" w:cs="Times New Roman"/>
          <w:sz w:val="36"/>
          <w:szCs w:val="36"/>
        </w:rPr>
      </w:pPr>
    </w:p>
    <w:p w:rsidR="00F9731A" w:rsidRDefault="00F9731A" w:rsidP="00F9731A">
      <w:pPr>
        <w:rPr>
          <w:rFonts w:ascii="Times New Roman" w:eastAsia="Times New Roman" w:hAnsi="Times New Roman" w:cs="Times New Roman"/>
          <w:sz w:val="32"/>
          <w:szCs w:val="32"/>
        </w:rPr>
      </w:pPr>
    </w:p>
    <w:p w:rsidR="00F9731A" w:rsidRDefault="002E30FC" w:rsidP="00F973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16</w:t>
      </w:r>
      <w:r w:rsidR="00F9731A">
        <w:rPr>
          <w:rFonts w:ascii="Times New Roman" w:eastAsia="Times New Roman" w:hAnsi="Times New Roman" w:cs="Times New Roman"/>
          <w:sz w:val="32"/>
          <w:szCs w:val="32"/>
        </w:rPr>
        <w:t xml:space="preserve">                                                         </w:t>
      </w:r>
      <w:r w:rsidR="0079341A">
        <w:rPr>
          <w:rFonts w:ascii="Times New Roman" w:hAnsi="Times New Roman" w:cs="Times New Roman"/>
          <w:sz w:val="32"/>
          <w:szCs w:val="32"/>
        </w:rPr>
        <w:t xml:space="preserve">      </w:t>
      </w:r>
      <w:r w:rsidR="00E70469">
        <w:rPr>
          <w:rFonts w:ascii="Times New Roman" w:eastAsia="Times New Roman" w:hAnsi="Times New Roman" w:cs="Times New Roman"/>
          <w:sz w:val="32"/>
          <w:szCs w:val="32"/>
        </w:rPr>
        <w:t xml:space="preserve">  </w:t>
      </w:r>
      <w:r w:rsidR="007D2AD1">
        <w:rPr>
          <w:rFonts w:ascii="Times New Roman" w:eastAsia="Times New Roman" w:hAnsi="Times New Roman" w:cs="Times New Roman"/>
          <w:sz w:val="32"/>
          <w:szCs w:val="32"/>
        </w:rPr>
        <w:t>30</w:t>
      </w:r>
      <w:r w:rsidR="006105E5">
        <w:rPr>
          <w:rFonts w:ascii="Times New Roman" w:eastAsia="Times New Roman" w:hAnsi="Times New Roman" w:cs="Times New Roman"/>
          <w:sz w:val="32"/>
          <w:szCs w:val="32"/>
        </w:rPr>
        <w:t xml:space="preserve"> </w:t>
      </w:r>
      <w:r w:rsidR="007D2AD1">
        <w:rPr>
          <w:rFonts w:ascii="Times New Roman" w:eastAsia="Times New Roman" w:hAnsi="Times New Roman" w:cs="Times New Roman"/>
          <w:sz w:val="32"/>
          <w:szCs w:val="32"/>
        </w:rPr>
        <w:t>мая</w:t>
      </w:r>
      <w:r w:rsidR="00806C93">
        <w:rPr>
          <w:rFonts w:ascii="Times New Roman" w:eastAsia="Times New Roman" w:hAnsi="Times New Roman" w:cs="Times New Roman"/>
          <w:sz w:val="32"/>
          <w:szCs w:val="32"/>
        </w:rPr>
        <w:t xml:space="preserve"> </w:t>
      </w:r>
      <w:r w:rsidR="00F9731A">
        <w:rPr>
          <w:rFonts w:ascii="Times New Roman" w:eastAsia="Times New Roman" w:hAnsi="Times New Roman" w:cs="Times New Roman"/>
          <w:sz w:val="32"/>
          <w:szCs w:val="32"/>
        </w:rPr>
        <w:t xml:space="preserve">  </w:t>
      </w:r>
      <w:r w:rsidR="00D737AB">
        <w:rPr>
          <w:rFonts w:ascii="Times New Roman" w:hAnsi="Times New Roman" w:cs="Times New Roman"/>
          <w:sz w:val="32"/>
          <w:szCs w:val="32"/>
        </w:rPr>
        <w:t>202</w:t>
      </w:r>
      <w:r w:rsidR="00265B49">
        <w:rPr>
          <w:rFonts w:ascii="Times New Roman" w:hAnsi="Times New Roman" w:cs="Times New Roman"/>
          <w:sz w:val="32"/>
          <w:szCs w:val="32"/>
        </w:rPr>
        <w:t>4</w:t>
      </w:r>
      <w:r w:rsidR="00F9731A">
        <w:rPr>
          <w:rFonts w:ascii="Times New Roman" w:eastAsia="Times New Roman" w:hAnsi="Times New Roman" w:cs="Times New Roman"/>
          <w:sz w:val="32"/>
          <w:szCs w:val="32"/>
        </w:rPr>
        <w:t>г</w:t>
      </w:r>
    </w:p>
    <w:p w:rsidR="00F9731A" w:rsidRDefault="00F9731A"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F9731A" w:rsidRDefault="00F9731A" w:rsidP="00960241">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F9731A" w:rsidRDefault="00F9731A" w:rsidP="00960241">
      <w:pPr>
        <w:spacing w:after="0" w:line="240" w:lineRule="auto"/>
        <w:jc w:val="center"/>
        <w:rPr>
          <w:rFonts w:ascii="Times New Roman" w:hAnsi="Times New Roman" w:cs="Times New Roman"/>
        </w:rPr>
      </w:pPr>
    </w:p>
    <w:p w:rsidR="00E3182E" w:rsidRDefault="00E3182E"/>
    <w:p w:rsidR="00960241" w:rsidRDefault="00960241"/>
    <w:p w:rsidR="00960241" w:rsidRDefault="00960241"/>
    <w:p w:rsidR="00960241" w:rsidRDefault="00960241"/>
    <w:p w:rsidR="00960241" w:rsidRDefault="00960241"/>
    <w:p w:rsidR="00960241" w:rsidRDefault="00960241"/>
    <w:p w:rsidR="00960241" w:rsidRDefault="00960241" w:rsidP="00960241">
      <w:pPr>
        <w:spacing w:after="0" w:line="240" w:lineRule="auto"/>
        <w:jc w:val="center"/>
        <w:outlineLvl w:val="0"/>
        <w:rPr>
          <w:rFonts w:ascii="Times New Roman" w:eastAsia="Times New Roman" w:hAnsi="Times New Roman" w:cs="Times New Roman"/>
          <w:b/>
          <w:sz w:val="28"/>
          <w:szCs w:val="28"/>
        </w:rPr>
      </w:pPr>
      <w:r w:rsidRPr="007763C3">
        <w:rPr>
          <w:rFonts w:ascii="Times New Roman" w:eastAsia="Times New Roman" w:hAnsi="Times New Roman" w:cs="Times New Roman"/>
          <w:b/>
          <w:sz w:val="28"/>
          <w:szCs w:val="28"/>
        </w:rPr>
        <w:lastRenderedPageBreak/>
        <w:t>СОДЕРЖАНИЕ</w:t>
      </w:r>
    </w:p>
    <w:p w:rsidR="00806C93" w:rsidRDefault="00806C93" w:rsidP="002E30FC">
      <w:pPr>
        <w:spacing w:after="0" w:line="240" w:lineRule="auto"/>
        <w:outlineLvl w:val="0"/>
        <w:rPr>
          <w:rFonts w:ascii="Times New Roman" w:eastAsia="Times New Roman" w:hAnsi="Times New Roman" w:cs="Times New Roman"/>
          <w:b/>
          <w:sz w:val="28"/>
          <w:szCs w:val="28"/>
        </w:rPr>
      </w:pPr>
    </w:p>
    <w:p w:rsidR="002E30FC" w:rsidRDefault="002E30FC" w:rsidP="002E30FC">
      <w:pPr>
        <w:spacing w:after="0" w:line="240" w:lineRule="auto"/>
        <w:outlineLvl w:val="0"/>
        <w:rPr>
          <w:rFonts w:ascii="Times New Roman" w:eastAsia="Times New Roman" w:hAnsi="Times New Roman" w:cs="Times New Roman"/>
          <w:b/>
          <w:sz w:val="28"/>
          <w:szCs w:val="28"/>
        </w:rPr>
      </w:pPr>
    </w:p>
    <w:p w:rsidR="006E13B5" w:rsidRPr="002E30FC" w:rsidRDefault="006105E5" w:rsidP="0071179C">
      <w:pPr>
        <w:pStyle w:val="af0"/>
        <w:numPr>
          <w:ilvl w:val="0"/>
          <w:numId w:val="2"/>
        </w:numPr>
        <w:autoSpaceDE w:val="0"/>
        <w:autoSpaceDN w:val="0"/>
        <w:adjustRightInd w:val="0"/>
        <w:rPr>
          <w:rFonts w:ascii="Segoe UI" w:hAnsi="Segoe UI" w:cs="Segoe UI"/>
          <w:b/>
          <w:sz w:val="28"/>
          <w:szCs w:val="28"/>
        </w:rPr>
      </w:pPr>
      <w:r>
        <w:rPr>
          <w:sz w:val="28"/>
          <w:szCs w:val="28"/>
        </w:rPr>
        <w:t>Постановление  администрации Зубковского сельсовета Краснозерского р</w:t>
      </w:r>
      <w:r w:rsidR="002E30FC">
        <w:rPr>
          <w:sz w:val="28"/>
          <w:szCs w:val="28"/>
        </w:rPr>
        <w:t>айона Новосибирской области № 27 от 28</w:t>
      </w:r>
      <w:r w:rsidR="00347AC4">
        <w:rPr>
          <w:sz w:val="28"/>
          <w:szCs w:val="28"/>
        </w:rPr>
        <w:t>.05</w:t>
      </w:r>
      <w:r>
        <w:rPr>
          <w:sz w:val="28"/>
          <w:szCs w:val="28"/>
        </w:rPr>
        <w:t xml:space="preserve">.2024г </w:t>
      </w:r>
      <w:r w:rsidR="002E30FC">
        <w:rPr>
          <w:sz w:val="28"/>
          <w:szCs w:val="28"/>
        </w:rPr>
        <w:t>«</w:t>
      </w:r>
      <w:r w:rsidR="002E30FC" w:rsidRPr="002E30FC">
        <w:rPr>
          <w:sz w:val="28"/>
          <w:szCs w:val="28"/>
        </w:rPr>
        <w:t>Об утверждении нормативных затрат на обеспечение функций органов местного самоуправления (включая подведомственные казенные учреждения)  Зубковского  сельсовета Краснозерского района Новосибирской области</w:t>
      </w:r>
      <w:r w:rsidR="002E30FC">
        <w:rPr>
          <w:sz w:val="28"/>
          <w:szCs w:val="28"/>
        </w:rPr>
        <w:t>»</w:t>
      </w:r>
    </w:p>
    <w:p w:rsidR="002E30FC" w:rsidRPr="002E30FC" w:rsidRDefault="00347AC4" w:rsidP="0071179C">
      <w:pPr>
        <w:pStyle w:val="af0"/>
        <w:numPr>
          <w:ilvl w:val="0"/>
          <w:numId w:val="2"/>
        </w:numPr>
        <w:spacing w:line="237" w:lineRule="auto"/>
        <w:rPr>
          <w:sz w:val="20"/>
          <w:szCs w:val="20"/>
        </w:rPr>
      </w:pPr>
      <w:r w:rsidRPr="002E30FC">
        <w:rPr>
          <w:sz w:val="28"/>
          <w:szCs w:val="28"/>
        </w:rPr>
        <w:t>Постановление  администрации Зубковского сельсовета Краснозерского р</w:t>
      </w:r>
      <w:r w:rsidR="002E30FC" w:rsidRPr="002E30FC">
        <w:rPr>
          <w:sz w:val="28"/>
          <w:szCs w:val="28"/>
        </w:rPr>
        <w:t>айона Новосибирской области № 28 от 28</w:t>
      </w:r>
      <w:r w:rsidRPr="002E30FC">
        <w:rPr>
          <w:sz w:val="28"/>
          <w:szCs w:val="28"/>
        </w:rPr>
        <w:t>.05.2024г  «</w:t>
      </w:r>
      <w:r w:rsidR="002E30FC" w:rsidRPr="002E30FC">
        <w:rPr>
          <w:sz w:val="28"/>
          <w:szCs w:val="28"/>
        </w:rPr>
        <w:t xml:space="preserve">Об утверждении правил определения требований к закупаемым заказчиками   отдельным видам товаров, работ, услуг (в том числе </w:t>
      </w:r>
      <w:r w:rsidR="002E30FC">
        <w:rPr>
          <w:sz w:val="28"/>
          <w:szCs w:val="28"/>
        </w:rPr>
        <w:t xml:space="preserve">предельные цены товаров, работ, </w:t>
      </w:r>
      <w:r w:rsidR="002E30FC" w:rsidRPr="002E30FC">
        <w:rPr>
          <w:sz w:val="28"/>
          <w:szCs w:val="28"/>
        </w:rPr>
        <w:t>услуг)</w:t>
      </w:r>
      <w:r w:rsidR="002E30FC">
        <w:rPr>
          <w:sz w:val="28"/>
          <w:szCs w:val="28"/>
        </w:rPr>
        <w:t xml:space="preserve">     </w:t>
      </w:r>
    </w:p>
    <w:p w:rsidR="00EF1062" w:rsidRPr="00EF1062" w:rsidRDefault="002E30FC" w:rsidP="0071179C">
      <w:pPr>
        <w:pStyle w:val="af0"/>
        <w:numPr>
          <w:ilvl w:val="0"/>
          <w:numId w:val="2"/>
        </w:numPr>
        <w:rPr>
          <w:sz w:val="28"/>
          <w:szCs w:val="28"/>
        </w:rPr>
      </w:pPr>
      <w:r w:rsidRPr="00EF1062">
        <w:rPr>
          <w:sz w:val="28"/>
          <w:szCs w:val="28"/>
        </w:rPr>
        <w:t>Постановление  администрации Зубковского сельсовета Краснозерского района Новосибирской области № 29 от 28.05.2024г</w:t>
      </w:r>
      <w:r w:rsidR="00EF1062" w:rsidRPr="00EF1062">
        <w:rPr>
          <w:bCs/>
          <w:sz w:val="28"/>
          <w:szCs w:val="28"/>
        </w:rPr>
        <w:t xml:space="preserve"> Об утверждении Требований к закупаемым администрацией Зубковского  сельсовета Краснозерского  района Новосибирской области и подведомственными </w:t>
      </w:r>
      <w:r w:rsidR="00EF1062" w:rsidRPr="00EF1062">
        <w:rPr>
          <w:sz w:val="28"/>
          <w:szCs w:val="28"/>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51149E" w:rsidRPr="0051149E" w:rsidRDefault="0051149E" w:rsidP="0071179C">
      <w:pPr>
        <w:pStyle w:val="af0"/>
        <w:numPr>
          <w:ilvl w:val="0"/>
          <w:numId w:val="2"/>
        </w:numPr>
        <w:autoSpaceDE w:val="0"/>
        <w:autoSpaceDN w:val="0"/>
        <w:adjustRightInd w:val="0"/>
        <w:rPr>
          <w:rFonts w:ascii="Segoe UI" w:hAnsi="Segoe UI" w:cs="Segoe UI"/>
          <w:b/>
          <w:sz w:val="28"/>
          <w:szCs w:val="28"/>
        </w:rPr>
      </w:pPr>
      <w:r w:rsidRPr="00EF1062">
        <w:rPr>
          <w:sz w:val="28"/>
          <w:szCs w:val="28"/>
        </w:rPr>
        <w:t>Постановление  администрации Зубковского сельсовета Краснозерского р</w:t>
      </w:r>
      <w:r>
        <w:rPr>
          <w:sz w:val="28"/>
          <w:szCs w:val="28"/>
        </w:rPr>
        <w:t>айона Новосибирской области № 30</w:t>
      </w:r>
      <w:r w:rsidRPr="00EF1062">
        <w:rPr>
          <w:sz w:val="28"/>
          <w:szCs w:val="28"/>
        </w:rPr>
        <w:t xml:space="preserve"> от 28.05.2024г</w:t>
      </w:r>
      <w:r>
        <w:rPr>
          <w:sz w:val="28"/>
          <w:szCs w:val="28"/>
        </w:rPr>
        <w:t>»</w:t>
      </w:r>
      <w:r w:rsidRPr="0051149E">
        <w:rPr>
          <w:sz w:val="28"/>
          <w:szCs w:val="28"/>
        </w:rPr>
        <w:t>Об утверждении требований к порядку разработки и принятия правовых актов о нормировании в сфере закупок для обеспечения муниципальных нужд    Зубковского  сельсовета Краснозерского района Новосибирской области</w:t>
      </w:r>
      <w:r>
        <w:rPr>
          <w:sz w:val="28"/>
          <w:szCs w:val="28"/>
        </w:rPr>
        <w:t>»</w:t>
      </w:r>
      <w:r w:rsidRPr="0051149E">
        <w:rPr>
          <w:sz w:val="28"/>
          <w:szCs w:val="28"/>
        </w:rPr>
        <w:t xml:space="preserve"> </w:t>
      </w:r>
    </w:p>
    <w:p w:rsidR="00BA7419" w:rsidRPr="00BA7419" w:rsidRDefault="00BA7419" w:rsidP="0071179C">
      <w:pPr>
        <w:pStyle w:val="aa"/>
        <w:numPr>
          <w:ilvl w:val="0"/>
          <w:numId w:val="2"/>
        </w:numPr>
        <w:spacing w:before="0" w:beforeAutospacing="0" w:after="0" w:afterAutospacing="0"/>
        <w:jc w:val="both"/>
        <w:rPr>
          <w:rFonts w:eastAsiaTheme="minorHAnsi"/>
          <w:noProof/>
          <w:sz w:val="28"/>
          <w:szCs w:val="28"/>
          <w:lang w:eastAsia="en-US"/>
        </w:rPr>
      </w:pPr>
      <w:r w:rsidRPr="00BA7419">
        <w:rPr>
          <w:rFonts w:eastAsiaTheme="minorHAnsi"/>
          <w:noProof/>
          <w:sz w:val="28"/>
          <w:szCs w:val="28"/>
          <w:lang w:eastAsia="en-US"/>
        </w:rPr>
        <w:t>Управление Росреестра по Новосибирской области предупреждает</w:t>
      </w:r>
    </w:p>
    <w:p w:rsidR="00BA7419" w:rsidRDefault="00BA7419" w:rsidP="00BA7419">
      <w:pPr>
        <w:pStyle w:val="aa"/>
        <w:spacing w:before="0" w:beforeAutospacing="0" w:after="0" w:afterAutospacing="0"/>
        <w:ind w:left="720"/>
        <w:jc w:val="both"/>
        <w:rPr>
          <w:rFonts w:eastAsiaTheme="minorHAnsi"/>
          <w:noProof/>
          <w:sz w:val="28"/>
          <w:szCs w:val="28"/>
          <w:lang w:eastAsia="en-US"/>
        </w:rPr>
      </w:pPr>
      <w:r w:rsidRPr="00BA7419">
        <w:rPr>
          <w:rFonts w:eastAsiaTheme="minorHAnsi"/>
          <w:noProof/>
          <w:sz w:val="28"/>
          <w:szCs w:val="28"/>
          <w:lang w:eastAsia="en-US"/>
        </w:rPr>
        <w:t xml:space="preserve"> население о недопущении пала на землях сельскохозяйственного назначения</w:t>
      </w:r>
      <w:r>
        <w:rPr>
          <w:rFonts w:eastAsiaTheme="minorHAnsi"/>
          <w:noProof/>
          <w:sz w:val="28"/>
          <w:szCs w:val="28"/>
          <w:lang w:eastAsia="en-US"/>
        </w:rPr>
        <w:t>.</w:t>
      </w:r>
    </w:p>
    <w:p w:rsidR="00BA7419" w:rsidRPr="00BA7419" w:rsidRDefault="00BA7419" w:rsidP="0071179C">
      <w:pPr>
        <w:pStyle w:val="af0"/>
        <w:numPr>
          <w:ilvl w:val="0"/>
          <w:numId w:val="2"/>
        </w:numPr>
        <w:autoSpaceDE w:val="0"/>
        <w:autoSpaceDN w:val="0"/>
        <w:adjustRightInd w:val="0"/>
        <w:rPr>
          <w:noProof/>
          <w:sz w:val="28"/>
          <w:szCs w:val="28"/>
        </w:rPr>
      </w:pPr>
      <w:r w:rsidRPr="00BA7419">
        <w:rPr>
          <w:noProof/>
          <w:sz w:val="28"/>
          <w:szCs w:val="28"/>
        </w:rPr>
        <w:t xml:space="preserve">Новосибирский Росреестр передает в органы местного </w:t>
      </w:r>
    </w:p>
    <w:p w:rsidR="00BA7419" w:rsidRDefault="00BA7419" w:rsidP="00BA7419">
      <w:pPr>
        <w:pStyle w:val="af0"/>
        <w:autoSpaceDE w:val="0"/>
        <w:autoSpaceDN w:val="0"/>
        <w:adjustRightInd w:val="0"/>
        <w:rPr>
          <w:noProof/>
          <w:sz w:val="28"/>
          <w:szCs w:val="28"/>
        </w:rPr>
      </w:pPr>
      <w:r w:rsidRPr="00BA7419">
        <w:rPr>
          <w:noProof/>
          <w:sz w:val="28"/>
          <w:szCs w:val="28"/>
        </w:rPr>
        <w:t>самоуправления «старые» документы на землю</w:t>
      </w:r>
      <w:r>
        <w:rPr>
          <w:noProof/>
          <w:sz w:val="28"/>
          <w:szCs w:val="28"/>
        </w:rPr>
        <w:t>.</w:t>
      </w:r>
    </w:p>
    <w:p w:rsidR="00D93C57" w:rsidRPr="00D93C57" w:rsidRDefault="00D93C57" w:rsidP="00D93C57">
      <w:pPr>
        <w:autoSpaceDE w:val="0"/>
        <w:autoSpaceDN w:val="0"/>
        <w:adjustRightInd w:val="0"/>
        <w:spacing w:after="0"/>
        <w:rPr>
          <w:rFonts w:ascii="Times New Roman" w:hAnsi="Times New Roman" w:cs="Times New Roman"/>
          <w:noProof/>
          <w:sz w:val="28"/>
          <w:szCs w:val="28"/>
        </w:rPr>
      </w:pPr>
      <w:r>
        <w:rPr>
          <w:noProof/>
          <w:sz w:val="28"/>
          <w:szCs w:val="28"/>
        </w:rPr>
        <w:t xml:space="preserve">       7.</w:t>
      </w:r>
      <w:r w:rsidRPr="00D93C57">
        <w:rPr>
          <w:rFonts w:ascii="Times New Roman" w:hAnsi="Times New Roman" w:cs="Times New Roman"/>
          <w:noProof/>
          <w:sz w:val="28"/>
          <w:szCs w:val="28"/>
        </w:rPr>
        <w:t xml:space="preserve">Средняя стоимость квадратного метра жилой недвижимости в </w:t>
      </w:r>
    </w:p>
    <w:p w:rsidR="00D93C57" w:rsidRDefault="00D93C57" w:rsidP="00D93C57">
      <w:pPr>
        <w:autoSpaceDE w:val="0"/>
        <w:autoSpaceDN w:val="0"/>
        <w:adjustRightInd w:val="0"/>
        <w:spacing w:after="0"/>
        <w:rPr>
          <w:rFonts w:ascii="Times New Roman" w:hAnsi="Times New Roman" w:cs="Times New Roman"/>
          <w:noProof/>
          <w:sz w:val="28"/>
          <w:szCs w:val="28"/>
        </w:rPr>
      </w:pPr>
      <w:r w:rsidRPr="00D93C57">
        <w:rPr>
          <w:rFonts w:ascii="Times New Roman" w:hAnsi="Times New Roman" w:cs="Times New Roman"/>
          <w:noProof/>
          <w:sz w:val="28"/>
          <w:szCs w:val="28"/>
        </w:rPr>
        <w:t xml:space="preserve">           Новосибирской области продолжает увеличиваться</w:t>
      </w:r>
    </w:p>
    <w:p w:rsidR="00DF78D9" w:rsidRDefault="00D93C57" w:rsidP="00DF78D9">
      <w:pPr>
        <w:autoSpaceDE w:val="0"/>
        <w:autoSpaceDN w:val="0"/>
        <w:adjustRightInd w:val="0"/>
        <w:rPr>
          <w:noProof/>
          <w:sz w:val="28"/>
        </w:rPr>
      </w:pPr>
      <w:r>
        <w:rPr>
          <w:noProof/>
          <w:sz w:val="28"/>
        </w:rPr>
        <w:t xml:space="preserve">       8.</w:t>
      </w:r>
      <w:r w:rsidR="00DF78D9">
        <w:rPr>
          <w:noProof/>
          <w:sz w:val="28"/>
        </w:rPr>
        <w:t xml:space="preserve">  </w:t>
      </w:r>
      <w:r w:rsidRPr="00D93C57">
        <w:rPr>
          <w:noProof/>
          <w:sz w:val="28"/>
        </w:rPr>
        <w:t>Как не стать обманутым дольщиком</w:t>
      </w:r>
    </w:p>
    <w:p w:rsidR="00DF78D9" w:rsidRPr="00DF78D9" w:rsidRDefault="00DF78D9" w:rsidP="00DF78D9">
      <w:pPr>
        <w:autoSpaceDE w:val="0"/>
        <w:autoSpaceDN w:val="0"/>
        <w:adjustRightInd w:val="0"/>
        <w:spacing w:after="0"/>
        <w:rPr>
          <w:rFonts w:ascii="Times New Roman" w:hAnsi="Times New Roman" w:cs="Times New Roman"/>
          <w:noProof/>
          <w:sz w:val="28"/>
        </w:rPr>
      </w:pPr>
      <w:r>
        <w:rPr>
          <w:noProof/>
          <w:sz w:val="28"/>
        </w:rPr>
        <w:t xml:space="preserve">       </w:t>
      </w:r>
      <w:r w:rsidR="00D93C57">
        <w:rPr>
          <w:noProof/>
          <w:sz w:val="28"/>
          <w:szCs w:val="28"/>
        </w:rPr>
        <w:t>9.</w:t>
      </w:r>
      <w:r w:rsidRPr="00DF78D9">
        <w:rPr>
          <w:rFonts w:ascii="Segoe UI" w:hAnsi="Segoe UI" w:cs="Segoe UI"/>
          <w:b/>
          <w:noProof/>
          <w:sz w:val="28"/>
        </w:rPr>
        <w:t xml:space="preserve"> </w:t>
      </w:r>
      <w:r w:rsidRPr="00DF78D9">
        <w:rPr>
          <w:rFonts w:ascii="Times New Roman" w:hAnsi="Times New Roman" w:cs="Times New Roman"/>
          <w:noProof/>
          <w:sz w:val="28"/>
        </w:rPr>
        <w:t xml:space="preserve">Новосибирский Росреестр передает в органы местного </w:t>
      </w:r>
    </w:p>
    <w:p w:rsidR="00DF78D9" w:rsidRPr="00DF78D9" w:rsidRDefault="00DF78D9" w:rsidP="00DF78D9">
      <w:pPr>
        <w:autoSpaceDE w:val="0"/>
        <w:autoSpaceDN w:val="0"/>
        <w:adjustRightInd w:val="0"/>
        <w:spacing w:after="0"/>
        <w:rPr>
          <w:rFonts w:ascii="Times New Roman" w:hAnsi="Times New Roman" w:cs="Times New Roman"/>
          <w:noProof/>
          <w:sz w:val="28"/>
        </w:rPr>
      </w:pPr>
      <w:r w:rsidRPr="00DF78D9">
        <w:rPr>
          <w:rFonts w:ascii="Times New Roman" w:hAnsi="Times New Roman" w:cs="Times New Roman"/>
          <w:noProof/>
          <w:sz w:val="28"/>
        </w:rPr>
        <w:t xml:space="preserve">        </w:t>
      </w:r>
      <w:r>
        <w:rPr>
          <w:rFonts w:ascii="Times New Roman" w:hAnsi="Times New Roman" w:cs="Times New Roman"/>
          <w:noProof/>
          <w:sz w:val="28"/>
        </w:rPr>
        <w:t xml:space="preserve">   </w:t>
      </w:r>
      <w:r w:rsidRPr="00DF78D9">
        <w:rPr>
          <w:rFonts w:ascii="Times New Roman" w:hAnsi="Times New Roman" w:cs="Times New Roman"/>
          <w:noProof/>
          <w:sz w:val="28"/>
        </w:rPr>
        <w:t>самоуправления «старые» документы на землю</w:t>
      </w:r>
    </w:p>
    <w:p w:rsidR="00DF78D9" w:rsidRPr="00DF78D9" w:rsidRDefault="003C1BA8" w:rsidP="00DF78D9">
      <w:pPr>
        <w:autoSpaceDE w:val="0"/>
        <w:autoSpaceDN w:val="0"/>
        <w:adjustRightInd w:val="0"/>
        <w:spacing w:after="0"/>
        <w:rPr>
          <w:rFonts w:ascii="Times New Roman" w:hAnsi="Times New Roman" w:cs="Times New Roman"/>
          <w:noProof/>
          <w:sz w:val="28"/>
        </w:rPr>
      </w:pPr>
      <w:r>
        <w:rPr>
          <w:noProof/>
          <w:sz w:val="28"/>
          <w:szCs w:val="28"/>
        </w:rPr>
        <w:t xml:space="preserve">      </w:t>
      </w:r>
      <w:r w:rsidR="00DF78D9">
        <w:rPr>
          <w:noProof/>
          <w:sz w:val="28"/>
          <w:szCs w:val="28"/>
        </w:rPr>
        <w:t>10.</w:t>
      </w:r>
      <w:r w:rsidR="00DF78D9" w:rsidRPr="00DF78D9">
        <w:rPr>
          <w:rFonts w:ascii="Times New Roman" w:hAnsi="Times New Roman" w:cs="Times New Roman"/>
          <w:noProof/>
          <w:sz w:val="28"/>
        </w:rPr>
        <w:t xml:space="preserve">Новосибирским Росреестром проведен первый полет с </w:t>
      </w:r>
    </w:p>
    <w:p w:rsidR="00DF78D9" w:rsidRPr="00DF78D9" w:rsidRDefault="00DF78D9" w:rsidP="00DF78D9">
      <w:pPr>
        <w:autoSpaceDE w:val="0"/>
        <w:autoSpaceDN w:val="0"/>
        <w:adjustRightInd w:val="0"/>
        <w:spacing w:after="0"/>
        <w:rPr>
          <w:rFonts w:ascii="Times New Roman" w:hAnsi="Times New Roman" w:cs="Times New Roman"/>
          <w:noProof/>
          <w:sz w:val="20"/>
        </w:rPr>
      </w:pPr>
      <w:r w:rsidRPr="00DF78D9">
        <w:rPr>
          <w:rFonts w:ascii="Times New Roman" w:hAnsi="Times New Roman" w:cs="Times New Roman"/>
          <w:noProof/>
          <w:sz w:val="28"/>
        </w:rPr>
        <w:t xml:space="preserve">           использованием БВС в 2024 году</w:t>
      </w:r>
    </w:p>
    <w:p w:rsidR="003C1BA8" w:rsidRDefault="003C1BA8" w:rsidP="003C1BA8">
      <w:pPr>
        <w:spacing w:after="0"/>
        <w:rPr>
          <w:rFonts w:ascii="Times New Roman" w:hAnsi="Times New Roman" w:cs="Times New Roman"/>
          <w:sz w:val="28"/>
          <w:szCs w:val="28"/>
        </w:rPr>
      </w:pPr>
      <w:r>
        <w:rPr>
          <w:noProof/>
          <w:sz w:val="28"/>
          <w:szCs w:val="28"/>
        </w:rPr>
        <w:t xml:space="preserve">      11. </w:t>
      </w:r>
      <w:r w:rsidRPr="00035550">
        <w:rPr>
          <w:rFonts w:ascii="Times New Roman" w:hAnsi="Times New Roman" w:cs="Times New Roman"/>
          <w:sz w:val="28"/>
          <w:szCs w:val="28"/>
        </w:rPr>
        <w:t xml:space="preserve">Решение </w:t>
      </w:r>
      <w:r>
        <w:rPr>
          <w:rFonts w:ascii="Times New Roman" w:hAnsi="Times New Roman" w:cs="Times New Roman"/>
          <w:sz w:val="28"/>
          <w:szCs w:val="28"/>
        </w:rPr>
        <w:t xml:space="preserve">внеочередной </w:t>
      </w:r>
      <w:r w:rsidRPr="00035550">
        <w:rPr>
          <w:rFonts w:ascii="Times New Roman" w:hAnsi="Times New Roman" w:cs="Times New Roman"/>
          <w:sz w:val="28"/>
          <w:szCs w:val="28"/>
        </w:rPr>
        <w:t>шестьдесят</w:t>
      </w:r>
      <w:r>
        <w:rPr>
          <w:rFonts w:ascii="Times New Roman" w:hAnsi="Times New Roman" w:cs="Times New Roman"/>
          <w:sz w:val="28"/>
          <w:szCs w:val="28"/>
        </w:rPr>
        <w:t xml:space="preserve"> восьмой  </w:t>
      </w:r>
      <w:r w:rsidRPr="00035550">
        <w:rPr>
          <w:rFonts w:ascii="Times New Roman" w:hAnsi="Times New Roman" w:cs="Times New Roman"/>
          <w:sz w:val="28"/>
          <w:szCs w:val="28"/>
        </w:rPr>
        <w:t xml:space="preserve"> сессии Совета депутатов </w:t>
      </w:r>
    </w:p>
    <w:p w:rsidR="003C1BA8" w:rsidRDefault="003C1BA8" w:rsidP="003C1BA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35550">
        <w:rPr>
          <w:rFonts w:ascii="Times New Roman" w:hAnsi="Times New Roman" w:cs="Times New Roman"/>
          <w:sz w:val="28"/>
          <w:szCs w:val="28"/>
        </w:rPr>
        <w:t>Зубковского</w:t>
      </w:r>
      <w:r>
        <w:rPr>
          <w:rFonts w:ascii="Times New Roman" w:hAnsi="Times New Roman" w:cs="Times New Roman"/>
          <w:sz w:val="28"/>
          <w:szCs w:val="28"/>
        </w:rPr>
        <w:t xml:space="preserve"> </w:t>
      </w:r>
      <w:r w:rsidRPr="00035550">
        <w:rPr>
          <w:rFonts w:ascii="Times New Roman" w:hAnsi="Times New Roman" w:cs="Times New Roman"/>
          <w:sz w:val="28"/>
          <w:szCs w:val="28"/>
        </w:rPr>
        <w:t>сельсовета Краснозерского ра</w:t>
      </w:r>
      <w:r>
        <w:rPr>
          <w:rFonts w:ascii="Times New Roman" w:hAnsi="Times New Roman" w:cs="Times New Roman"/>
          <w:sz w:val="28"/>
          <w:szCs w:val="28"/>
        </w:rPr>
        <w:t xml:space="preserve">йона Новосибирской области </w:t>
      </w:r>
    </w:p>
    <w:p w:rsidR="00B12806" w:rsidRDefault="003C1BA8" w:rsidP="003C1BA8">
      <w:pPr>
        <w:spacing w:after="0"/>
        <w:rPr>
          <w:rFonts w:ascii="Times New Roman" w:hAnsi="Times New Roman" w:cs="Times New Roman"/>
          <w:sz w:val="28"/>
          <w:szCs w:val="28"/>
        </w:rPr>
      </w:pPr>
      <w:r>
        <w:rPr>
          <w:rFonts w:ascii="Times New Roman" w:hAnsi="Times New Roman" w:cs="Times New Roman"/>
          <w:sz w:val="28"/>
          <w:szCs w:val="28"/>
        </w:rPr>
        <w:t xml:space="preserve">       </w:t>
      </w:r>
      <w:r w:rsidR="00671B9F">
        <w:rPr>
          <w:rFonts w:ascii="Times New Roman" w:hAnsi="Times New Roman" w:cs="Times New Roman"/>
          <w:sz w:val="28"/>
          <w:szCs w:val="28"/>
        </w:rPr>
        <w:t xml:space="preserve">    от 28.05</w:t>
      </w:r>
      <w:r>
        <w:rPr>
          <w:rFonts w:ascii="Times New Roman" w:hAnsi="Times New Roman" w:cs="Times New Roman"/>
          <w:sz w:val="28"/>
          <w:szCs w:val="28"/>
        </w:rPr>
        <w:t>.2024</w:t>
      </w:r>
      <w:r w:rsidRPr="00035550">
        <w:rPr>
          <w:rFonts w:ascii="Times New Roman" w:hAnsi="Times New Roman" w:cs="Times New Roman"/>
          <w:sz w:val="28"/>
          <w:szCs w:val="28"/>
        </w:rPr>
        <w:t xml:space="preserve"> г.</w:t>
      </w:r>
      <w:r w:rsidR="00671B9F">
        <w:rPr>
          <w:rFonts w:ascii="Times New Roman" w:hAnsi="Times New Roman" w:cs="Times New Roman"/>
          <w:sz w:val="28"/>
          <w:szCs w:val="28"/>
        </w:rPr>
        <w:t>»</w:t>
      </w:r>
      <w:r w:rsidRPr="003C1BA8">
        <w:rPr>
          <w:rFonts w:ascii="Times New Roman" w:hAnsi="Times New Roman" w:cs="Times New Roman"/>
          <w:sz w:val="28"/>
          <w:szCs w:val="28"/>
        </w:rPr>
        <w:t>О внесении изменений и дополнений</w:t>
      </w:r>
      <w:r w:rsidR="00B12806">
        <w:rPr>
          <w:rFonts w:ascii="Times New Roman" w:hAnsi="Times New Roman" w:cs="Times New Roman"/>
          <w:sz w:val="28"/>
          <w:szCs w:val="28"/>
        </w:rPr>
        <w:t xml:space="preserve"> </w:t>
      </w:r>
      <w:r w:rsidRPr="003C1BA8">
        <w:rPr>
          <w:rFonts w:ascii="Times New Roman" w:hAnsi="Times New Roman" w:cs="Times New Roman"/>
          <w:sz w:val="28"/>
          <w:szCs w:val="28"/>
        </w:rPr>
        <w:t xml:space="preserve">в решение </w:t>
      </w:r>
      <w:r w:rsidR="00B12806">
        <w:rPr>
          <w:rFonts w:ascii="Times New Roman" w:hAnsi="Times New Roman" w:cs="Times New Roman"/>
          <w:sz w:val="28"/>
          <w:szCs w:val="28"/>
        </w:rPr>
        <w:t xml:space="preserve">      </w:t>
      </w:r>
    </w:p>
    <w:p w:rsidR="003C1BA8" w:rsidRPr="00B12806" w:rsidRDefault="00B12806" w:rsidP="003C1BA8">
      <w:pPr>
        <w:spacing w:after="0"/>
        <w:rPr>
          <w:noProof/>
          <w:sz w:val="28"/>
          <w:szCs w:val="28"/>
        </w:rPr>
      </w:pPr>
      <w:r>
        <w:rPr>
          <w:rFonts w:ascii="Times New Roman" w:hAnsi="Times New Roman" w:cs="Times New Roman"/>
          <w:sz w:val="28"/>
          <w:szCs w:val="28"/>
        </w:rPr>
        <w:lastRenderedPageBreak/>
        <w:t xml:space="preserve"> </w:t>
      </w:r>
      <w:r w:rsidR="003C1BA8" w:rsidRPr="003C1BA8">
        <w:rPr>
          <w:rFonts w:ascii="Times New Roman" w:hAnsi="Times New Roman" w:cs="Times New Roman"/>
          <w:sz w:val="28"/>
          <w:szCs w:val="28"/>
        </w:rPr>
        <w:t>шестьдесят третьей сессии  Совета депутатов</w:t>
      </w:r>
      <w:r>
        <w:rPr>
          <w:noProof/>
          <w:sz w:val="28"/>
          <w:szCs w:val="28"/>
        </w:rPr>
        <w:t xml:space="preserve"> </w:t>
      </w:r>
      <w:r w:rsidR="003C1BA8" w:rsidRPr="003C1BA8">
        <w:rPr>
          <w:rFonts w:ascii="Times New Roman" w:hAnsi="Times New Roman" w:cs="Times New Roman"/>
          <w:sz w:val="28"/>
          <w:szCs w:val="28"/>
        </w:rPr>
        <w:t xml:space="preserve">Зубковского сельсовета Краснозерского района Новосибирской области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шестого созыва от 22.12.2023  № 63/1 «О бюджетеЗубковского сельсовета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Краснозерского района Новосибирской области на 2024 год </w:t>
      </w:r>
    </w:p>
    <w:p w:rsidR="002E30FC" w:rsidRDefault="003C1BA8" w:rsidP="00AD4CF6">
      <w:pPr>
        <w:spacing w:after="0"/>
        <w:rPr>
          <w:rFonts w:ascii="Times New Roman" w:hAnsi="Times New Roman" w:cs="Times New Roman"/>
          <w:sz w:val="28"/>
          <w:szCs w:val="28"/>
        </w:rPr>
      </w:pPr>
      <w:r w:rsidRPr="003C1BA8">
        <w:rPr>
          <w:rFonts w:ascii="Times New Roman" w:hAnsi="Times New Roman" w:cs="Times New Roman"/>
          <w:sz w:val="28"/>
          <w:szCs w:val="28"/>
        </w:rPr>
        <w:t xml:space="preserve">и плановый период 2025 и 2026 годов» </w:t>
      </w:r>
    </w:p>
    <w:p w:rsidR="00671B9F" w:rsidRDefault="00671B9F" w:rsidP="00671B9F">
      <w:pPr>
        <w:spacing w:after="0"/>
        <w:rPr>
          <w:rFonts w:ascii="Times New Roman" w:hAnsi="Times New Roman" w:cs="Times New Roman"/>
          <w:sz w:val="28"/>
          <w:szCs w:val="28"/>
        </w:rPr>
      </w:pPr>
      <w:r>
        <w:rPr>
          <w:rFonts w:ascii="Times New Roman" w:hAnsi="Times New Roman" w:cs="Times New Roman"/>
          <w:sz w:val="28"/>
          <w:szCs w:val="28"/>
        </w:rPr>
        <w:t xml:space="preserve">12. </w:t>
      </w:r>
      <w:r w:rsidRPr="00035550">
        <w:rPr>
          <w:rFonts w:ascii="Times New Roman" w:hAnsi="Times New Roman" w:cs="Times New Roman"/>
          <w:sz w:val="28"/>
          <w:szCs w:val="28"/>
        </w:rPr>
        <w:t xml:space="preserve">Решение </w:t>
      </w:r>
      <w:r>
        <w:rPr>
          <w:rFonts w:ascii="Times New Roman" w:hAnsi="Times New Roman" w:cs="Times New Roman"/>
          <w:sz w:val="28"/>
          <w:szCs w:val="28"/>
        </w:rPr>
        <w:t xml:space="preserve">внеочередной </w:t>
      </w:r>
      <w:r w:rsidRPr="00035550">
        <w:rPr>
          <w:rFonts w:ascii="Times New Roman" w:hAnsi="Times New Roman" w:cs="Times New Roman"/>
          <w:sz w:val="28"/>
          <w:szCs w:val="28"/>
        </w:rPr>
        <w:t>шестьдесят</w:t>
      </w:r>
      <w:r>
        <w:rPr>
          <w:rFonts w:ascii="Times New Roman" w:hAnsi="Times New Roman" w:cs="Times New Roman"/>
          <w:sz w:val="28"/>
          <w:szCs w:val="28"/>
        </w:rPr>
        <w:t xml:space="preserve"> восьмой  </w:t>
      </w:r>
      <w:r w:rsidRPr="00035550">
        <w:rPr>
          <w:rFonts w:ascii="Times New Roman" w:hAnsi="Times New Roman" w:cs="Times New Roman"/>
          <w:sz w:val="28"/>
          <w:szCs w:val="28"/>
        </w:rPr>
        <w:t xml:space="preserve"> сессии Совета депутатов </w:t>
      </w:r>
    </w:p>
    <w:p w:rsidR="00671B9F" w:rsidRDefault="00671B9F" w:rsidP="00671B9F">
      <w:pPr>
        <w:spacing w:after="0"/>
        <w:rPr>
          <w:rFonts w:ascii="Times New Roman" w:hAnsi="Times New Roman" w:cs="Times New Roman"/>
          <w:sz w:val="28"/>
          <w:szCs w:val="28"/>
        </w:rPr>
      </w:pPr>
      <w:r w:rsidRPr="00035550">
        <w:rPr>
          <w:rFonts w:ascii="Times New Roman" w:hAnsi="Times New Roman" w:cs="Times New Roman"/>
          <w:sz w:val="28"/>
          <w:szCs w:val="28"/>
        </w:rPr>
        <w:t>Зубковского</w:t>
      </w:r>
      <w:r>
        <w:rPr>
          <w:rFonts w:ascii="Times New Roman" w:hAnsi="Times New Roman" w:cs="Times New Roman"/>
          <w:sz w:val="28"/>
          <w:szCs w:val="28"/>
        </w:rPr>
        <w:t xml:space="preserve"> </w:t>
      </w:r>
      <w:r w:rsidRPr="00035550">
        <w:rPr>
          <w:rFonts w:ascii="Times New Roman" w:hAnsi="Times New Roman" w:cs="Times New Roman"/>
          <w:sz w:val="28"/>
          <w:szCs w:val="28"/>
        </w:rPr>
        <w:t>сельсовета Краснозерского ра</w:t>
      </w:r>
      <w:r>
        <w:rPr>
          <w:rFonts w:ascii="Times New Roman" w:hAnsi="Times New Roman" w:cs="Times New Roman"/>
          <w:sz w:val="28"/>
          <w:szCs w:val="28"/>
        </w:rPr>
        <w:t xml:space="preserve">йона Новосибирской области </w:t>
      </w:r>
    </w:p>
    <w:p w:rsidR="00671B9F" w:rsidRPr="00671B9F" w:rsidRDefault="00671B9F" w:rsidP="00671B9F">
      <w:pPr>
        <w:spacing w:after="0"/>
        <w:rPr>
          <w:rFonts w:ascii="Times New Roman" w:hAnsi="Times New Roman" w:cs="Times New Roman"/>
          <w:sz w:val="28"/>
          <w:szCs w:val="28"/>
        </w:rPr>
      </w:pPr>
      <w:r>
        <w:rPr>
          <w:rFonts w:ascii="Times New Roman" w:hAnsi="Times New Roman" w:cs="Times New Roman"/>
          <w:sz w:val="28"/>
          <w:szCs w:val="28"/>
        </w:rPr>
        <w:t xml:space="preserve"> от 28.05.2024</w:t>
      </w:r>
      <w:r w:rsidRPr="00035550">
        <w:rPr>
          <w:rFonts w:ascii="Times New Roman" w:hAnsi="Times New Roman" w:cs="Times New Roman"/>
          <w:sz w:val="28"/>
          <w:szCs w:val="28"/>
        </w:rPr>
        <w:t xml:space="preserve"> г</w:t>
      </w:r>
      <w:r w:rsidRPr="00671B9F">
        <w:rPr>
          <w:rFonts w:ascii="Times New Roman" w:hAnsi="Times New Roman" w:cs="Times New Roman"/>
          <w:sz w:val="28"/>
          <w:szCs w:val="28"/>
        </w:rPr>
        <w:t xml:space="preserve"> </w:t>
      </w:r>
      <w:r>
        <w:rPr>
          <w:rFonts w:ascii="Times New Roman" w:hAnsi="Times New Roman" w:cs="Times New Roman"/>
          <w:sz w:val="28"/>
          <w:szCs w:val="28"/>
        </w:rPr>
        <w:t>«</w:t>
      </w:r>
      <w:r w:rsidRPr="00671B9F">
        <w:rPr>
          <w:rFonts w:ascii="Times New Roman" w:hAnsi="Times New Roman" w:cs="Times New Roman"/>
          <w:sz w:val="28"/>
          <w:szCs w:val="28"/>
        </w:rPr>
        <w:t xml:space="preserve">О внесении изменений в решение Совета депутатов Зубковского сельсовета Краснозерского района Новосибирской области от 29.04.2020 № 87/2 </w:t>
      </w:r>
      <w:r>
        <w:rPr>
          <w:rFonts w:ascii="Times New Roman" w:hAnsi="Times New Roman" w:cs="Times New Roman"/>
          <w:sz w:val="28"/>
          <w:szCs w:val="28"/>
        </w:rPr>
        <w:t xml:space="preserve">   </w:t>
      </w:r>
      <w:r w:rsidRPr="00671B9F">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Зубковского сельсовета Краснозерского района Новосибирской области» </w:t>
      </w:r>
    </w:p>
    <w:p w:rsidR="00AD4CF6" w:rsidRDefault="00AD4CF6"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Pr="00AD4CF6" w:rsidRDefault="00671B9F" w:rsidP="00AD4CF6">
      <w:pPr>
        <w:spacing w:after="0"/>
        <w:rPr>
          <w:rFonts w:ascii="Times New Roman" w:hAnsi="Times New Roman" w:cs="Times New Roman"/>
          <w:sz w:val="28"/>
          <w:szCs w:val="28"/>
        </w:rPr>
      </w:pPr>
    </w:p>
    <w:p w:rsidR="002E30FC" w:rsidRDefault="002E30FC" w:rsidP="006105E5">
      <w:pPr>
        <w:spacing w:after="0" w:line="240" w:lineRule="auto"/>
        <w:rPr>
          <w:rFonts w:ascii="Times New Roman" w:eastAsia="Times New Roman" w:hAnsi="Times New Roman" w:cs="Times New Roman"/>
          <w:sz w:val="28"/>
          <w:szCs w:val="28"/>
        </w:rPr>
      </w:pPr>
    </w:p>
    <w:p w:rsidR="002E30FC" w:rsidRPr="002E30FC" w:rsidRDefault="002E30FC" w:rsidP="002E30FC">
      <w:pPr>
        <w:pStyle w:val="Title"/>
        <w:spacing w:before="0" w:after="0"/>
        <w:ind w:firstLine="0"/>
        <w:rPr>
          <w:rFonts w:ascii="Times New Roman" w:hAnsi="Times New Roman" w:cs="Times New Roman"/>
          <w:sz w:val="28"/>
          <w:szCs w:val="28"/>
        </w:rPr>
      </w:pPr>
      <w:r w:rsidRPr="002E30FC">
        <w:rPr>
          <w:rFonts w:ascii="Times New Roman" w:hAnsi="Times New Roman" w:cs="Times New Roman"/>
          <w:sz w:val="28"/>
          <w:szCs w:val="28"/>
        </w:rPr>
        <w:lastRenderedPageBreak/>
        <w:t xml:space="preserve">АДМИНИСТРАЦИЯ ЗУБКОВСКОГО СЕЛЬСОВЕТА </w:t>
      </w:r>
    </w:p>
    <w:p w:rsidR="002E30FC" w:rsidRPr="002E30FC" w:rsidRDefault="002E30FC" w:rsidP="002E30FC">
      <w:pPr>
        <w:pStyle w:val="Title"/>
        <w:spacing w:before="0" w:after="0"/>
        <w:ind w:firstLine="0"/>
        <w:rPr>
          <w:rFonts w:ascii="Times New Roman" w:hAnsi="Times New Roman" w:cs="Times New Roman"/>
          <w:sz w:val="28"/>
          <w:szCs w:val="28"/>
        </w:rPr>
      </w:pPr>
      <w:r w:rsidRPr="002E30FC">
        <w:rPr>
          <w:rFonts w:ascii="Times New Roman" w:hAnsi="Times New Roman" w:cs="Times New Roman"/>
          <w:sz w:val="28"/>
          <w:szCs w:val="28"/>
        </w:rPr>
        <w:t>КРАСНОЗЕРСКОГО РАЙОНА НОВОСИБИРСКОЙ ОБЛАСТИ</w:t>
      </w:r>
    </w:p>
    <w:p w:rsidR="002E30FC" w:rsidRPr="002E30FC" w:rsidRDefault="002E30FC" w:rsidP="002E30FC">
      <w:pPr>
        <w:pStyle w:val="Title"/>
        <w:spacing w:before="0" w:after="0"/>
        <w:ind w:firstLine="0"/>
        <w:rPr>
          <w:rFonts w:ascii="Times New Roman" w:hAnsi="Times New Roman" w:cs="Times New Roman"/>
          <w:sz w:val="28"/>
          <w:szCs w:val="28"/>
        </w:rPr>
      </w:pPr>
    </w:p>
    <w:p w:rsidR="002E30FC" w:rsidRPr="002E30FC" w:rsidRDefault="002E30FC" w:rsidP="002E30FC">
      <w:pPr>
        <w:pStyle w:val="Title"/>
        <w:spacing w:before="0" w:after="0"/>
        <w:ind w:firstLine="0"/>
        <w:rPr>
          <w:rFonts w:ascii="Times New Roman" w:hAnsi="Times New Roman" w:cs="Times New Roman"/>
          <w:sz w:val="28"/>
          <w:szCs w:val="28"/>
        </w:rPr>
      </w:pPr>
      <w:r w:rsidRPr="002E30FC">
        <w:rPr>
          <w:rFonts w:ascii="Times New Roman" w:hAnsi="Times New Roman" w:cs="Times New Roman"/>
          <w:sz w:val="28"/>
          <w:szCs w:val="28"/>
        </w:rPr>
        <w:t xml:space="preserve">ПОСТАНОВЛЕНИЕ </w:t>
      </w:r>
    </w:p>
    <w:p w:rsidR="002E30FC" w:rsidRPr="002E30FC" w:rsidRDefault="002E30FC" w:rsidP="002E30FC">
      <w:pPr>
        <w:pStyle w:val="Title"/>
        <w:spacing w:before="0" w:after="0"/>
        <w:ind w:firstLine="0"/>
        <w:rPr>
          <w:rFonts w:ascii="Times New Roman" w:hAnsi="Times New Roman" w:cs="Times New Roman"/>
          <w:sz w:val="28"/>
          <w:szCs w:val="28"/>
        </w:rPr>
      </w:pPr>
    </w:p>
    <w:p w:rsidR="002E30FC" w:rsidRPr="002E30FC" w:rsidRDefault="002E30FC" w:rsidP="002E30FC">
      <w:pPr>
        <w:pStyle w:val="Title"/>
        <w:spacing w:before="0" w:after="0"/>
        <w:ind w:firstLine="0"/>
        <w:jc w:val="both"/>
        <w:rPr>
          <w:rFonts w:ascii="Times New Roman" w:hAnsi="Times New Roman" w:cs="Times New Roman"/>
          <w:b w:val="0"/>
          <w:sz w:val="28"/>
          <w:szCs w:val="28"/>
        </w:rPr>
      </w:pPr>
      <w:r w:rsidRPr="002E30FC">
        <w:rPr>
          <w:rFonts w:ascii="Times New Roman" w:hAnsi="Times New Roman" w:cs="Times New Roman"/>
          <w:b w:val="0"/>
          <w:sz w:val="28"/>
          <w:szCs w:val="28"/>
        </w:rPr>
        <w:t>От «28» мая 2024г.                         с. Зубково                                       № 27</w:t>
      </w:r>
    </w:p>
    <w:p w:rsidR="002E30FC" w:rsidRPr="002E30FC" w:rsidRDefault="002E30FC" w:rsidP="002E30FC">
      <w:pPr>
        <w:pStyle w:val="Title"/>
        <w:spacing w:before="0" w:after="0"/>
        <w:ind w:firstLine="0"/>
        <w:rPr>
          <w:rFonts w:ascii="Times New Roman" w:hAnsi="Times New Roman" w:cs="Times New Roman"/>
          <w:sz w:val="28"/>
          <w:szCs w:val="28"/>
        </w:rPr>
      </w:pPr>
    </w:p>
    <w:p w:rsidR="002E30FC" w:rsidRPr="002E30FC" w:rsidRDefault="002E30FC" w:rsidP="002E30FC">
      <w:pPr>
        <w:pStyle w:val="Title"/>
        <w:spacing w:before="0" w:after="0"/>
        <w:ind w:firstLine="0"/>
        <w:rPr>
          <w:rFonts w:ascii="Times New Roman" w:hAnsi="Times New Roman" w:cs="Times New Roman"/>
          <w:b w:val="0"/>
          <w:sz w:val="28"/>
          <w:szCs w:val="28"/>
        </w:rPr>
      </w:pPr>
      <w:r w:rsidRPr="002E30FC">
        <w:rPr>
          <w:rFonts w:ascii="Times New Roman" w:hAnsi="Times New Roman" w:cs="Times New Roman"/>
          <w:b w:val="0"/>
          <w:sz w:val="28"/>
          <w:szCs w:val="28"/>
        </w:rPr>
        <w:t>Об утверждении нормативных затрат на обеспечение функций органов местного самоуправления (включая подведомственные казенные учреждения)  Зубковского  сельсовета Краснозерского района Новосибирской области</w:t>
      </w:r>
    </w:p>
    <w:p w:rsidR="002E30FC" w:rsidRPr="002E30FC" w:rsidRDefault="002E30FC" w:rsidP="002E30FC">
      <w:pPr>
        <w:spacing w:after="0"/>
        <w:ind w:firstLine="720"/>
        <w:jc w:val="both"/>
        <w:rPr>
          <w:rFonts w:ascii="Times New Roman" w:hAnsi="Times New Roman" w:cs="Times New Roman"/>
          <w:sz w:val="28"/>
          <w:szCs w:val="28"/>
        </w:rPr>
      </w:pPr>
    </w:p>
    <w:p w:rsidR="002E30FC" w:rsidRPr="002E30FC" w:rsidRDefault="002E30FC" w:rsidP="002E30FC">
      <w:pPr>
        <w:spacing w:after="0"/>
        <w:ind w:firstLine="720"/>
        <w:jc w:val="both"/>
        <w:rPr>
          <w:rFonts w:ascii="Times New Roman" w:hAnsi="Times New Roman" w:cs="Times New Roman"/>
          <w:sz w:val="28"/>
          <w:szCs w:val="28"/>
        </w:rPr>
      </w:pPr>
    </w:p>
    <w:p w:rsidR="002E30FC" w:rsidRPr="002E30FC" w:rsidRDefault="002E30FC" w:rsidP="002E30FC">
      <w:pPr>
        <w:pStyle w:val="Title"/>
        <w:spacing w:before="0" w:after="0"/>
        <w:jc w:val="both"/>
        <w:rPr>
          <w:rFonts w:ascii="Times New Roman" w:hAnsi="Times New Roman" w:cs="Times New Roman"/>
          <w:b w:val="0"/>
          <w:sz w:val="28"/>
          <w:szCs w:val="28"/>
        </w:rPr>
      </w:pPr>
      <w:r w:rsidRPr="002E30FC">
        <w:rPr>
          <w:rFonts w:ascii="Times New Roman" w:hAnsi="Times New Roman" w:cs="Times New Roman"/>
          <w:b w:val="0"/>
          <w:sz w:val="28"/>
          <w:szCs w:val="28"/>
        </w:rPr>
        <w:t xml:space="preserve">В соответствии с </w:t>
      </w:r>
      <w:r w:rsidRPr="002E30FC">
        <w:rPr>
          <w:rFonts w:ascii="Times New Roman" w:hAnsi="Times New Roman" w:cs="Times New Roman"/>
          <w:b w:val="0"/>
          <w:kern w:val="1"/>
          <w:sz w:val="28"/>
          <w:szCs w:val="28"/>
        </w:rPr>
        <w:t>частью 4 статьи 19 Федерального закона от 05.04.2013 № 44-ФЗ</w:t>
      </w:r>
      <w:r w:rsidRPr="002E30FC">
        <w:rPr>
          <w:rFonts w:ascii="Times New Roman" w:hAnsi="Times New Roman" w:cs="Times New Roman"/>
          <w:b w:val="0"/>
          <w:sz w:val="28"/>
          <w:szCs w:val="28"/>
        </w:rPr>
        <w:t xml:space="preserve"> «О контрактной системе в сфере закупок товаров, работ, услуг для обеспечения государственных и муниципальных нужд», Постановлением администрации Зубковского сельсовета Краснозерского района Новосибирской области от "16" мая 2024г. № 25 " 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Зубковского сельсовета Краснозерского района Новосибирской области", администрация Зубковского сельсовета Краснозерского района Новосибирской области</w:t>
      </w:r>
    </w:p>
    <w:p w:rsidR="002E30FC" w:rsidRPr="002E30FC" w:rsidRDefault="002E30FC" w:rsidP="002E30FC">
      <w:pPr>
        <w:pStyle w:val="21"/>
        <w:spacing w:after="0" w:line="240" w:lineRule="auto"/>
        <w:rPr>
          <w:rFonts w:ascii="Times New Roman" w:hAnsi="Times New Roman" w:cs="Times New Roman"/>
          <w:b/>
          <w:sz w:val="28"/>
          <w:szCs w:val="28"/>
        </w:rPr>
      </w:pPr>
      <w:r w:rsidRPr="002E30FC">
        <w:rPr>
          <w:rFonts w:ascii="Times New Roman" w:hAnsi="Times New Roman" w:cs="Times New Roman"/>
          <w:b/>
          <w:sz w:val="28"/>
          <w:szCs w:val="28"/>
        </w:rPr>
        <w:t>ПОСТАНОВЛЯЕТ:</w:t>
      </w:r>
    </w:p>
    <w:p w:rsidR="002E30FC" w:rsidRPr="002E30FC" w:rsidRDefault="002E30FC" w:rsidP="002E30FC">
      <w:pPr>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rPr>
        <w:t>1. Утвердить нормативные затраты на обеспечение функций органов местного самоуправления (включая подведомственные казенные учреждения) Зубковского сельсовета Краснозерского района Новосибирской области (прилагаются).</w:t>
      </w:r>
    </w:p>
    <w:p w:rsidR="002E30FC" w:rsidRPr="002E30FC" w:rsidRDefault="002E30FC" w:rsidP="002E30FC">
      <w:pPr>
        <w:tabs>
          <w:tab w:val="center" w:pos="4535"/>
          <w:tab w:val="left" w:pos="5000"/>
        </w:tabs>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rPr>
        <w:t>2. Опубликовать настоящее постановление в периодическом печатном издании  " Бюллетень органов местного самоуправления Зубковского сельсовета Краснозерского района Новосибирской области ", разместить на официальном сайте администрации Зубковского сельсовета Краснозерского района Новосибирской области  и в единой информационной системе в сфере закупок (</w:t>
      </w:r>
      <w:hyperlink r:id="rId8" w:history="1">
        <w:r w:rsidRPr="002E30FC">
          <w:rPr>
            <w:rStyle w:val="a9"/>
            <w:rFonts w:ascii="Times New Roman" w:hAnsi="Times New Roman" w:cs="Times New Roman"/>
            <w:sz w:val="28"/>
            <w:szCs w:val="28"/>
          </w:rPr>
          <w:t>www.zakupki.gov.ru</w:t>
        </w:r>
      </w:hyperlink>
      <w:r w:rsidRPr="002E30FC">
        <w:rPr>
          <w:rFonts w:ascii="Times New Roman" w:hAnsi="Times New Roman" w:cs="Times New Roman"/>
          <w:sz w:val="28"/>
          <w:szCs w:val="28"/>
        </w:rPr>
        <w:t>).</w:t>
      </w:r>
    </w:p>
    <w:p w:rsidR="002E30FC" w:rsidRPr="002E30FC" w:rsidRDefault="002E30FC" w:rsidP="002E30FC">
      <w:pPr>
        <w:spacing w:after="0"/>
        <w:ind w:right="28" w:firstLine="709"/>
        <w:jc w:val="both"/>
        <w:rPr>
          <w:rFonts w:ascii="Times New Roman" w:hAnsi="Times New Roman" w:cs="Times New Roman"/>
          <w:sz w:val="28"/>
          <w:szCs w:val="28"/>
        </w:rPr>
      </w:pPr>
      <w:r w:rsidRPr="002E30FC">
        <w:rPr>
          <w:rFonts w:ascii="Times New Roman" w:hAnsi="Times New Roman" w:cs="Times New Roman"/>
          <w:sz w:val="28"/>
          <w:szCs w:val="28"/>
        </w:rPr>
        <w:t>3. Контроль за исполнением настоящего постановления оставляю за собой</w:t>
      </w:r>
    </w:p>
    <w:p w:rsidR="002E30FC" w:rsidRPr="002E30FC" w:rsidRDefault="002E30FC" w:rsidP="002E30FC">
      <w:pPr>
        <w:pStyle w:val="ConsPlusNormal"/>
        <w:jc w:val="both"/>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 xml:space="preserve">Глава Зубковского сельсовета </w:t>
      </w:r>
    </w:p>
    <w:p w:rsidR="002E30FC" w:rsidRPr="002E30FC" w:rsidRDefault="002E30FC" w:rsidP="002E30FC">
      <w:pPr>
        <w:spacing w:after="0"/>
        <w:rPr>
          <w:rFonts w:ascii="Times New Roman" w:hAnsi="Times New Roman" w:cs="Times New Roman"/>
          <w:sz w:val="28"/>
          <w:szCs w:val="28"/>
        </w:rPr>
        <w:sectPr w:rsidR="002E30FC" w:rsidRPr="002E30FC" w:rsidSect="00D93C57">
          <w:headerReference w:type="default" r:id="rId9"/>
          <w:footnotePr>
            <w:pos w:val="beneathText"/>
          </w:footnotePr>
          <w:pgSz w:w="11905" w:h="16837" w:code="9"/>
          <w:pgMar w:top="1134" w:right="851" w:bottom="1134" w:left="1418" w:header="720" w:footer="720" w:gutter="0"/>
          <w:cols w:space="720"/>
          <w:titlePg/>
          <w:docGrid w:linePitch="360"/>
        </w:sectPr>
      </w:pPr>
      <w:r w:rsidRPr="002E30FC">
        <w:rPr>
          <w:rFonts w:ascii="Times New Roman" w:hAnsi="Times New Roman" w:cs="Times New Roman"/>
          <w:sz w:val="28"/>
          <w:szCs w:val="28"/>
        </w:rPr>
        <w:t xml:space="preserve">Краснозерского района Новосибирской области                          Т.Ю.Синегубова </w:t>
      </w:r>
    </w:p>
    <w:p w:rsidR="002E30FC" w:rsidRPr="002E30FC" w:rsidRDefault="002E30FC" w:rsidP="002E30FC">
      <w:pPr>
        <w:spacing w:after="0"/>
        <w:jc w:val="right"/>
        <w:rPr>
          <w:rFonts w:ascii="Times New Roman" w:hAnsi="Times New Roman" w:cs="Times New Roman"/>
          <w:sz w:val="28"/>
          <w:szCs w:val="28"/>
        </w:rPr>
      </w:pPr>
      <w:r w:rsidRPr="002E30FC">
        <w:rPr>
          <w:rFonts w:ascii="Times New Roman" w:hAnsi="Times New Roman" w:cs="Times New Roman"/>
          <w:sz w:val="28"/>
          <w:szCs w:val="28"/>
        </w:rPr>
        <w:lastRenderedPageBreak/>
        <w:t>УТВЕРЖДЕНЫ</w:t>
      </w:r>
    </w:p>
    <w:p w:rsidR="002E30FC" w:rsidRPr="002E30FC" w:rsidRDefault="002E30FC" w:rsidP="002E30FC">
      <w:pPr>
        <w:spacing w:after="0"/>
        <w:jc w:val="right"/>
        <w:rPr>
          <w:rFonts w:ascii="Times New Roman" w:hAnsi="Times New Roman" w:cs="Times New Roman"/>
          <w:sz w:val="28"/>
          <w:szCs w:val="28"/>
        </w:rPr>
      </w:pPr>
      <w:r w:rsidRPr="002E30FC">
        <w:rPr>
          <w:rFonts w:ascii="Times New Roman" w:hAnsi="Times New Roman" w:cs="Times New Roman"/>
          <w:sz w:val="28"/>
          <w:szCs w:val="28"/>
        </w:rPr>
        <w:t>постановлением администрации</w:t>
      </w:r>
    </w:p>
    <w:p w:rsidR="002E30FC" w:rsidRPr="002E30FC" w:rsidRDefault="002E30FC" w:rsidP="002E30FC">
      <w:pPr>
        <w:tabs>
          <w:tab w:val="center" w:pos="4535"/>
          <w:tab w:val="left" w:pos="5000"/>
        </w:tabs>
        <w:spacing w:after="0"/>
        <w:ind w:firstLine="709"/>
        <w:jc w:val="right"/>
        <w:rPr>
          <w:rFonts w:ascii="Times New Roman" w:hAnsi="Times New Roman" w:cs="Times New Roman"/>
          <w:sz w:val="28"/>
          <w:szCs w:val="28"/>
        </w:rPr>
      </w:pPr>
      <w:r w:rsidRPr="002E30FC">
        <w:rPr>
          <w:rFonts w:ascii="Times New Roman" w:hAnsi="Times New Roman" w:cs="Times New Roman"/>
          <w:sz w:val="28"/>
          <w:szCs w:val="28"/>
        </w:rPr>
        <w:t xml:space="preserve">Зубковского сельсовета </w:t>
      </w:r>
    </w:p>
    <w:p w:rsidR="002E30FC" w:rsidRPr="002E30FC" w:rsidRDefault="002E30FC" w:rsidP="002E30FC">
      <w:pPr>
        <w:tabs>
          <w:tab w:val="center" w:pos="4535"/>
          <w:tab w:val="left" w:pos="5000"/>
        </w:tabs>
        <w:spacing w:after="0"/>
        <w:ind w:firstLine="709"/>
        <w:jc w:val="right"/>
        <w:rPr>
          <w:rFonts w:ascii="Times New Roman" w:hAnsi="Times New Roman" w:cs="Times New Roman"/>
          <w:sz w:val="28"/>
          <w:szCs w:val="28"/>
        </w:rPr>
      </w:pPr>
      <w:r w:rsidRPr="002E30FC">
        <w:rPr>
          <w:rFonts w:ascii="Times New Roman" w:hAnsi="Times New Roman" w:cs="Times New Roman"/>
          <w:sz w:val="28"/>
          <w:szCs w:val="28"/>
        </w:rPr>
        <w:t>Краснозерского района Новосибирской области</w:t>
      </w:r>
    </w:p>
    <w:p w:rsidR="002E30FC" w:rsidRPr="002E30FC" w:rsidRDefault="002E30FC" w:rsidP="002E30FC">
      <w:pPr>
        <w:tabs>
          <w:tab w:val="center" w:pos="4535"/>
          <w:tab w:val="left" w:pos="5000"/>
        </w:tabs>
        <w:spacing w:after="0"/>
        <w:ind w:firstLine="709"/>
        <w:jc w:val="right"/>
        <w:rPr>
          <w:rFonts w:ascii="Times New Roman" w:hAnsi="Times New Roman" w:cs="Times New Roman"/>
          <w:sz w:val="28"/>
          <w:szCs w:val="28"/>
        </w:rPr>
      </w:pPr>
      <w:r w:rsidRPr="002E30FC">
        <w:rPr>
          <w:rFonts w:ascii="Times New Roman" w:hAnsi="Times New Roman" w:cs="Times New Roman"/>
          <w:sz w:val="28"/>
          <w:szCs w:val="28"/>
        </w:rPr>
        <w:t>От «28» мая № 27</w:t>
      </w:r>
    </w:p>
    <w:p w:rsidR="002E30FC" w:rsidRPr="002E30FC" w:rsidRDefault="002E30FC" w:rsidP="002E30FC">
      <w:pPr>
        <w:tabs>
          <w:tab w:val="center" w:pos="4535"/>
          <w:tab w:val="left" w:pos="5000"/>
        </w:tabs>
        <w:spacing w:after="0"/>
        <w:ind w:firstLine="709"/>
        <w:jc w:val="right"/>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Нормативные затраты на обеспечение функций органов местного самоуправления (включая подведомственные казенные учреждения) Зубковского сельсовета Краснозерского района Новосибирской области</w:t>
      </w:r>
    </w:p>
    <w:p w:rsidR="002E30FC" w:rsidRPr="002E30FC" w:rsidRDefault="002E30FC" w:rsidP="002E30FC">
      <w:pPr>
        <w:tabs>
          <w:tab w:val="center" w:pos="4535"/>
          <w:tab w:val="left" w:pos="5000"/>
        </w:tabs>
        <w:spacing w:after="0"/>
        <w:ind w:firstLine="709"/>
        <w:jc w:val="both"/>
        <w:rPr>
          <w:rFonts w:ascii="Times New Roman" w:hAnsi="Times New Roman" w:cs="Times New Roman"/>
          <w:b/>
          <w:sz w:val="28"/>
          <w:szCs w:val="28"/>
        </w:rPr>
      </w:pPr>
    </w:p>
    <w:p w:rsidR="002E30FC" w:rsidRPr="002E30FC" w:rsidRDefault="002E30FC" w:rsidP="002E30FC">
      <w:pPr>
        <w:pStyle w:val="ConsPlusNormal"/>
        <w:ind w:firstLine="567"/>
        <w:jc w:val="both"/>
        <w:outlineLvl w:val="1"/>
        <w:rPr>
          <w:rFonts w:ascii="Times New Roman" w:hAnsi="Times New Roman" w:cs="Times New Roman"/>
          <w:sz w:val="28"/>
          <w:szCs w:val="28"/>
        </w:rPr>
      </w:pPr>
      <w:r w:rsidRPr="002E30FC">
        <w:rPr>
          <w:rFonts w:ascii="Times New Roman" w:hAnsi="Times New Roman" w:cs="Times New Roman"/>
          <w:sz w:val="28"/>
          <w:szCs w:val="28"/>
        </w:rPr>
        <w:t>1. Затраты на услуги связи</w:t>
      </w:r>
    </w:p>
    <w:p w:rsidR="002E30FC" w:rsidRPr="002E30FC" w:rsidRDefault="002E30FC" w:rsidP="002E30FC">
      <w:pPr>
        <w:pStyle w:val="ConsPlusNormal"/>
        <w:jc w:val="center"/>
        <w:outlineLvl w:val="1"/>
        <w:rPr>
          <w:rFonts w:ascii="Times New Roman" w:hAnsi="Times New Roman" w:cs="Times New Roman"/>
          <w:sz w:val="28"/>
          <w:szCs w:val="28"/>
        </w:rPr>
      </w:pP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5"/>
        <w:gridCol w:w="1932"/>
        <w:gridCol w:w="4937"/>
        <w:gridCol w:w="1860"/>
      </w:tblGrid>
      <w:tr w:rsidR="002E30FC" w:rsidRPr="002E30FC" w:rsidTr="00D93C57">
        <w:trPr>
          <w:jc w:val="center"/>
        </w:trPr>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N№</w:t>
            </w:r>
          </w:p>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Пп/п</w:t>
            </w:r>
          </w:p>
        </w:tc>
        <w:tc>
          <w:tcPr>
            <w:tcW w:w="0" w:type="auto"/>
          </w:tcPr>
          <w:p w:rsidR="002E30FC" w:rsidRPr="002E30FC" w:rsidRDefault="002E30FC" w:rsidP="002E30FC">
            <w:pPr>
              <w:pStyle w:val="ConsPlusNormal"/>
              <w:jc w:val="center"/>
              <w:rPr>
                <w:rFonts w:ascii="Times New Roman" w:hAnsi="Times New Roman" w:cs="Times New Roman"/>
                <w:sz w:val="28"/>
                <w:szCs w:val="28"/>
                <w:lang w:val="en-US"/>
              </w:rPr>
            </w:pPr>
            <w:r w:rsidRPr="002E30FC">
              <w:rPr>
                <w:rFonts w:ascii="Times New Roman" w:hAnsi="Times New Roman" w:cs="Times New Roman"/>
                <w:sz w:val="28"/>
                <w:szCs w:val="28"/>
              </w:rPr>
              <w:t>Категория должностей</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2E30FC" w:rsidRPr="002E30FC" w:rsidRDefault="002E30FC" w:rsidP="002E30FC">
            <w:pPr>
              <w:pStyle w:val="ConsPlusNormal"/>
              <w:ind w:firstLine="2"/>
              <w:jc w:val="center"/>
              <w:rPr>
                <w:rFonts w:ascii="Times New Roman" w:hAnsi="Times New Roman" w:cs="Times New Roman"/>
                <w:sz w:val="28"/>
                <w:szCs w:val="28"/>
              </w:rPr>
            </w:pPr>
            <w:r w:rsidRPr="002E30FC">
              <w:rPr>
                <w:rFonts w:ascii="Times New Roman" w:hAnsi="Times New Roman" w:cs="Times New Roman"/>
                <w:sz w:val="28"/>
                <w:szCs w:val="28"/>
              </w:rPr>
              <w:t>Абонентская плата (руб.)</w:t>
            </w:r>
          </w:p>
        </w:tc>
      </w:tr>
      <w:tr w:rsidR="002E30FC" w:rsidRPr="002E30FC" w:rsidTr="00D93C57">
        <w:trPr>
          <w:jc w:val="center"/>
        </w:trPr>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Все категории и группы должностей</w:t>
            </w:r>
          </w:p>
        </w:tc>
        <w:tc>
          <w:tcPr>
            <w:tcW w:w="0" w:type="auto"/>
          </w:tcPr>
          <w:p w:rsidR="002E30FC" w:rsidRPr="002E30FC" w:rsidRDefault="002E30FC" w:rsidP="002E30FC">
            <w:pPr>
              <w:pStyle w:val="ConsPlusNormal"/>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0" w:type="auto"/>
          </w:tcPr>
          <w:p w:rsidR="002E30FC" w:rsidRPr="002E30FC" w:rsidRDefault="002E30FC" w:rsidP="002E30FC">
            <w:pPr>
              <w:pStyle w:val="ConsPlusNormal"/>
              <w:ind w:firstLine="228"/>
              <w:jc w:val="both"/>
              <w:rPr>
                <w:rFonts w:ascii="Times New Roman" w:hAnsi="Times New Roman" w:cs="Times New Roman"/>
                <w:sz w:val="28"/>
                <w:szCs w:val="28"/>
              </w:rPr>
            </w:pPr>
            <w:r w:rsidRPr="002E30FC">
              <w:rPr>
                <w:rFonts w:ascii="Times New Roman" w:hAnsi="Times New Roman" w:cs="Times New Roman"/>
                <w:sz w:val="28"/>
                <w:szCs w:val="28"/>
              </w:rPr>
              <w:t>________</w:t>
            </w: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 Затраты на сеть «Интернет» и услуги интернет-провайдеров</w:t>
      </w:r>
    </w:p>
    <w:p w:rsidR="002E30FC" w:rsidRPr="002E30FC" w:rsidRDefault="002E30FC" w:rsidP="002E30FC">
      <w:pPr>
        <w:pStyle w:val="ConsPlusNormal"/>
        <w:jc w:val="center"/>
        <w:outlineLvl w:val="1"/>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947"/>
        <w:gridCol w:w="2942"/>
      </w:tblGrid>
      <w:tr w:rsidR="002E30FC" w:rsidRPr="002E30FC" w:rsidTr="00D93C57">
        <w:tc>
          <w:tcPr>
            <w:tcW w:w="0" w:type="auto"/>
            <w:vAlign w:val="center"/>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Передача данных с использованием сети Интернет для категории Муниципальных заказчиков ______ сельсовета Краснозерского района Новосибирской области</w:t>
            </w:r>
          </w:p>
        </w:tc>
        <w:tc>
          <w:tcPr>
            <w:tcW w:w="2942" w:type="dxa"/>
            <w:vAlign w:val="center"/>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rPr>
          <w:trHeight w:val="1215"/>
        </w:trPr>
        <w:tc>
          <w:tcPr>
            <w:tcW w:w="0" w:type="auto"/>
            <w:vAlign w:val="center"/>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Администрация   Зубковского сельсовета Краснозерского района Новосибирской области</w:t>
            </w:r>
          </w:p>
          <w:p w:rsidR="002E30FC" w:rsidRPr="002E30FC" w:rsidRDefault="002E30FC" w:rsidP="002E30FC">
            <w:pPr>
              <w:pStyle w:val="ConsPlusNormal"/>
              <w:rPr>
                <w:rFonts w:ascii="Times New Roman" w:hAnsi="Times New Roman" w:cs="Times New Roman"/>
                <w:sz w:val="28"/>
                <w:szCs w:val="28"/>
              </w:rPr>
            </w:pPr>
          </w:p>
        </w:tc>
        <w:tc>
          <w:tcPr>
            <w:tcW w:w="0" w:type="auto"/>
            <w:vAlign w:val="center"/>
          </w:tcPr>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rPr>
          <w:trHeight w:val="405"/>
        </w:trPr>
        <w:tc>
          <w:tcPr>
            <w:tcW w:w="0" w:type="auto"/>
            <w:vAlign w:val="center"/>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МКУК "__________"</w:t>
            </w:r>
          </w:p>
        </w:tc>
        <w:tc>
          <w:tcPr>
            <w:tcW w:w="0" w:type="auto"/>
            <w:vAlign w:val="center"/>
          </w:tcPr>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0" w:type="auto"/>
            <w:vAlign w:val="center"/>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Совет депутатов Зубковского сельсовета Краснозерского района Новосибирской области</w:t>
            </w:r>
          </w:p>
        </w:tc>
        <w:tc>
          <w:tcPr>
            <w:tcW w:w="0" w:type="auto"/>
            <w:vAlign w:val="center"/>
          </w:tcPr>
          <w:p w:rsidR="002E30FC" w:rsidRPr="002E30FC" w:rsidRDefault="002E30FC" w:rsidP="002E30FC">
            <w:pPr>
              <w:pStyle w:val="ConsPlusNormal"/>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p>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 Затраты на техническое обслуживание и регламентно-профилактический ремонт вычислительной техники</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Затраты на техническое обслуживание и регламентно-профилактический ремонт вычислительной техники (З</w:t>
      </w:r>
      <w:r w:rsidRPr="002E30FC">
        <w:rPr>
          <w:sz w:val="28"/>
          <w:szCs w:val="28"/>
          <w:vertAlign w:val="subscript"/>
        </w:rPr>
        <w:t> рвт</w:t>
      </w:r>
      <w:r w:rsidRPr="002E30FC">
        <w:rPr>
          <w:sz w:val="28"/>
          <w:szCs w:val="28"/>
        </w:rPr>
        <w:t>) определяются по формуле:</w:t>
      </w: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1724025" cy="68580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724025" cy="68580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pStyle w:val="indent1"/>
        <w:shd w:val="clear" w:color="auto" w:fill="FFFFFF"/>
        <w:spacing w:after="0" w:afterAutospacing="0"/>
        <w:jc w:val="center"/>
        <w:rPr>
          <w:sz w:val="28"/>
          <w:szCs w:val="28"/>
        </w:rPr>
      </w:pPr>
      <w:r w:rsidRPr="002E30FC">
        <w:rPr>
          <w:sz w:val="28"/>
          <w:szCs w:val="28"/>
        </w:rPr>
        <w:t>,</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где:</w:t>
      </w:r>
    </w:p>
    <w:p w:rsidR="002E30FC" w:rsidRPr="002E30FC" w:rsidRDefault="002E30FC" w:rsidP="002E30FC">
      <w:pPr>
        <w:pStyle w:val="s1"/>
        <w:shd w:val="clear" w:color="auto" w:fill="FFFFFF"/>
        <w:spacing w:after="0" w:afterAutospacing="0"/>
        <w:jc w:val="both"/>
        <w:rPr>
          <w:sz w:val="28"/>
          <w:szCs w:val="28"/>
        </w:rPr>
      </w:pPr>
      <w:r w:rsidRPr="002E30FC">
        <w:rPr>
          <w:i/>
          <w:iCs/>
          <w:sz w:val="28"/>
          <w:szCs w:val="28"/>
        </w:rPr>
        <w:t>Q</w:t>
      </w:r>
      <w:r w:rsidRPr="002E30FC">
        <w:rPr>
          <w:sz w:val="28"/>
          <w:szCs w:val="28"/>
          <w:vertAlign w:val="subscript"/>
        </w:rPr>
        <w:t>  i рвт</w:t>
      </w:r>
      <w:r w:rsidRPr="002E30FC">
        <w:rPr>
          <w:sz w:val="28"/>
          <w:szCs w:val="28"/>
        </w:rPr>
        <w:t> - фактическое количество i-й вычислительной техники, но не более предельного количества i-й вычислительной техники;</w:t>
      </w:r>
    </w:p>
    <w:p w:rsidR="002E30FC" w:rsidRPr="002E30FC" w:rsidRDefault="002E30FC" w:rsidP="002E30FC">
      <w:pPr>
        <w:pStyle w:val="s1"/>
        <w:shd w:val="clear" w:color="auto" w:fill="FFFFFF"/>
        <w:spacing w:after="0" w:afterAutospacing="0"/>
        <w:jc w:val="both"/>
        <w:rPr>
          <w:sz w:val="28"/>
          <w:szCs w:val="28"/>
        </w:rPr>
      </w:pPr>
      <w:r w:rsidRPr="002E30FC">
        <w:rPr>
          <w:i/>
          <w:iCs/>
          <w:sz w:val="28"/>
          <w:szCs w:val="28"/>
        </w:rPr>
        <w:t>P</w:t>
      </w:r>
      <w:r w:rsidRPr="002E30FC">
        <w:rPr>
          <w:sz w:val="28"/>
          <w:szCs w:val="28"/>
          <w:vertAlign w:val="subscript"/>
        </w:rPr>
        <w:t> iрвт</w:t>
      </w:r>
      <w:r w:rsidRPr="002E30FC">
        <w:rPr>
          <w:sz w:val="28"/>
          <w:szCs w:val="28"/>
        </w:rPr>
        <w:t> - цена технического обслуживания и регламентно-профилактического ремонта в расчете на 1 i-ю вычислительную технику в год.</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Предельное количество i-й вычислительной техники (</w:t>
      </w:r>
      <w:r w:rsidRPr="002E30FC">
        <w:rPr>
          <w:i/>
          <w:iCs/>
          <w:sz w:val="28"/>
          <w:szCs w:val="28"/>
        </w:rPr>
        <w:t>Q</w:t>
      </w:r>
      <w:r w:rsidRPr="002E30FC">
        <w:rPr>
          <w:sz w:val="28"/>
          <w:szCs w:val="28"/>
          <w:vertAlign w:val="subscript"/>
        </w:rPr>
        <w:t> iрвт предел</w:t>
      </w:r>
      <w:r w:rsidRPr="002E30FC">
        <w:rPr>
          <w:sz w:val="28"/>
          <w:szCs w:val="28"/>
        </w:rPr>
        <w:t> ) определяется с округлением до целого по формулам:</w:t>
      </w:r>
    </w:p>
    <w:p w:rsidR="002E30FC" w:rsidRPr="002E30FC" w:rsidRDefault="002E30FC" w:rsidP="002E30FC">
      <w:pPr>
        <w:pStyle w:val="indent1"/>
        <w:shd w:val="clear" w:color="auto" w:fill="FFFFFF"/>
        <w:spacing w:after="0" w:afterAutospacing="0"/>
        <w:jc w:val="center"/>
        <w:rPr>
          <w:sz w:val="28"/>
          <w:szCs w:val="28"/>
        </w:rPr>
      </w:pPr>
      <w:r w:rsidRPr="002E30FC">
        <w:rPr>
          <w:i/>
          <w:iCs/>
          <w:sz w:val="28"/>
          <w:szCs w:val="28"/>
        </w:rPr>
        <w:t>Q</w:t>
      </w:r>
      <w:r w:rsidRPr="002E30FC">
        <w:rPr>
          <w:sz w:val="28"/>
          <w:szCs w:val="28"/>
          <w:vertAlign w:val="subscript"/>
        </w:rPr>
        <w:t>  i рвт предел</w:t>
      </w:r>
      <w:r w:rsidRPr="002E30FC">
        <w:rPr>
          <w:sz w:val="28"/>
          <w:szCs w:val="28"/>
        </w:rPr>
        <w:t>=Ч</w:t>
      </w:r>
      <w:r w:rsidRPr="002E30FC">
        <w:rPr>
          <w:sz w:val="28"/>
          <w:szCs w:val="28"/>
          <w:vertAlign w:val="subscript"/>
        </w:rPr>
        <w:t> оп</w:t>
      </w:r>
      <w:r w:rsidR="000A775A" w:rsidRPr="000A775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25pt"/>
        </w:pict>
      </w:r>
      <w:r w:rsidRPr="002E30FC">
        <w:rPr>
          <w:sz w:val="28"/>
          <w:szCs w:val="28"/>
        </w:rPr>
        <w:t>0,2 - для закрытого контура обработки информации,</w:t>
      </w:r>
    </w:p>
    <w:p w:rsidR="002E30FC" w:rsidRPr="002E30FC" w:rsidRDefault="002E30FC" w:rsidP="002E30FC">
      <w:pPr>
        <w:pStyle w:val="indent1"/>
        <w:shd w:val="clear" w:color="auto" w:fill="FFFFFF"/>
        <w:spacing w:after="0" w:afterAutospacing="0"/>
        <w:jc w:val="center"/>
        <w:rPr>
          <w:sz w:val="28"/>
          <w:szCs w:val="28"/>
        </w:rPr>
      </w:pPr>
      <w:r w:rsidRPr="002E30FC">
        <w:rPr>
          <w:i/>
          <w:iCs/>
          <w:sz w:val="28"/>
          <w:szCs w:val="28"/>
        </w:rPr>
        <w:t>Q</w:t>
      </w:r>
      <w:r w:rsidRPr="002E30FC">
        <w:rPr>
          <w:sz w:val="28"/>
          <w:szCs w:val="28"/>
          <w:vertAlign w:val="subscript"/>
        </w:rPr>
        <w:t>  i рвт предел</w:t>
      </w:r>
      <w:r w:rsidRPr="002E30FC">
        <w:rPr>
          <w:sz w:val="28"/>
          <w:szCs w:val="28"/>
        </w:rPr>
        <w:t>=Ч</w:t>
      </w:r>
      <w:r w:rsidRPr="002E30FC">
        <w:rPr>
          <w:sz w:val="28"/>
          <w:szCs w:val="28"/>
          <w:vertAlign w:val="subscript"/>
        </w:rPr>
        <w:t> оп</w:t>
      </w:r>
      <w:r w:rsidR="000A775A" w:rsidRPr="000A775A">
        <w:rPr>
          <w:sz w:val="28"/>
          <w:szCs w:val="28"/>
        </w:rPr>
        <w:pict>
          <v:shape id="_x0000_i1026" type="#_x0000_t75" alt="" style="width:7.5pt;height:14.25pt"/>
        </w:pict>
      </w:r>
      <w:r w:rsidRPr="002E30FC">
        <w:rPr>
          <w:sz w:val="28"/>
          <w:szCs w:val="28"/>
        </w:rPr>
        <w:t>1 - для открытого контура обработки информации,</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где Ч</w:t>
      </w:r>
      <w:r w:rsidRPr="002E30FC">
        <w:rPr>
          <w:sz w:val="28"/>
          <w:szCs w:val="28"/>
          <w:vertAlign w:val="subscript"/>
        </w:rPr>
        <w:t> оп</w:t>
      </w:r>
      <w:r w:rsidRPr="002E30FC">
        <w:rPr>
          <w:sz w:val="28"/>
          <w:szCs w:val="28"/>
        </w:rPr>
        <w:t> - расчетная численность основных работников</w:t>
      </w:r>
    </w:p>
    <w:p w:rsidR="002E30FC" w:rsidRPr="002E30FC" w:rsidRDefault="002E30FC" w:rsidP="002E30FC">
      <w:pPr>
        <w:tabs>
          <w:tab w:val="center" w:pos="4535"/>
          <w:tab w:val="left" w:pos="5000"/>
        </w:tabs>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rPr>
        <w:t xml:space="preserve">4. Затраты на техническое обслуживание и регламентно-профилактический ремонт систем бесперебойного питания </w:t>
      </w:r>
    </w:p>
    <w:p w:rsidR="002E30FC" w:rsidRPr="002E30FC" w:rsidRDefault="002E30FC" w:rsidP="002E30FC">
      <w:pPr>
        <w:tabs>
          <w:tab w:val="center" w:pos="4535"/>
          <w:tab w:val="left" w:pos="5000"/>
        </w:tabs>
        <w:spacing w:after="0"/>
        <w:ind w:firstLine="709"/>
        <w:jc w:val="both"/>
        <w:rPr>
          <w:rFonts w:ascii="Times New Roman"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190"/>
        <w:gridCol w:w="3793"/>
      </w:tblGrid>
      <w:tr w:rsidR="002E30FC" w:rsidRPr="002E30FC" w:rsidTr="00D93C57">
        <w:tc>
          <w:tcPr>
            <w:tcW w:w="3366" w:type="dxa"/>
            <w:vMerge w:val="restart"/>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Вид аккумуляторов для систем бесперебойного питания</w:t>
            </w:r>
          </w:p>
        </w:tc>
        <w:tc>
          <w:tcPr>
            <w:tcW w:w="6983" w:type="dxa"/>
            <w:gridSpan w:val="2"/>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Количество аккумуляторов для замены в год</w:t>
            </w:r>
          </w:p>
        </w:tc>
      </w:tr>
      <w:tr w:rsidR="002E30FC" w:rsidRPr="002E30FC" w:rsidTr="00D93C57">
        <w:tc>
          <w:tcPr>
            <w:tcW w:w="3366" w:type="dxa"/>
            <w:vMerge/>
            <w:shd w:val="clear" w:color="auto" w:fill="auto"/>
          </w:tcPr>
          <w:p w:rsidR="002E30FC" w:rsidRPr="002E30FC" w:rsidRDefault="002E30FC" w:rsidP="002E30FC">
            <w:pPr>
              <w:spacing w:after="0"/>
              <w:rPr>
                <w:rFonts w:ascii="Times New Roman" w:eastAsia="Calibri" w:hAnsi="Times New Roman" w:cs="Times New Roman"/>
                <w:sz w:val="28"/>
                <w:szCs w:val="28"/>
              </w:rPr>
            </w:pPr>
          </w:p>
        </w:tc>
        <w:tc>
          <w:tcPr>
            <w:tcW w:w="3190"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 xml:space="preserve">Администрация </w:t>
            </w:r>
            <w:r w:rsidRPr="002E30FC">
              <w:rPr>
                <w:rFonts w:ascii="Times New Roman" w:hAnsi="Times New Roman" w:cs="Times New Roman"/>
                <w:sz w:val="28"/>
                <w:szCs w:val="28"/>
              </w:rPr>
              <w:t>Зубковского сельсовета Краснозерского района Новосибирской области</w:t>
            </w:r>
            <w:r w:rsidRPr="002E30FC">
              <w:rPr>
                <w:rFonts w:ascii="Times New Roman" w:eastAsia="Calibri" w:hAnsi="Times New Roman" w:cs="Times New Roman"/>
                <w:sz w:val="28"/>
                <w:szCs w:val="28"/>
              </w:rPr>
              <w:t>, МКУК _________</w:t>
            </w:r>
          </w:p>
        </w:tc>
        <w:tc>
          <w:tcPr>
            <w:tcW w:w="3793"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hAnsi="Times New Roman" w:cs="Times New Roman"/>
                <w:sz w:val="28"/>
                <w:szCs w:val="28"/>
              </w:rPr>
              <w:t>Для всех остальных муниципальных заказчиков Зубковского сельсовета Краснозерского района Новосибирской области</w:t>
            </w:r>
          </w:p>
        </w:tc>
      </w:tr>
      <w:tr w:rsidR="002E30FC" w:rsidRPr="002E30FC" w:rsidTr="00D93C57">
        <w:tc>
          <w:tcPr>
            <w:tcW w:w="3366"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1. аккумуляторная батарея для источника бесперебойного питания 1 тип</w:t>
            </w:r>
          </w:p>
        </w:tc>
        <w:tc>
          <w:tcPr>
            <w:tcW w:w="3190"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 xml:space="preserve">Не более _____ единиц  </w:t>
            </w:r>
          </w:p>
        </w:tc>
        <w:tc>
          <w:tcPr>
            <w:tcW w:w="3793"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 xml:space="preserve">Не более__ единиц    </w:t>
            </w:r>
          </w:p>
        </w:tc>
      </w:tr>
      <w:tr w:rsidR="002E30FC" w:rsidRPr="002E30FC" w:rsidTr="00D93C57">
        <w:trPr>
          <w:trHeight w:val="810"/>
        </w:trPr>
        <w:tc>
          <w:tcPr>
            <w:tcW w:w="3366"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lastRenderedPageBreak/>
              <w:t xml:space="preserve">2. аккумуляторная батарея бесперебойного питания, тип 2 </w:t>
            </w:r>
          </w:p>
        </w:tc>
        <w:tc>
          <w:tcPr>
            <w:tcW w:w="3190"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 xml:space="preserve">1 единица  </w:t>
            </w:r>
          </w:p>
        </w:tc>
        <w:tc>
          <w:tcPr>
            <w:tcW w:w="3793" w:type="dxa"/>
            <w:shd w:val="clear" w:color="auto" w:fill="auto"/>
          </w:tcPr>
          <w:p w:rsidR="002E30FC" w:rsidRPr="002E30FC" w:rsidRDefault="002E30FC" w:rsidP="002E30FC">
            <w:pPr>
              <w:spacing w:after="0"/>
              <w:rPr>
                <w:rFonts w:ascii="Times New Roman" w:eastAsia="Calibri" w:hAnsi="Times New Roman" w:cs="Times New Roman"/>
                <w:sz w:val="28"/>
                <w:szCs w:val="28"/>
              </w:rPr>
            </w:pPr>
            <w:r w:rsidRPr="002E30FC">
              <w:rPr>
                <w:rFonts w:ascii="Times New Roman" w:eastAsia="Calibri" w:hAnsi="Times New Roman" w:cs="Times New Roman"/>
                <w:sz w:val="28"/>
                <w:szCs w:val="28"/>
              </w:rPr>
              <w:t>не применяются</w:t>
            </w:r>
          </w:p>
        </w:tc>
      </w:tr>
      <w:tr w:rsidR="002E30FC" w:rsidRPr="002E30FC" w:rsidTr="00D93C57">
        <w:trPr>
          <w:trHeight w:val="150"/>
        </w:trPr>
        <w:tc>
          <w:tcPr>
            <w:tcW w:w="3366" w:type="dxa"/>
            <w:tcBorders>
              <w:bottom w:val="single" w:sz="4" w:space="0" w:color="auto"/>
            </w:tcBorders>
            <w:shd w:val="clear" w:color="auto" w:fill="auto"/>
          </w:tcPr>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Цена за единицу (руб.)</w:t>
            </w:r>
          </w:p>
        </w:tc>
        <w:tc>
          <w:tcPr>
            <w:tcW w:w="3190" w:type="dxa"/>
            <w:tcBorders>
              <w:bottom w:val="single" w:sz="4" w:space="0" w:color="auto"/>
            </w:tcBorders>
            <w:shd w:val="clear" w:color="auto" w:fill="auto"/>
          </w:tcPr>
          <w:p w:rsidR="002E30FC" w:rsidRPr="002E30FC" w:rsidRDefault="002E30FC" w:rsidP="002E30FC">
            <w:pPr>
              <w:spacing w:after="0"/>
              <w:rPr>
                <w:rFonts w:ascii="Times New Roman" w:eastAsia="Calibri" w:hAnsi="Times New Roman" w:cs="Times New Roman"/>
                <w:sz w:val="28"/>
                <w:szCs w:val="28"/>
              </w:rPr>
            </w:pPr>
          </w:p>
        </w:tc>
        <w:tc>
          <w:tcPr>
            <w:tcW w:w="3793" w:type="dxa"/>
            <w:tcBorders>
              <w:bottom w:val="single" w:sz="4" w:space="0" w:color="auto"/>
            </w:tcBorders>
            <w:shd w:val="clear" w:color="auto" w:fill="auto"/>
          </w:tcPr>
          <w:p w:rsidR="002E30FC" w:rsidRPr="002E30FC" w:rsidRDefault="002E30FC" w:rsidP="002E30FC">
            <w:pPr>
              <w:spacing w:after="0"/>
              <w:rPr>
                <w:rFonts w:ascii="Times New Roman" w:eastAsia="Calibri" w:hAnsi="Times New Roman" w:cs="Times New Roman"/>
                <w:sz w:val="28"/>
                <w:szCs w:val="28"/>
              </w:rPr>
            </w:pPr>
          </w:p>
        </w:tc>
      </w:tr>
    </w:tbl>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Тип 1 мощностью до 1 кВт.</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Тип 2 мощность для серверного оборудования мощностью свыше 1 кВт.</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rPr>
        <w:t>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2E30FC" w:rsidRPr="002E30FC" w:rsidRDefault="002E30FC" w:rsidP="002E30FC">
      <w:pPr>
        <w:tabs>
          <w:tab w:val="center" w:pos="4535"/>
          <w:tab w:val="left" w:pos="5000"/>
        </w:tabs>
        <w:spacing w:after="0"/>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0"/>
        <w:gridCol w:w="3799"/>
        <w:gridCol w:w="1410"/>
        <w:gridCol w:w="3352"/>
      </w:tblGrid>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3799"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Наименование принтеров, многофункциональных устройств, копировальных аппаратов и иной оргтехники</w:t>
            </w:r>
          </w:p>
        </w:tc>
        <w:tc>
          <w:tcPr>
            <w:tcW w:w="1410" w:type="dxa"/>
            <w:vMerge w:val="restart"/>
          </w:tcPr>
          <w:p w:rsidR="002E30FC" w:rsidRPr="002E30FC" w:rsidRDefault="002E30FC" w:rsidP="002E30FC">
            <w:pPr>
              <w:pStyle w:val="ConsPlusNormal"/>
              <w:ind w:hanging="34"/>
              <w:jc w:val="center"/>
              <w:rPr>
                <w:rFonts w:ascii="Times New Roman" w:hAnsi="Times New Roman" w:cs="Times New Roman"/>
                <w:sz w:val="28"/>
                <w:szCs w:val="28"/>
              </w:rPr>
            </w:pPr>
          </w:p>
          <w:p w:rsidR="002E30FC" w:rsidRPr="002E30FC" w:rsidRDefault="002E30FC" w:rsidP="002E30FC">
            <w:pPr>
              <w:pStyle w:val="ConsPlusNormal"/>
              <w:ind w:hanging="34"/>
              <w:jc w:val="center"/>
              <w:rPr>
                <w:rFonts w:ascii="Times New Roman" w:hAnsi="Times New Roman" w:cs="Times New Roman"/>
                <w:sz w:val="28"/>
                <w:szCs w:val="28"/>
              </w:rPr>
            </w:pPr>
          </w:p>
          <w:p w:rsidR="002E30FC" w:rsidRPr="002E30FC" w:rsidRDefault="002E30FC" w:rsidP="002E30FC">
            <w:pPr>
              <w:pStyle w:val="ConsPlusNormal"/>
              <w:ind w:hanging="34"/>
              <w:jc w:val="center"/>
              <w:rPr>
                <w:rFonts w:ascii="Times New Roman" w:hAnsi="Times New Roman" w:cs="Times New Roman"/>
                <w:sz w:val="28"/>
                <w:szCs w:val="28"/>
              </w:rPr>
            </w:pPr>
          </w:p>
          <w:p w:rsidR="002E30FC" w:rsidRPr="002E30FC" w:rsidRDefault="002E30FC" w:rsidP="002E30FC">
            <w:pPr>
              <w:pStyle w:val="ConsPlusNormal"/>
              <w:ind w:hanging="34"/>
              <w:jc w:val="center"/>
              <w:rPr>
                <w:rFonts w:ascii="Times New Roman" w:hAnsi="Times New Roman" w:cs="Times New Roman"/>
                <w:sz w:val="28"/>
                <w:szCs w:val="28"/>
              </w:rPr>
            </w:pPr>
          </w:p>
          <w:p w:rsidR="002E30FC" w:rsidRPr="002E30FC" w:rsidRDefault="002E30FC" w:rsidP="002E30FC">
            <w:pPr>
              <w:pStyle w:val="ConsPlusNormal"/>
              <w:ind w:hanging="34"/>
              <w:jc w:val="center"/>
              <w:rPr>
                <w:rFonts w:ascii="Times New Roman" w:hAnsi="Times New Roman" w:cs="Times New Roman"/>
                <w:sz w:val="28"/>
                <w:szCs w:val="28"/>
              </w:rPr>
            </w:pPr>
          </w:p>
          <w:p w:rsidR="002E30FC" w:rsidRPr="002E30FC" w:rsidRDefault="002E30FC" w:rsidP="002E30FC">
            <w:pPr>
              <w:pStyle w:val="ConsPlusNormal"/>
              <w:ind w:hanging="34"/>
              <w:jc w:val="center"/>
              <w:rPr>
                <w:rFonts w:ascii="Times New Roman" w:hAnsi="Times New Roman" w:cs="Times New Roman"/>
                <w:sz w:val="28"/>
                <w:szCs w:val="28"/>
              </w:rPr>
            </w:pPr>
            <w:r w:rsidRPr="002E30FC">
              <w:rPr>
                <w:rFonts w:ascii="Times New Roman" w:hAnsi="Times New Roman" w:cs="Times New Roman"/>
                <w:sz w:val="28"/>
                <w:szCs w:val="28"/>
              </w:rPr>
              <w:t>Норматив количества определяется исходя из нужд Муниципального заказчика</w:t>
            </w:r>
          </w:p>
        </w:tc>
        <w:tc>
          <w:tcPr>
            <w:tcW w:w="3352" w:type="dxa"/>
          </w:tcPr>
          <w:p w:rsidR="002E30FC" w:rsidRPr="002E30FC" w:rsidRDefault="002E30FC" w:rsidP="002E30FC">
            <w:pPr>
              <w:pStyle w:val="ConsPlusNormal"/>
              <w:ind w:hanging="34"/>
              <w:jc w:val="center"/>
              <w:rPr>
                <w:rFonts w:ascii="Times New Roman" w:hAnsi="Times New Roman" w:cs="Times New Roman"/>
                <w:sz w:val="28"/>
                <w:szCs w:val="28"/>
              </w:rPr>
            </w:pPr>
            <w:r w:rsidRPr="002E30FC">
              <w:rPr>
                <w:rFonts w:ascii="Times New Roman" w:hAnsi="Times New Roman" w:cs="Times New Roman"/>
                <w:sz w:val="28"/>
                <w:szCs w:val="28"/>
              </w:rPr>
              <w:t>Цена за единицу (руб.)</w:t>
            </w: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 система печати</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val="restart"/>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rPr>
          <w:trHeight w:val="281"/>
        </w:trPr>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факс</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цветной формат A3</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цветной формат A4</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ч/б формат A3</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МФУ ч/б формат A4</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Принтер ч/б формат A4</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8.</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Принтер ч/б формат A3</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1060"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9.</w:t>
            </w:r>
          </w:p>
        </w:tc>
        <w:tc>
          <w:tcPr>
            <w:tcW w:w="3799"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Сканер</w:t>
            </w:r>
          </w:p>
        </w:tc>
        <w:tc>
          <w:tcPr>
            <w:tcW w:w="1410" w:type="dxa"/>
            <w:vMerge/>
          </w:tcPr>
          <w:p w:rsidR="002E30FC" w:rsidRPr="002E30FC" w:rsidRDefault="002E30FC" w:rsidP="002E30FC">
            <w:pPr>
              <w:pStyle w:val="ConsPlusNormal"/>
              <w:jc w:val="center"/>
              <w:rPr>
                <w:rFonts w:ascii="Times New Roman" w:hAnsi="Times New Roman" w:cs="Times New Roman"/>
                <w:sz w:val="28"/>
                <w:szCs w:val="28"/>
              </w:rPr>
            </w:pPr>
          </w:p>
        </w:tc>
        <w:tc>
          <w:tcPr>
            <w:tcW w:w="3352" w:type="dxa"/>
            <w:vMerge/>
          </w:tcPr>
          <w:p w:rsidR="002E30FC" w:rsidRPr="002E30FC" w:rsidRDefault="002E30FC" w:rsidP="002E30FC">
            <w:pPr>
              <w:pStyle w:val="ConsPlusNormal"/>
              <w:jc w:val="center"/>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2E30FC" w:rsidRPr="002E30FC" w:rsidRDefault="002E30FC" w:rsidP="002E30FC">
      <w:pPr>
        <w:pStyle w:val="ConsPlusNorma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7"/>
        <w:gridCol w:w="4200"/>
        <w:gridCol w:w="3885"/>
        <w:gridCol w:w="1086"/>
      </w:tblGrid>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Наименование</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Количество</w:t>
            </w:r>
          </w:p>
        </w:tc>
        <w:tc>
          <w:tcPr>
            <w:tcW w:w="20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Справочно-правовые системы (сетевые)</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2 лицензий на 1 единицу справочно-правовой системы</w:t>
            </w:r>
          </w:p>
        </w:tc>
        <w:tc>
          <w:tcPr>
            <w:tcW w:w="202" w:type="pct"/>
          </w:tcPr>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 xml:space="preserve">Сопровождение </w:t>
            </w:r>
            <w:r w:rsidRPr="002E30FC">
              <w:rPr>
                <w:rFonts w:ascii="Times New Roman" w:hAnsi="Times New Roman" w:cs="Times New Roman"/>
                <w:sz w:val="28"/>
                <w:szCs w:val="28"/>
              </w:rPr>
              <w:lastRenderedPageBreak/>
              <w:t>информационных систем бухгалтерского и управленческого финансового учета и планирования</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lastRenderedPageBreak/>
              <w:t xml:space="preserve">не более 1 лицензии на </w:t>
            </w:r>
            <w:r w:rsidRPr="002E30FC">
              <w:rPr>
                <w:rFonts w:ascii="Times New Roman" w:hAnsi="Times New Roman" w:cs="Times New Roman"/>
                <w:sz w:val="28"/>
                <w:szCs w:val="28"/>
              </w:rPr>
              <w:lastRenderedPageBreak/>
              <w:t>муниципального заказчика</w:t>
            </w:r>
          </w:p>
          <w:p w:rsidR="002E30FC" w:rsidRPr="002E30FC" w:rsidRDefault="002E30FC" w:rsidP="002E30FC">
            <w:pPr>
              <w:pStyle w:val="ConsPlusNormal"/>
              <w:rPr>
                <w:rFonts w:ascii="Times New Roman" w:hAnsi="Times New Roman" w:cs="Times New Roman"/>
                <w:sz w:val="28"/>
                <w:szCs w:val="28"/>
              </w:rPr>
            </w:pPr>
          </w:p>
          <w:p w:rsidR="002E30FC" w:rsidRPr="002E30FC" w:rsidRDefault="002E30FC" w:rsidP="002E30FC">
            <w:pPr>
              <w:pStyle w:val="ConsPlusNormal"/>
              <w:rPr>
                <w:rFonts w:ascii="Times New Roman" w:hAnsi="Times New Roman" w:cs="Times New Roman"/>
                <w:sz w:val="28"/>
                <w:szCs w:val="28"/>
              </w:rPr>
            </w:pPr>
          </w:p>
        </w:tc>
        <w:tc>
          <w:tcPr>
            <w:tcW w:w="202" w:type="pct"/>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3.</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Сопровождение информационных систем управления персоналом</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1 лицензии на муниципального заказчика</w:t>
            </w:r>
          </w:p>
        </w:tc>
        <w:tc>
          <w:tcPr>
            <w:tcW w:w="202" w:type="pct"/>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Сопровождение информационных систем электронного документооборота</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1 лицензии на муниципального заказчика</w:t>
            </w:r>
          </w:p>
        </w:tc>
        <w:tc>
          <w:tcPr>
            <w:tcW w:w="202" w:type="pct"/>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Иное программное обеспечение</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c>
          <w:tcPr>
            <w:tcW w:w="201" w:type="pct"/>
          </w:tcPr>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47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224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Простые (неисключительные) лицензии на использование программного обеспечения</w:t>
            </w:r>
          </w:p>
        </w:tc>
        <w:tc>
          <w:tcPr>
            <w:tcW w:w="2082"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c>
          <w:tcPr>
            <w:tcW w:w="201" w:type="pct"/>
          </w:tcPr>
          <w:p w:rsidR="002E30FC" w:rsidRPr="002E30FC" w:rsidRDefault="002E30FC" w:rsidP="002E30FC">
            <w:pPr>
              <w:pStyle w:val="ConsPlusNormal"/>
              <w:rPr>
                <w:rFonts w:ascii="Times New Roman" w:hAnsi="Times New Roman" w:cs="Times New Roman"/>
                <w:sz w:val="28"/>
                <w:szCs w:val="28"/>
              </w:rPr>
            </w:pPr>
          </w:p>
        </w:tc>
      </w:tr>
    </w:tbl>
    <w:p w:rsidR="002E30FC" w:rsidRPr="002E30FC" w:rsidRDefault="002E30FC" w:rsidP="002E30FC">
      <w:pPr>
        <w:pStyle w:val="ConsPlusNormal"/>
        <w:jc w:val="center"/>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7. Затраты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2E30FC" w:rsidRPr="002E30FC" w:rsidRDefault="002E30FC" w:rsidP="002E30F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6"/>
        <w:gridCol w:w="2731"/>
        <w:gridCol w:w="5454"/>
        <w:gridCol w:w="1193"/>
      </w:tblGrid>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Наименование</w:t>
            </w:r>
          </w:p>
        </w:tc>
        <w:tc>
          <w:tcPr>
            <w:tcW w:w="5454"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Количество</w:t>
            </w:r>
          </w:p>
        </w:tc>
        <w:tc>
          <w:tcPr>
            <w:tcW w:w="1193" w:type="dxa"/>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Простые (неисключительные) лицензии на использование программного обеспечения по защите информации</w:t>
            </w:r>
          </w:p>
        </w:tc>
        <w:tc>
          <w:tcPr>
            <w:tcW w:w="5454"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фактического количества АРМ</w:t>
            </w:r>
          </w:p>
        </w:tc>
        <w:tc>
          <w:tcPr>
            <w:tcW w:w="1193" w:type="dxa"/>
          </w:tcPr>
          <w:p w:rsidR="002E30FC" w:rsidRPr="002E30FC" w:rsidRDefault="002E30FC" w:rsidP="002E30FC">
            <w:pPr>
              <w:pStyle w:val="ConsPlusNormal"/>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2.</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Проведение аттестации объекта (помещения)</w:t>
            </w:r>
          </w:p>
        </w:tc>
        <w:tc>
          <w:tcPr>
            <w:tcW w:w="5454" w:type="dxa"/>
          </w:tcPr>
          <w:p w:rsidR="002E30FC" w:rsidRPr="002E30FC" w:rsidRDefault="002E30FC" w:rsidP="002E30FC">
            <w:pPr>
              <w:pStyle w:val="ConsPlusNormal"/>
              <w:ind w:firstLine="9"/>
              <w:rPr>
                <w:rFonts w:ascii="Times New Roman" w:hAnsi="Times New Roman" w:cs="Times New Roman"/>
                <w:sz w:val="28"/>
                <w:szCs w:val="28"/>
              </w:rPr>
            </w:pPr>
            <w:r w:rsidRPr="002E30FC">
              <w:rPr>
                <w:rFonts w:ascii="Times New Roman" w:hAnsi="Times New Roman" w:cs="Times New Roman"/>
                <w:sz w:val="28"/>
                <w:szCs w:val="28"/>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c>
          <w:tcPr>
            <w:tcW w:w="1193" w:type="dxa"/>
          </w:tcPr>
          <w:p w:rsidR="002E30FC" w:rsidRPr="002E30FC" w:rsidRDefault="002E30FC" w:rsidP="002E30FC">
            <w:pPr>
              <w:pStyle w:val="ConsPlusNormal"/>
              <w:ind w:firstLine="9"/>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Проведение проверки единицы оборудования (устройства)</w:t>
            </w:r>
          </w:p>
        </w:tc>
        <w:tc>
          <w:tcPr>
            <w:tcW w:w="5454" w:type="dxa"/>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c>
          <w:tcPr>
            <w:tcW w:w="1193" w:type="dxa"/>
          </w:tcPr>
          <w:p w:rsidR="002E30FC" w:rsidRPr="002E30FC" w:rsidRDefault="002E30FC" w:rsidP="002E30FC">
            <w:pPr>
              <w:pStyle w:val="ConsPlusNormal"/>
              <w:rPr>
                <w:rFonts w:ascii="Times New Roman" w:hAnsi="Times New Roman" w:cs="Times New Roman"/>
                <w:sz w:val="28"/>
                <w:szCs w:val="28"/>
              </w:rPr>
            </w:pPr>
          </w:p>
        </w:tc>
      </w:tr>
    </w:tbl>
    <w:p w:rsidR="002E30FC" w:rsidRPr="002E30FC" w:rsidRDefault="002E30FC" w:rsidP="002E30FC">
      <w:pPr>
        <w:pStyle w:val="ConsPlusNormal"/>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8. Затраты на приобретение рабочих станций </w:t>
      </w:r>
    </w:p>
    <w:p w:rsidR="002E30FC" w:rsidRPr="002E30FC" w:rsidRDefault="002E30FC" w:rsidP="002E30FC">
      <w:pPr>
        <w:pStyle w:val="ConsPlusNormal"/>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93"/>
        <w:gridCol w:w="3166"/>
        <w:gridCol w:w="2036"/>
        <w:gridCol w:w="2480"/>
        <w:gridCol w:w="1209"/>
      </w:tblGrid>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строки</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Наименование товара</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Категория должностей</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Норматив количества (штук)</w:t>
            </w:r>
          </w:p>
        </w:tc>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rPr>
          <w:trHeight w:val="1364"/>
        </w:trPr>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Комплект компьютерной техники (рабочая станция: монитор, системный блок)</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 xml:space="preserve">Все категории и группы должностей </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1 единицы в расчете на 1 должностное лицо</w:t>
            </w:r>
          </w:p>
        </w:tc>
        <w:tc>
          <w:tcPr>
            <w:tcW w:w="0" w:type="auto"/>
          </w:tcPr>
          <w:p w:rsidR="002E30FC" w:rsidRPr="002E30FC" w:rsidRDefault="002E30FC" w:rsidP="002E30FC">
            <w:pPr>
              <w:pStyle w:val="ConsPlusNormal"/>
              <w:jc w:val="center"/>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0" w:type="auto"/>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Сервер</w:t>
            </w:r>
          </w:p>
        </w:tc>
        <w:tc>
          <w:tcPr>
            <w:tcW w:w="0" w:type="auto"/>
            <w:gridSpan w:val="2"/>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Норматив количества определяется исходя из нужд Муниципального заказчика</w:t>
            </w:r>
          </w:p>
        </w:tc>
        <w:tc>
          <w:tcPr>
            <w:tcW w:w="0" w:type="auto"/>
          </w:tcPr>
          <w:p w:rsidR="002E30FC" w:rsidRPr="002E30FC" w:rsidRDefault="002E30FC" w:rsidP="002E30FC">
            <w:pPr>
              <w:pStyle w:val="ConsPlusNormal"/>
              <w:jc w:val="center"/>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9. Затраты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06"/>
        <w:gridCol w:w="3289"/>
        <w:gridCol w:w="2203"/>
        <w:gridCol w:w="1972"/>
        <w:gridCol w:w="1808"/>
      </w:tblGrid>
      <w:tr w:rsidR="002E30FC" w:rsidRPr="002E30FC" w:rsidTr="00D93C57">
        <w:tc>
          <w:tcPr>
            <w:tcW w:w="306"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166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Наименование товара</w:t>
            </w:r>
          </w:p>
        </w:tc>
        <w:tc>
          <w:tcPr>
            <w:tcW w:w="111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Категория должностей</w:t>
            </w:r>
          </w:p>
        </w:tc>
        <w:tc>
          <w:tcPr>
            <w:tcW w:w="998"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Норматив количества (штук)</w:t>
            </w:r>
          </w:p>
        </w:tc>
        <w:tc>
          <w:tcPr>
            <w:tcW w:w="91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306"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166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Многофункциональные устройства и принтеры, A4 формата</w:t>
            </w:r>
          </w:p>
        </w:tc>
        <w:tc>
          <w:tcPr>
            <w:tcW w:w="111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Все категории и группы должностей</w:t>
            </w:r>
          </w:p>
          <w:p w:rsidR="002E30FC" w:rsidRPr="002E30FC" w:rsidRDefault="002E30FC" w:rsidP="002E30FC">
            <w:pPr>
              <w:pStyle w:val="ConsPlusNormal"/>
              <w:rPr>
                <w:rFonts w:ascii="Times New Roman" w:hAnsi="Times New Roman" w:cs="Times New Roman"/>
                <w:sz w:val="28"/>
                <w:szCs w:val="28"/>
              </w:rPr>
            </w:pPr>
          </w:p>
        </w:tc>
        <w:tc>
          <w:tcPr>
            <w:tcW w:w="998"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не более 1 единицы в расчете на __ должностных лиц</w:t>
            </w:r>
          </w:p>
        </w:tc>
        <w:tc>
          <w:tcPr>
            <w:tcW w:w="915"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 xml:space="preserve"> </w:t>
            </w: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10. Затраты на приобретение мониторов, системных блоков и других запасных частей для вычислительной техники </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lastRenderedPageBreak/>
        <w:t xml:space="preserve">  Затраты на приобретение мониторов (З</w:t>
      </w:r>
      <w:r w:rsidRPr="002E30FC">
        <w:rPr>
          <w:rFonts w:ascii="Times New Roman" w:hAnsi="Times New Roman" w:cs="Times New Roman"/>
          <w:sz w:val="28"/>
          <w:szCs w:val="28"/>
          <w:vertAlign w:val="subscript"/>
        </w:rPr>
        <w:t> мон</w:t>
      </w:r>
      <w:r w:rsidRPr="002E30FC">
        <w:rPr>
          <w:rFonts w:ascii="Times New Roman" w:hAnsi="Times New Roman" w:cs="Times New Roman"/>
          <w:sz w:val="28"/>
          <w:szCs w:val="28"/>
        </w:rPr>
        <w:t>) определяются по формуле:</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1733550" cy="685800"/>
            <wp:effectExtent l="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733550" cy="68580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где:</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Q</w:t>
      </w:r>
      <w:r w:rsidRPr="002E30FC">
        <w:rPr>
          <w:rFonts w:ascii="Times New Roman" w:hAnsi="Times New Roman" w:cs="Times New Roman"/>
          <w:sz w:val="28"/>
          <w:szCs w:val="28"/>
          <w:vertAlign w:val="subscript"/>
        </w:rPr>
        <w:t> iмон</w:t>
      </w:r>
      <w:r w:rsidRPr="002E30FC">
        <w:rPr>
          <w:rFonts w:ascii="Times New Roman" w:hAnsi="Times New Roman" w:cs="Times New Roman"/>
          <w:sz w:val="28"/>
          <w:szCs w:val="28"/>
        </w:rPr>
        <w:t xml:space="preserve"> - количество мониторов для i-й должности;</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P</w:t>
      </w:r>
      <w:r w:rsidRPr="002E30FC">
        <w:rPr>
          <w:rFonts w:ascii="Times New Roman" w:hAnsi="Times New Roman" w:cs="Times New Roman"/>
          <w:sz w:val="28"/>
          <w:szCs w:val="28"/>
          <w:vertAlign w:val="subscript"/>
        </w:rPr>
        <w:t> iмон</w:t>
      </w:r>
      <w:r w:rsidRPr="002E30FC">
        <w:rPr>
          <w:rFonts w:ascii="Times New Roman" w:hAnsi="Times New Roman" w:cs="Times New Roman"/>
          <w:sz w:val="28"/>
          <w:szCs w:val="28"/>
        </w:rPr>
        <w:t xml:space="preserve"> - цена одного монитора для i-й должности.</w:t>
      </w:r>
    </w:p>
    <w:p w:rsidR="002E30FC" w:rsidRPr="002E30FC" w:rsidRDefault="002E30FC" w:rsidP="002E30FC">
      <w:pPr>
        <w:pStyle w:val="af6"/>
        <w:rPr>
          <w:rFonts w:ascii="Times New Roman" w:hAnsi="Times New Roman" w:cs="Times New Roman"/>
          <w:color w:val="auto"/>
          <w:sz w:val="28"/>
          <w:szCs w:val="28"/>
          <w:shd w:val="clear" w:color="auto" w:fill="F0F0F0"/>
        </w:rPr>
      </w:pPr>
      <w:r w:rsidRPr="002E30FC">
        <w:rPr>
          <w:rFonts w:ascii="Times New Roman" w:hAnsi="Times New Roman" w:cs="Times New Roman"/>
          <w:color w:val="auto"/>
          <w:sz w:val="28"/>
          <w:szCs w:val="28"/>
          <w:shd w:val="clear" w:color="auto" w:fill="F0F0F0"/>
        </w:rPr>
        <w:t xml:space="preserve"> </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 xml:space="preserve">  Затраты на приобретение системных блоков (З</w:t>
      </w:r>
      <w:r w:rsidRPr="002E30FC">
        <w:rPr>
          <w:rFonts w:ascii="Times New Roman" w:hAnsi="Times New Roman" w:cs="Times New Roman"/>
          <w:sz w:val="28"/>
          <w:szCs w:val="28"/>
          <w:vertAlign w:val="subscript"/>
        </w:rPr>
        <w:t> cб</w:t>
      </w:r>
      <w:r w:rsidRPr="002E30FC">
        <w:rPr>
          <w:rFonts w:ascii="Times New Roman" w:hAnsi="Times New Roman" w:cs="Times New Roman"/>
          <w:sz w:val="28"/>
          <w:szCs w:val="28"/>
        </w:rPr>
        <w:t>) определяются по формуле:</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1457325" cy="685800"/>
            <wp:effectExtent l="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457325" cy="68580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где:</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Q</w:t>
      </w:r>
      <w:r w:rsidRPr="002E30FC">
        <w:rPr>
          <w:rFonts w:ascii="Times New Roman" w:hAnsi="Times New Roman" w:cs="Times New Roman"/>
          <w:sz w:val="28"/>
          <w:szCs w:val="28"/>
          <w:vertAlign w:val="subscript"/>
        </w:rPr>
        <w:t> iсб</w:t>
      </w:r>
      <w:r w:rsidRPr="002E30FC">
        <w:rPr>
          <w:rFonts w:ascii="Times New Roman" w:hAnsi="Times New Roman" w:cs="Times New Roman"/>
          <w:sz w:val="28"/>
          <w:szCs w:val="28"/>
        </w:rPr>
        <w:t xml:space="preserve"> - количество i-х системных блоков;</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P</w:t>
      </w:r>
      <w:r w:rsidRPr="002E30FC">
        <w:rPr>
          <w:rFonts w:ascii="Times New Roman" w:hAnsi="Times New Roman" w:cs="Times New Roman"/>
          <w:sz w:val="28"/>
          <w:szCs w:val="28"/>
          <w:vertAlign w:val="subscript"/>
        </w:rPr>
        <w:t> iсб</w:t>
      </w:r>
      <w:r w:rsidRPr="002E30FC">
        <w:rPr>
          <w:rFonts w:ascii="Times New Roman" w:hAnsi="Times New Roman" w:cs="Times New Roman"/>
          <w:sz w:val="28"/>
          <w:szCs w:val="28"/>
        </w:rPr>
        <w:t xml:space="preserve"> - цена одного i-го системного блока.</w:t>
      </w:r>
    </w:p>
    <w:p w:rsidR="002E30FC" w:rsidRPr="002E30FC" w:rsidRDefault="002E30FC" w:rsidP="002E30FC">
      <w:pPr>
        <w:pStyle w:val="af6"/>
        <w:rPr>
          <w:rFonts w:ascii="Times New Roman" w:hAnsi="Times New Roman" w:cs="Times New Roman"/>
          <w:color w:val="auto"/>
          <w:sz w:val="28"/>
          <w:szCs w:val="28"/>
          <w:shd w:val="clear" w:color="auto" w:fill="F0F0F0"/>
        </w:rPr>
      </w:pPr>
      <w:r w:rsidRPr="002E30FC">
        <w:rPr>
          <w:rFonts w:ascii="Times New Roman" w:hAnsi="Times New Roman" w:cs="Times New Roman"/>
          <w:color w:val="auto"/>
          <w:sz w:val="28"/>
          <w:szCs w:val="28"/>
          <w:shd w:val="clear" w:color="auto" w:fill="F0F0F0"/>
        </w:rPr>
        <w:t xml:space="preserve"> </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 xml:space="preserve">  Затраты на приобретение других запасных частей для вычислительной техники (З</w:t>
      </w:r>
      <w:r w:rsidRPr="002E30FC">
        <w:rPr>
          <w:rFonts w:ascii="Times New Roman" w:hAnsi="Times New Roman" w:cs="Times New Roman"/>
          <w:sz w:val="28"/>
          <w:szCs w:val="28"/>
          <w:vertAlign w:val="subscript"/>
        </w:rPr>
        <w:t> двт</w:t>
      </w:r>
      <w:r w:rsidRPr="002E30FC">
        <w:rPr>
          <w:rFonts w:ascii="Times New Roman" w:hAnsi="Times New Roman" w:cs="Times New Roman"/>
          <w:sz w:val="28"/>
          <w:szCs w:val="28"/>
        </w:rPr>
        <w:t>) определяются по формуле:</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1714500" cy="68580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714500" cy="68580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где:</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Q</w:t>
      </w:r>
      <w:r w:rsidRPr="002E30FC">
        <w:rPr>
          <w:rFonts w:ascii="Times New Roman" w:hAnsi="Times New Roman" w:cs="Times New Roman"/>
          <w:sz w:val="28"/>
          <w:szCs w:val="28"/>
          <w:vertAlign w:val="subscript"/>
        </w:rPr>
        <w:t> iдвт</w:t>
      </w:r>
      <w:r w:rsidRPr="002E30FC">
        <w:rPr>
          <w:rFonts w:ascii="Times New Roman" w:hAnsi="Times New Roman" w:cs="Times New Roman"/>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i/>
          <w:iCs/>
          <w:sz w:val="28"/>
          <w:szCs w:val="28"/>
        </w:rPr>
        <w:t>P</w:t>
      </w:r>
      <w:r w:rsidRPr="002E30FC">
        <w:rPr>
          <w:rFonts w:ascii="Times New Roman" w:hAnsi="Times New Roman" w:cs="Times New Roman"/>
          <w:sz w:val="28"/>
          <w:szCs w:val="28"/>
          <w:vertAlign w:val="subscript"/>
        </w:rPr>
        <w:t> iдвт</w:t>
      </w:r>
      <w:r w:rsidRPr="002E30FC">
        <w:rPr>
          <w:rFonts w:ascii="Times New Roman" w:hAnsi="Times New Roman" w:cs="Times New Roman"/>
          <w:sz w:val="28"/>
          <w:szCs w:val="28"/>
        </w:rPr>
        <w:t xml:space="preserve"> - цена 1 единицы i-й запасной части для вычислительной техники.</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11. Затраты на приобретение носителей информации, в том числе магнитных и оптических носителей информации </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15"/>
        <w:gridCol w:w="2199"/>
        <w:gridCol w:w="2432"/>
        <w:gridCol w:w="2136"/>
        <w:gridCol w:w="2096"/>
      </w:tblGrid>
      <w:tr w:rsidR="002E30FC" w:rsidRPr="002E30FC" w:rsidTr="00D93C57">
        <w:tc>
          <w:tcPr>
            <w:tcW w:w="51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1113"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xml:space="preserve">Наименование </w:t>
            </w:r>
            <w:r w:rsidRPr="002E30FC">
              <w:rPr>
                <w:rFonts w:ascii="Times New Roman" w:hAnsi="Times New Roman" w:cs="Times New Roman"/>
                <w:sz w:val="28"/>
                <w:szCs w:val="28"/>
              </w:rPr>
              <w:lastRenderedPageBreak/>
              <w:t>товара</w:t>
            </w:r>
          </w:p>
        </w:tc>
        <w:tc>
          <w:tcPr>
            <w:tcW w:w="1231"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 xml:space="preserve">Категория </w:t>
            </w:r>
            <w:r w:rsidRPr="002E30FC">
              <w:rPr>
                <w:rFonts w:ascii="Times New Roman" w:hAnsi="Times New Roman" w:cs="Times New Roman"/>
                <w:sz w:val="28"/>
                <w:szCs w:val="28"/>
              </w:rPr>
              <w:lastRenderedPageBreak/>
              <w:t>должностей</w:t>
            </w:r>
          </w:p>
        </w:tc>
        <w:tc>
          <w:tcPr>
            <w:tcW w:w="1081"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 xml:space="preserve">Норматив </w:t>
            </w:r>
            <w:r w:rsidRPr="002E30FC">
              <w:rPr>
                <w:rFonts w:ascii="Times New Roman" w:hAnsi="Times New Roman" w:cs="Times New Roman"/>
                <w:sz w:val="28"/>
                <w:szCs w:val="28"/>
              </w:rPr>
              <w:lastRenderedPageBreak/>
              <w:t>количества (не более штук)</w:t>
            </w:r>
          </w:p>
        </w:tc>
        <w:tc>
          <w:tcPr>
            <w:tcW w:w="1061"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Затраты (руб.)</w:t>
            </w:r>
          </w:p>
        </w:tc>
      </w:tr>
      <w:tr w:rsidR="002E30FC" w:rsidRPr="002E30FC" w:rsidTr="00D93C57">
        <w:trPr>
          <w:trHeight w:val="966"/>
        </w:trPr>
        <w:tc>
          <w:tcPr>
            <w:tcW w:w="514"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lastRenderedPageBreak/>
              <w:t>1.</w:t>
            </w:r>
          </w:p>
        </w:tc>
        <w:tc>
          <w:tcPr>
            <w:tcW w:w="1113"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Флеш-накопитель USB объемом 4-8 Гб</w:t>
            </w:r>
          </w:p>
        </w:tc>
        <w:tc>
          <w:tcPr>
            <w:tcW w:w="1231" w:type="pct"/>
          </w:tcPr>
          <w:p w:rsidR="002E30FC" w:rsidRPr="002E30FC" w:rsidRDefault="002E30FC" w:rsidP="002E30FC">
            <w:pPr>
              <w:pStyle w:val="ConsPlusNormal"/>
              <w:rPr>
                <w:rFonts w:ascii="Times New Roman" w:hAnsi="Times New Roman" w:cs="Times New Roman"/>
                <w:sz w:val="28"/>
                <w:szCs w:val="28"/>
              </w:rPr>
            </w:pPr>
            <w:r w:rsidRPr="002E30FC">
              <w:rPr>
                <w:rFonts w:ascii="Times New Roman" w:hAnsi="Times New Roman" w:cs="Times New Roman"/>
                <w:sz w:val="28"/>
                <w:szCs w:val="28"/>
              </w:rPr>
              <w:t>Все категории и группы должностей</w:t>
            </w:r>
          </w:p>
        </w:tc>
        <w:tc>
          <w:tcPr>
            <w:tcW w:w="1081"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1061" w:type="pct"/>
          </w:tcPr>
          <w:p w:rsidR="002E30FC" w:rsidRPr="002E30FC" w:rsidRDefault="002E30FC" w:rsidP="002E30FC">
            <w:pPr>
              <w:pStyle w:val="ConsPlusNormal"/>
              <w:jc w:val="center"/>
              <w:rPr>
                <w:rFonts w:ascii="Times New Roman" w:hAnsi="Times New Roman" w:cs="Times New Roman"/>
                <w:sz w:val="28"/>
                <w:szCs w:val="28"/>
              </w:rPr>
            </w:pPr>
            <w:r w:rsidRPr="002E30FC">
              <w:rPr>
                <w:rFonts w:ascii="Times New Roman" w:hAnsi="Times New Roman" w:cs="Times New Roman"/>
                <w:sz w:val="28"/>
                <w:szCs w:val="28"/>
              </w:rPr>
              <w:t xml:space="preserve"> </w:t>
            </w: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12. Затраты на приобретение расходных материалов для содержания принтеров, многофункциональных устройств, копировальных аппаратов и иной оргтехники </w:t>
      </w:r>
    </w:p>
    <w:p w:rsidR="002E30FC" w:rsidRPr="002E30FC" w:rsidRDefault="002E30FC" w:rsidP="002E30FC">
      <w:pPr>
        <w:pStyle w:val="ConsPlusNormal"/>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2"/>
        <w:gridCol w:w="5117"/>
        <w:gridCol w:w="3173"/>
        <w:gridCol w:w="1086"/>
      </w:tblGrid>
      <w:tr w:rsidR="002E30FC" w:rsidRPr="002E30FC" w:rsidTr="00D93C57">
        <w:tc>
          <w:tcPr>
            <w:tcW w:w="313"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2778"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Наименование расходных материалов</w:t>
            </w:r>
          </w:p>
        </w:tc>
        <w:tc>
          <w:tcPr>
            <w:tcW w:w="1729" w:type="pct"/>
          </w:tcPr>
          <w:p w:rsidR="002E30FC" w:rsidRPr="002E30FC" w:rsidRDefault="002E30FC" w:rsidP="002E30FC">
            <w:pPr>
              <w:pStyle w:val="ConsPlusNormal"/>
              <w:jc w:val="center"/>
              <w:outlineLvl w:val="2"/>
              <w:rPr>
                <w:rFonts w:ascii="Times New Roman" w:hAnsi="Times New Roman" w:cs="Times New Roman"/>
                <w:sz w:val="28"/>
                <w:szCs w:val="28"/>
              </w:rPr>
            </w:pPr>
            <w:r w:rsidRPr="002E30FC">
              <w:rPr>
                <w:rFonts w:ascii="Times New Roman" w:hAnsi="Times New Roman" w:cs="Times New Roman"/>
                <w:sz w:val="28"/>
                <w:szCs w:val="28"/>
              </w:rPr>
              <w:t>Количество расходных материалов в год</w:t>
            </w:r>
          </w:p>
        </w:tc>
        <w:tc>
          <w:tcPr>
            <w:tcW w:w="180" w:type="pct"/>
          </w:tcPr>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Затраты (руб.)</w:t>
            </w:r>
          </w:p>
          <w:p w:rsidR="002E30FC" w:rsidRPr="002E30FC" w:rsidRDefault="002E30FC" w:rsidP="002E30FC">
            <w:pPr>
              <w:pStyle w:val="ConsPlusNormal"/>
              <w:jc w:val="center"/>
              <w:outlineLvl w:val="2"/>
              <w:rPr>
                <w:rFonts w:ascii="Times New Roman" w:hAnsi="Times New Roman" w:cs="Times New Roman"/>
                <w:sz w:val="28"/>
                <w:szCs w:val="28"/>
              </w:rPr>
            </w:pPr>
          </w:p>
        </w:tc>
      </w:tr>
      <w:tr w:rsidR="002E30FC" w:rsidRPr="002E30FC" w:rsidTr="00D93C57">
        <w:tc>
          <w:tcPr>
            <w:tcW w:w="313" w:type="pct"/>
          </w:tcPr>
          <w:p w:rsidR="002E30FC" w:rsidRPr="002E30FC" w:rsidRDefault="002E30FC" w:rsidP="002E30FC">
            <w:pPr>
              <w:pStyle w:val="ConsPlusNormal"/>
              <w:jc w:val="center"/>
              <w:outlineLvl w:val="2"/>
              <w:rPr>
                <w:rFonts w:ascii="Times New Roman" w:hAnsi="Times New Roman" w:cs="Times New Roman"/>
                <w:sz w:val="28"/>
                <w:szCs w:val="28"/>
              </w:rPr>
            </w:pPr>
            <w:r w:rsidRPr="002E30FC">
              <w:rPr>
                <w:rFonts w:ascii="Times New Roman" w:hAnsi="Times New Roman" w:cs="Times New Roman"/>
                <w:sz w:val="28"/>
                <w:szCs w:val="28"/>
              </w:rPr>
              <w:t>1.</w:t>
            </w:r>
          </w:p>
        </w:tc>
        <w:tc>
          <w:tcPr>
            <w:tcW w:w="2778"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Расходные материалы для принтера (лазерный, цветная или черно-белая печать)</w:t>
            </w:r>
          </w:p>
        </w:tc>
        <w:tc>
          <w:tcPr>
            <w:tcW w:w="1729"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 xml:space="preserve">не более 2 штук на 1 единицу оргтехники </w:t>
            </w:r>
          </w:p>
        </w:tc>
        <w:tc>
          <w:tcPr>
            <w:tcW w:w="180" w:type="pct"/>
          </w:tcPr>
          <w:p w:rsidR="002E30FC" w:rsidRPr="002E30FC" w:rsidRDefault="002E30FC" w:rsidP="002E30FC">
            <w:pPr>
              <w:pStyle w:val="ConsPlusNormal"/>
              <w:outlineLvl w:val="2"/>
              <w:rPr>
                <w:rFonts w:ascii="Times New Roman" w:hAnsi="Times New Roman" w:cs="Times New Roman"/>
                <w:sz w:val="28"/>
                <w:szCs w:val="28"/>
              </w:rPr>
            </w:pPr>
          </w:p>
        </w:tc>
      </w:tr>
      <w:tr w:rsidR="002E30FC" w:rsidRPr="002E30FC" w:rsidTr="00D93C57">
        <w:tc>
          <w:tcPr>
            <w:tcW w:w="313" w:type="pct"/>
          </w:tcPr>
          <w:p w:rsidR="002E30FC" w:rsidRPr="002E30FC" w:rsidRDefault="002E30FC" w:rsidP="002E30FC">
            <w:pPr>
              <w:pStyle w:val="ConsPlusNormal"/>
              <w:jc w:val="center"/>
              <w:outlineLvl w:val="2"/>
              <w:rPr>
                <w:rFonts w:ascii="Times New Roman" w:hAnsi="Times New Roman" w:cs="Times New Roman"/>
                <w:sz w:val="28"/>
                <w:szCs w:val="28"/>
              </w:rPr>
            </w:pPr>
            <w:r w:rsidRPr="002E30FC">
              <w:rPr>
                <w:rFonts w:ascii="Times New Roman" w:hAnsi="Times New Roman" w:cs="Times New Roman"/>
                <w:sz w:val="28"/>
                <w:szCs w:val="28"/>
              </w:rPr>
              <w:t>2.</w:t>
            </w:r>
          </w:p>
        </w:tc>
        <w:tc>
          <w:tcPr>
            <w:tcW w:w="2778"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Расходные материалы для копира (лазерный, черно-белая печать)</w:t>
            </w:r>
          </w:p>
        </w:tc>
        <w:tc>
          <w:tcPr>
            <w:tcW w:w="1729"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 xml:space="preserve">не более 1 штуки на 1 единицу оргтехники </w:t>
            </w:r>
          </w:p>
        </w:tc>
        <w:tc>
          <w:tcPr>
            <w:tcW w:w="180" w:type="pct"/>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ConsPlusNormal"/>
              <w:outlineLvl w:val="2"/>
              <w:rPr>
                <w:rFonts w:ascii="Times New Roman" w:hAnsi="Times New Roman" w:cs="Times New Roman"/>
                <w:sz w:val="28"/>
                <w:szCs w:val="28"/>
              </w:rPr>
            </w:pPr>
          </w:p>
        </w:tc>
      </w:tr>
      <w:tr w:rsidR="002E30FC" w:rsidRPr="002E30FC" w:rsidTr="00D93C57">
        <w:tc>
          <w:tcPr>
            <w:tcW w:w="313" w:type="pct"/>
          </w:tcPr>
          <w:p w:rsidR="002E30FC" w:rsidRPr="002E30FC" w:rsidRDefault="002E30FC" w:rsidP="002E30FC">
            <w:pPr>
              <w:pStyle w:val="ConsPlusNormal"/>
              <w:jc w:val="center"/>
              <w:outlineLvl w:val="2"/>
              <w:rPr>
                <w:rFonts w:ascii="Times New Roman" w:hAnsi="Times New Roman" w:cs="Times New Roman"/>
                <w:sz w:val="28"/>
                <w:szCs w:val="28"/>
              </w:rPr>
            </w:pPr>
            <w:r w:rsidRPr="002E30FC">
              <w:rPr>
                <w:rFonts w:ascii="Times New Roman" w:hAnsi="Times New Roman" w:cs="Times New Roman"/>
                <w:sz w:val="28"/>
                <w:szCs w:val="28"/>
              </w:rPr>
              <w:t>3.</w:t>
            </w:r>
          </w:p>
        </w:tc>
        <w:tc>
          <w:tcPr>
            <w:tcW w:w="2778"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Расходные материалы для многофункциональных устройств (лазерный, черно-белая печать)</w:t>
            </w:r>
          </w:p>
        </w:tc>
        <w:tc>
          <w:tcPr>
            <w:tcW w:w="1729" w:type="pct"/>
          </w:tcPr>
          <w:p w:rsidR="002E30FC" w:rsidRPr="002E30FC" w:rsidRDefault="002E30FC" w:rsidP="002E30FC">
            <w:pPr>
              <w:pStyle w:val="ConsPlusNormal"/>
              <w:outlineLvl w:val="2"/>
              <w:rPr>
                <w:rFonts w:ascii="Times New Roman" w:hAnsi="Times New Roman" w:cs="Times New Roman"/>
                <w:sz w:val="28"/>
                <w:szCs w:val="28"/>
              </w:rPr>
            </w:pPr>
            <w:r w:rsidRPr="002E30FC">
              <w:rPr>
                <w:rFonts w:ascii="Times New Roman" w:hAnsi="Times New Roman" w:cs="Times New Roman"/>
                <w:sz w:val="28"/>
                <w:szCs w:val="28"/>
              </w:rPr>
              <w:t xml:space="preserve">не более 2 штуки на 1 единицу оргтехники </w:t>
            </w:r>
          </w:p>
        </w:tc>
        <w:tc>
          <w:tcPr>
            <w:tcW w:w="180" w:type="pct"/>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ConsPlusNormal"/>
              <w:outlineLvl w:val="2"/>
              <w:rPr>
                <w:rFonts w:ascii="Times New Roman" w:hAnsi="Times New Roman" w:cs="Times New Roman"/>
                <w:sz w:val="28"/>
                <w:szCs w:val="28"/>
              </w:rPr>
            </w:pPr>
          </w:p>
        </w:tc>
      </w:tr>
    </w:tbl>
    <w:p w:rsidR="002E30FC" w:rsidRPr="002E30FC" w:rsidRDefault="002E30FC" w:rsidP="002E30FC">
      <w:pPr>
        <w:pStyle w:val="ConsPlusNormal"/>
        <w:jc w:val="center"/>
        <w:outlineLvl w:val="2"/>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13. Затраты на приобретение транспортных средств </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137"/>
        <w:gridCol w:w="2815"/>
        <w:gridCol w:w="3932"/>
      </w:tblGrid>
      <w:tr w:rsidR="002E30FC" w:rsidRPr="002E30FC" w:rsidTr="00D93C57">
        <w:tc>
          <w:tcPr>
            <w:tcW w:w="0" w:type="auto"/>
            <w:vMerge w:val="restart"/>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 xml:space="preserve">Категория должностей </w:t>
            </w:r>
          </w:p>
        </w:tc>
        <w:tc>
          <w:tcPr>
            <w:tcW w:w="0" w:type="auto"/>
            <w:gridSpan w:val="2"/>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Транспортное средство с персональным закреплением</w:t>
            </w:r>
          </w:p>
        </w:tc>
      </w:tr>
      <w:tr w:rsidR="002E30FC" w:rsidRPr="002E30FC" w:rsidTr="00D93C57">
        <w:tc>
          <w:tcPr>
            <w:tcW w:w="0" w:type="auto"/>
            <w:vMerge/>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количество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цена и мощность</w:t>
            </w:r>
          </w:p>
        </w:tc>
      </w:tr>
      <w:tr w:rsidR="002E30FC" w:rsidRPr="002E30FC" w:rsidTr="00D93C57">
        <w:tc>
          <w:tcPr>
            <w:tcW w:w="0" w:type="auto"/>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Ведущие  должности муниципальной службы</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1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1,5 млн. рублей и не более 200 лошадиных сил включительно</w:t>
            </w:r>
          </w:p>
        </w:tc>
      </w:tr>
      <w:tr w:rsidR="002E30FC" w:rsidRPr="002E30FC" w:rsidTr="00D93C57">
        <w:trPr>
          <w:trHeight w:val="1110"/>
        </w:trPr>
        <w:tc>
          <w:tcPr>
            <w:tcW w:w="0" w:type="auto"/>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руководитель учреждения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1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1,0 млн. рублей и не более 150 лошадиных сил включительно</w:t>
            </w:r>
          </w:p>
        </w:tc>
      </w:tr>
      <w:tr w:rsidR="002E30FC" w:rsidRPr="002E30FC" w:rsidTr="00D93C57">
        <w:trPr>
          <w:trHeight w:val="180"/>
        </w:trPr>
        <w:tc>
          <w:tcPr>
            <w:tcW w:w="0" w:type="auto"/>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Затраты (руб.)</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bl>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14. Затраты на приобретение мебели </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66"/>
        <w:gridCol w:w="2969"/>
        <w:gridCol w:w="4800"/>
        <w:gridCol w:w="1449"/>
      </w:tblGrid>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 xml:space="preserve">№ </w:t>
            </w:r>
            <w:r w:rsidRPr="002E30FC">
              <w:rPr>
                <w:rFonts w:ascii="Times New Roman" w:hAnsi="Times New Roman" w:cs="Times New Roman"/>
                <w:sz w:val="28"/>
                <w:szCs w:val="28"/>
              </w:rPr>
              <w:lastRenderedPageBreak/>
              <w:t>п/п</w:t>
            </w:r>
          </w:p>
        </w:tc>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Наименование</w:t>
            </w:r>
          </w:p>
        </w:tc>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Нормативное количество</w:t>
            </w:r>
          </w:p>
        </w:tc>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 xml:space="preserve">Затраты </w:t>
            </w:r>
            <w:r w:rsidRPr="002E30FC">
              <w:rPr>
                <w:rFonts w:ascii="Times New Roman" w:hAnsi="Times New Roman" w:cs="Times New Roman"/>
                <w:sz w:val="28"/>
                <w:szCs w:val="28"/>
              </w:rPr>
              <w:lastRenderedPageBreak/>
              <w:t>(руб.)</w:t>
            </w:r>
          </w:p>
        </w:tc>
      </w:tr>
      <w:tr w:rsidR="002E30FC" w:rsidRPr="002E30FC" w:rsidTr="00D93C57">
        <w:tc>
          <w:tcPr>
            <w:tcW w:w="0" w:type="auto"/>
            <w:gridSpan w:val="4"/>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lastRenderedPageBreak/>
              <w:t>Глава поселения, ведущая  должность муниципальной службы, руководители подведомственных казенных учреждений</w:t>
            </w: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Стол руководителя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1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Тумба подкатная офисная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1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Стол для переговоров</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Шкаф для документов</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Шкаф платяной</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Кресло руководителя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руководителя (заместителя руководителя)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Стулья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8.</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Зеркало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9.</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Шкаф металлический (сейф)</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10.</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Сплит-система</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11.</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Настольный набор руководителя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1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12.</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Часы настенные</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gridSpan w:val="4"/>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Все остальные категории и группы должностей</w:t>
            </w: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Стол письменный</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_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Стол компьютерный</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_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Тумба подкатная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_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Шкаф для документов</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 xml:space="preserve">не более _ единицы на _ должностное </w:t>
            </w:r>
            <w:r w:rsidRPr="002E30FC">
              <w:rPr>
                <w:rFonts w:ascii="Times New Roman" w:hAnsi="Times New Roman" w:cs="Times New Roman"/>
                <w:sz w:val="28"/>
                <w:szCs w:val="28"/>
              </w:rPr>
              <w:lastRenderedPageBreak/>
              <w:t>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5.</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Шкаф платяной</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Часы настенные</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Стулья</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 на кабинет</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0" w:type="auto"/>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8.</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Стул офисный</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_ единицы на _ должностное лицо</w:t>
            </w:r>
          </w:p>
        </w:tc>
        <w:tc>
          <w:tcPr>
            <w:tcW w:w="0" w:type="auto"/>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Электроприборы и иные основные средства:</w:t>
      </w:r>
    </w:p>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48"/>
        <w:gridCol w:w="32"/>
        <w:gridCol w:w="3104"/>
        <w:gridCol w:w="3206"/>
        <w:gridCol w:w="2288"/>
      </w:tblGrid>
      <w:tr w:rsidR="002E30FC" w:rsidRPr="002E30FC" w:rsidTr="00D93C57">
        <w:tc>
          <w:tcPr>
            <w:tcW w:w="632" w:type="pct"/>
          </w:tcPr>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w:t>
            </w:r>
          </w:p>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п/п</w:t>
            </w:r>
          </w:p>
        </w:tc>
        <w:tc>
          <w:tcPr>
            <w:tcW w:w="1587" w:type="pct"/>
            <w:gridSpan w:val="2"/>
          </w:tcPr>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Наименование</w:t>
            </w:r>
          </w:p>
        </w:tc>
        <w:tc>
          <w:tcPr>
            <w:tcW w:w="1623" w:type="pct"/>
          </w:tcPr>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Нормативное количество</w:t>
            </w:r>
          </w:p>
        </w:tc>
        <w:tc>
          <w:tcPr>
            <w:tcW w:w="1158" w:type="pct"/>
          </w:tcPr>
          <w:p w:rsidR="002E30FC" w:rsidRPr="002E30FC" w:rsidRDefault="002E30FC" w:rsidP="002E30FC">
            <w:pPr>
              <w:spacing w:after="0"/>
              <w:jc w:val="center"/>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тепловентилятор</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Телефонный аппарат</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Чайник электрический</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кабинет</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Микроволновая печь</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20 служащих</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Лампа настольная</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сотрудника</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32"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1587" w:type="pct"/>
            <w:gridSpan w:val="2"/>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Холодильник</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20 служащих</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648" w:type="pct"/>
            <w:gridSpan w:val="2"/>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1571"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Жалюзи</w:t>
            </w:r>
          </w:p>
        </w:tc>
        <w:tc>
          <w:tcPr>
            <w:tcW w:w="1623"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не более 1 единицы на окно</w:t>
            </w:r>
          </w:p>
        </w:tc>
        <w:tc>
          <w:tcPr>
            <w:tcW w:w="1158"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bl>
    <w:p w:rsidR="002E30FC" w:rsidRPr="002E30FC" w:rsidRDefault="002E30FC" w:rsidP="002E30FC">
      <w:pPr>
        <w:pStyle w:val="ConsPlusNormal"/>
        <w:jc w:val="center"/>
        <w:outlineLvl w:val="2"/>
        <w:rPr>
          <w:rFonts w:ascii="Times New Roman" w:hAnsi="Times New Roman" w:cs="Times New Roman"/>
          <w:sz w:val="28"/>
          <w:szCs w:val="28"/>
        </w:rPr>
      </w:pPr>
    </w:p>
    <w:p w:rsidR="002E30FC" w:rsidRPr="002E30FC" w:rsidRDefault="002E30FC" w:rsidP="002E30FC">
      <w:pPr>
        <w:pStyle w:val="ConsPlusNormal"/>
        <w:jc w:val="both"/>
        <w:outlineLvl w:val="2"/>
        <w:rPr>
          <w:rFonts w:ascii="Times New Roman" w:hAnsi="Times New Roman" w:cs="Times New Roman"/>
          <w:sz w:val="28"/>
          <w:szCs w:val="28"/>
        </w:rPr>
      </w:pPr>
      <w:r w:rsidRPr="002E30FC">
        <w:rPr>
          <w:rFonts w:ascii="Times New Roman" w:hAnsi="Times New Roman" w:cs="Times New Roman"/>
          <w:sz w:val="28"/>
          <w:szCs w:val="28"/>
        </w:rPr>
        <w:t xml:space="preserve">15. Затраты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08"/>
        <w:gridCol w:w="5166"/>
        <w:gridCol w:w="1395"/>
        <w:gridCol w:w="1711"/>
        <w:gridCol w:w="1098"/>
      </w:tblGrid>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2614"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Наименование товара</w:t>
            </w:r>
          </w:p>
        </w:tc>
        <w:tc>
          <w:tcPr>
            <w:tcW w:w="706"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Единица измерения</w:t>
            </w:r>
          </w:p>
        </w:tc>
        <w:tc>
          <w:tcPr>
            <w:tcW w:w="866"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Количество на 1 должностное лицо в год</w:t>
            </w:r>
          </w:p>
        </w:tc>
        <w:tc>
          <w:tcPr>
            <w:tcW w:w="556"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Антистеплер</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Алфавитная книга</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2614"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Бумага A4</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36</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2614"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Бумага A3</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Блок бумаги для записей (в упаковке 100 листов)</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Блок бумаги для записей (в упаковке 100 листов) самоклеящийся</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Грифели для механического карандаша (12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8.</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Дырокол (на отдел)</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9.</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Ежедневник</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10.</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Закладки для документов (125 листов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Зажим для бумаг (12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12.</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Карандаш</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13.</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Карандаш механический</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14.</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Корректирующий роллер</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15.</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Корректирующая жидкость</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16.</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Книга учета</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17.</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Клей для бумаги</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18.</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Клейкая лента (скотч)</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19.</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Кнопки силовые (50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20.</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Ластик</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Линейка</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22.</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Маркер для выделения текста</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23.</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Накопитель (лоток)</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24.</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Нож канцелярский</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25.</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Ножницы</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26.</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Папка-конверт на молнии</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27.</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 архивная</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28.</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 на кольцах</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29.</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 на резинках</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30.</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Папка-скоросшиватель</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 регистратор</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32.</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 для бумаг с завязками</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33.</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Папка-уголок</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5</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34.</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Подушка для увлажнения пальцев</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35.</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Разбавитель для корректирующей жидкости</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36.</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Ручка шариковая</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4</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37.</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Ручка гелевая</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38.</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Салфетки чистящие для пластика (100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39.</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Скобы для степлера N 24/6, N 10 (1000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40.</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Скотч широкий 38 мкм x 48 мм x 30 м</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Скотч узкий 19 x 33 (12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42.</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Степлер N 10</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43.</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Степлер архивный 23/8, 23/10, 23/13</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44.</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Степлер 24/6, 26/6</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45.</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Стержень для авторучки</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6</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46.</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Скрепка канцелярская (50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47.</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Точилка для карандашей</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48.</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Тетрадь</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49.</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Файлы (100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50.</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Штемпельная краска</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штук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2</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r w:rsidR="002E30FC" w:rsidRPr="002E30FC" w:rsidTr="00D93C57">
        <w:tc>
          <w:tcPr>
            <w:tcW w:w="257" w:type="pct"/>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51.</w:t>
            </w:r>
          </w:p>
        </w:tc>
        <w:tc>
          <w:tcPr>
            <w:tcW w:w="2614"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Штемпельные подушки для гербовой печати (10 штук в упаковке)</w:t>
            </w:r>
          </w:p>
        </w:tc>
        <w:tc>
          <w:tcPr>
            <w:tcW w:w="706" w:type="pct"/>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86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r w:rsidRPr="002E30FC">
              <w:rPr>
                <w:rFonts w:ascii="Times New Roman" w:hAnsi="Times New Roman" w:cs="Times New Roman"/>
                <w:sz w:val="28"/>
                <w:szCs w:val="28"/>
              </w:rPr>
              <w:t>1</w:t>
            </w:r>
          </w:p>
        </w:tc>
        <w:tc>
          <w:tcPr>
            <w:tcW w:w="556" w:type="pct"/>
            <w:vAlign w:val="center"/>
          </w:tcPr>
          <w:p w:rsidR="002E30FC" w:rsidRPr="002E30FC" w:rsidRDefault="002E30FC" w:rsidP="002E30FC">
            <w:pPr>
              <w:tabs>
                <w:tab w:val="center" w:pos="4535"/>
                <w:tab w:val="left" w:pos="5000"/>
              </w:tabs>
              <w:spacing w:after="0"/>
              <w:jc w:val="both"/>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ind w:firstLine="709"/>
        <w:jc w:val="center"/>
        <w:rPr>
          <w:rFonts w:ascii="Times New Roman" w:hAnsi="Times New Roman" w:cs="Times New Roman"/>
          <w:sz w:val="28"/>
          <w:szCs w:val="28"/>
        </w:rPr>
      </w:pPr>
    </w:p>
    <w:p w:rsidR="002E30FC" w:rsidRPr="002E30FC" w:rsidRDefault="002E30FC" w:rsidP="002E30FC">
      <w:pPr>
        <w:tabs>
          <w:tab w:val="center" w:pos="4535"/>
          <w:tab w:val="left" w:pos="5000"/>
        </w:tabs>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rPr>
        <w:t xml:space="preserve">16. Затраты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74"/>
        <w:gridCol w:w="4401"/>
        <w:gridCol w:w="1379"/>
        <w:gridCol w:w="2438"/>
        <w:gridCol w:w="1086"/>
      </w:tblGrid>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 п/п</w:t>
            </w:r>
          </w:p>
        </w:tc>
        <w:tc>
          <w:tcPr>
            <w:tcW w:w="2295"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Наименование товара</w:t>
            </w:r>
          </w:p>
        </w:tc>
        <w:tc>
          <w:tcPr>
            <w:tcW w:w="706"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Единица измерения</w:t>
            </w:r>
          </w:p>
        </w:tc>
        <w:tc>
          <w:tcPr>
            <w:tcW w:w="1360"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Количество в год</w:t>
            </w:r>
          </w:p>
        </w:tc>
        <w:tc>
          <w:tcPr>
            <w:tcW w:w="281"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Затраты (руб.)</w:t>
            </w: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Корзина для мусора</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штук</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при необходимости</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Бумага туалетная 170 метров/рулон</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рулонов</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4 единиц - на 1 работника</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3.</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Полотенца бумажные</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пачек</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2 единицы - на 1 работника</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4.</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Перчатки х/б</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пар</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пар -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5.</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Жидкое мыло</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литров</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1,5 литра в год</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6.</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Мешки для мусора на 30 литров</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36 упаковок на 1 работника</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7.</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Мешки для мусора на 120 литров</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упаковок на 1 работника</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8.</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Освежитель воздуха</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штук на 1 туалетное помещение</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9.</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Мыло туалетное</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 xml:space="preserve">12 упаковок на 1 туалетное </w:t>
            </w:r>
            <w:r w:rsidRPr="002E30FC">
              <w:rPr>
                <w:rFonts w:ascii="Times New Roman" w:hAnsi="Times New Roman" w:cs="Times New Roman"/>
                <w:sz w:val="28"/>
                <w:szCs w:val="28"/>
              </w:rPr>
              <w:lastRenderedPageBreak/>
              <w:t>помещение</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lastRenderedPageBreak/>
              <w:t>10.</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Полотно вафельное</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рулон</w:t>
            </w:r>
          </w:p>
        </w:tc>
        <w:tc>
          <w:tcPr>
            <w:tcW w:w="1360" w:type="pct"/>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3 рулона</w:t>
            </w:r>
          </w:p>
        </w:tc>
        <w:tc>
          <w:tcPr>
            <w:tcW w:w="281" w:type="pct"/>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11.</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Ведро пластиковое на 12 литров</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при необходимости</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12.</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Перчатки резиновые</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пар</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пар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13.</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Средство для мытья полов</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шт.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14.</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Ткань техническая</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рулон</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3 рулона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15.</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Моющее средство для стекол и зеркал</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4 шт.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16.</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Чистящее средство для раковин</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шт.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17.</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Салфетки хозяйственные для пыли</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упаковок</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упаковок на 1 работника</w:t>
            </w:r>
          </w:p>
        </w:tc>
        <w:tc>
          <w:tcPr>
            <w:tcW w:w="281" w:type="pct"/>
            <w:vAlign w:val="center"/>
          </w:tcPr>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18.</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Тряпкодержатель</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при необходимости</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19.</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Веник</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при необходимости</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20.</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Совок для мусора</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при необходимости</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r w:rsidR="002E30FC" w:rsidRPr="002E30FC" w:rsidTr="00D93C57">
        <w:tc>
          <w:tcPr>
            <w:tcW w:w="358" w:type="pct"/>
            <w:vAlign w:val="center"/>
          </w:tcPr>
          <w:p w:rsidR="002E30FC" w:rsidRPr="002E30FC" w:rsidRDefault="002E30FC" w:rsidP="002E30FC">
            <w:pPr>
              <w:tabs>
                <w:tab w:val="center" w:pos="4535"/>
                <w:tab w:val="left" w:pos="5000"/>
              </w:tabs>
              <w:spacing w:after="0"/>
              <w:jc w:val="center"/>
              <w:rPr>
                <w:rFonts w:ascii="Times New Roman" w:hAnsi="Times New Roman" w:cs="Times New Roman"/>
                <w:sz w:val="28"/>
                <w:szCs w:val="28"/>
              </w:rPr>
            </w:pPr>
            <w:r w:rsidRPr="002E30FC">
              <w:rPr>
                <w:rFonts w:ascii="Times New Roman" w:hAnsi="Times New Roman" w:cs="Times New Roman"/>
                <w:sz w:val="28"/>
                <w:szCs w:val="28"/>
              </w:rPr>
              <w:t>21.</w:t>
            </w:r>
          </w:p>
        </w:tc>
        <w:tc>
          <w:tcPr>
            <w:tcW w:w="2295"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Средство для сантехники</w:t>
            </w:r>
          </w:p>
        </w:tc>
        <w:tc>
          <w:tcPr>
            <w:tcW w:w="706"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шт.</w:t>
            </w:r>
          </w:p>
        </w:tc>
        <w:tc>
          <w:tcPr>
            <w:tcW w:w="1360"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r w:rsidRPr="002E30FC">
              <w:rPr>
                <w:rFonts w:ascii="Times New Roman" w:hAnsi="Times New Roman" w:cs="Times New Roman"/>
                <w:sz w:val="28"/>
                <w:szCs w:val="28"/>
              </w:rPr>
              <w:t>12 литров на 1 работника</w:t>
            </w:r>
          </w:p>
        </w:tc>
        <w:tc>
          <w:tcPr>
            <w:tcW w:w="281" w:type="pct"/>
            <w:vAlign w:val="center"/>
          </w:tcPr>
          <w:p w:rsidR="002E30FC" w:rsidRPr="002E30FC" w:rsidRDefault="002E30FC" w:rsidP="002E30FC">
            <w:pPr>
              <w:tabs>
                <w:tab w:val="center" w:pos="4535"/>
                <w:tab w:val="left" w:pos="5000"/>
              </w:tabs>
              <w:spacing w:after="0"/>
              <w:rPr>
                <w:rFonts w:ascii="Times New Roman" w:hAnsi="Times New Roman" w:cs="Times New Roman"/>
                <w:sz w:val="28"/>
                <w:szCs w:val="28"/>
              </w:rPr>
            </w:pPr>
          </w:p>
        </w:tc>
      </w:tr>
    </w:tbl>
    <w:p w:rsidR="002E30FC" w:rsidRPr="002E30FC" w:rsidRDefault="002E30FC" w:rsidP="002E30FC">
      <w:pPr>
        <w:tabs>
          <w:tab w:val="center" w:pos="4535"/>
          <w:tab w:val="left" w:pos="5000"/>
        </w:tabs>
        <w:spacing w:after="0"/>
        <w:ind w:firstLine="709"/>
        <w:jc w:val="center"/>
        <w:rPr>
          <w:rFonts w:ascii="Times New Roman" w:hAnsi="Times New Roman" w:cs="Times New Roman"/>
          <w:sz w:val="28"/>
          <w:szCs w:val="28"/>
        </w:rPr>
      </w:pPr>
    </w:p>
    <w:p w:rsidR="002E30FC" w:rsidRPr="002E30FC" w:rsidRDefault="002E30FC" w:rsidP="002E30FC">
      <w:pPr>
        <w:spacing w:after="0"/>
        <w:ind w:firstLine="709"/>
        <w:jc w:val="both"/>
        <w:rPr>
          <w:rFonts w:ascii="Times New Roman" w:hAnsi="Times New Roman" w:cs="Times New Roman"/>
          <w:sz w:val="28"/>
          <w:szCs w:val="28"/>
        </w:rPr>
      </w:pPr>
      <w:r w:rsidRPr="002E30FC">
        <w:rPr>
          <w:rFonts w:ascii="Times New Roman" w:hAnsi="Times New Roman" w:cs="Times New Roman"/>
          <w:sz w:val="28"/>
          <w:szCs w:val="28"/>
          <w:shd w:val="clear" w:color="auto" w:fill="FFFFFF"/>
        </w:rPr>
        <w:t>17. Затраты на проведение </w:t>
      </w:r>
      <w:r w:rsidRPr="002E30FC">
        <w:rPr>
          <w:rStyle w:val="af2"/>
          <w:rFonts w:ascii="Times New Roman" w:hAnsi="Times New Roman" w:cs="Times New Roman"/>
          <w:i w:val="0"/>
          <w:iCs w:val="0"/>
          <w:sz w:val="28"/>
          <w:szCs w:val="28"/>
          <w:shd w:val="clear" w:color="auto" w:fill="FFFFFF"/>
        </w:rPr>
        <w:t>специальной</w:t>
      </w:r>
      <w:r w:rsidRPr="002E30FC">
        <w:rPr>
          <w:rFonts w:ascii="Times New Roman" w:hAnsi="Times New Roman" w:cs="Times New Roman"/>
          <w:sz w:val="28"/>
          <w:szCs w:val="28"/>
          <w:shd w:val="clear" w:color="auto" w:fill="FFFFFF"/>
        </w:rPr>
        <w:t> </w:t>
      </w:r>
      <w:r w:rsidRPr="002E30FC">
        <w:rPr>
          <w:rStyle w:val="af2"/>
          <w:rFonts w:ascii="Times New Roman" w:hAnsi="Times New Roman" w:cs="Times New Roman"/>
          <w:i w:val="0"/>
          <w:iCs w:val="0"/>
          <w:sz w:val="28"/>
          <w:szCs w:val="28"/>
          <w:shd w:val="clear" w:color="auto" w:fill="FFFFFF"/>
        </w:rPr>
        <w:t>оценки</w:t>
      </w:r>
      <w:r w:rsidRPr="002E30FC">
        <w:rPr>
          <w:rFonts w:ascii="Times New Roman" w:hAnsi="Times New Roman" w:cs="Times New Roman"/>
          <w:sz w:val="28"/>
          <w:szCs w:val="28"/>
          <w:shd w:val="clear" w:color="auto" w:fill="FFFFFF"/>
        </w:rPr>
        <w:t> </w:t>
      </w:r>
      <w:r w:rsidRPr="002E30FC">
        <w:rPr>
          <w:rStyle w:val="af2"/>
          <w:rFonts w:ascii="Times New Roman" w:hAnsi="Times New Roman" w:cs="Times New Roman"/>
          <w:i w:val="0"/>
          <w:iCs w:val="0"/>
          <w:sz w:val="28"/>
          <w:szCs w:val="28"/>
          <w:shd w:val="clear" w:color="auto" w:fill="FFFFFF"/>
        </w:rPr>
        <w:t>условий</w:t>
      </w:r>
      <w:r w:rsidRPr="002E30FC">
        <w:rPr>
          <w:rFonts w:ascii="Times New Roman" w:hAnsi="Times New Roman" w:cs="Times New Roman"/>
          <w:sz w:val="28"/>
          <w:szCs w:val="28"/>
          <w:shd w:val="clear" w:color="auto" w:fill="FFFFFF"/>
        </w:rPr>
        <w:t> </w:t>
      </w:r>
      <w:r w:rsidRPr="002E30FC">
        <w:rPr>
          <w:rStyle w:val="af2"/>
          <w:rFonts w:ascii="Times New Roman" w:hAnsi="Times New Roman" w:cs="Times New Roman"/>
          <w:i w:val="0"/>
          <w:iCs w:val="0"/>
          <w:sz w:val="28"/>
          <w:szCs w:val="28"/>
          <w:shd w:val="clear" w:color="auto" w:fill="FFFFFF"/>
        </w:rPr>
        <w:t>труда</w:t>
      </w:r>
      <w:r w:rsidRPr="002E30FC">
        <w:rPr>
          <w:rFonts w:ascii="Times New Roman" w:hAnsi="Times New Roman" w:cs="Times New Roman"/>
          <w:sz w:val="28"/>
          <w:szCs w:val="28"/>
          <w:shd w:val="clear" w:color="auto" w:fill="FFFFFF"/>
        </w:rPr>
        <w:t> на рабочих местах</w:t>
      </w:r>
    </w:p>
    <w:p w:rsidR="002E30FC" w:rsidRPr="002E30FC" w:rsidRDefault="002E30FC" w:rsidP="002E30FC">
      <w:pPr>
        <w:spacing w:after="0"/>
        <w:ind w:firstLine="567"/>
        <w:jc w:val="both"/>
        <w:rPr>
          <w:rFonts w:ascii="Times New Roman" w:hAnsi="Times New Roman" w:cs="Times New Roman"/>
          <w:sz w:val="28"/>
          <w:szCs w:val="28"/>
        </w:rPr>
      </w:pPr>
      <w:r w:rsidRPr="002E30FC">
        <w:rPr>
          <w:rFonts w:ascii="Times New Roman" w:hAnsi="Times New Roman" w:cs="Times New Roman"/>
          <w:sz w:val="28"/>
          <w:szCs w:val="28"/>
        </w:rPr>
        <w:t xml:space="preserve">Затраты на проведение специальной оценки условий труда на рабочих местах </w:t>
      </w:r>
      <w:r w:rsidRPr="002E30FC">
        <w:rPr>
          <w:rFonts w:ascii="Times New Roman" w:hAnsi="Times New Roman" w:cs="Times New Roman"/>
          <w:noProof/>
          <w:sz w:val="28"/>
          <w:szCs w:val="28"/>
        </w:rPr>
        <w:drawing>
          <wp:inline distT="0" distB="0" distL="0" distR="0">
            <wp:extent cx="628650" cy="31432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628650" cy="314325"/>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 xml:space="preserve">, осуществляемой в соответствии с </w:t>
      </w:r>
      <w:hyperlink r:id="rId15" w:history="1">
        <w:r w:rsidRPr="002E30FC">
          <w:rPr>
            <w:rStyle w:val="af5"/>
            <w:rFonts w:ascii="Times New Roman" w:hAnsi="Times New Roman" w:cs="Times New Roman"/>
            <w:sz w:val="28"/>
            <w:szCs w:val="28"/>
          </w:rPr>
          <w:t>Федеральным законом</w:t>
        </w:r>
      </w:hyperlink>
      <w:r w:rsidRPr="002E30FC">
        <w:rPr>
          <w:rFonts w:ascii="Times New Roman" w:hAnsi="Times New Roman" w:cs="Times New Roman"/>
          <w:sz w:val="28"/>
          <w:szCs w:val="28"/>
        </w:rPr>
        <w:t xml:space="preserve"> от 28 декабря 2013 г. N 426-ФЗ "О специальной оценке условий труда", рассчитываются по формуле</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lastRenderedPageBreak/>
        <w:drawing>
          <wp:inline distT="0" distB="0" distL="0" distR="0">
            <wp:extent cx="2019300" cy="4762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019300" cy="47625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где</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495300"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95300" cy="295275"/>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 xml:space="preserve"> - количество рабочих мест;</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485775" cy="2952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85775" cy="295275"/>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 xml:space="preserve"> - цена проведения специальной оценки условий труда одного рабочего места.</w:t>
      </w:r>
    </w:p>
    <w:p w:rsidR="002E30FC" w:rsidRPr="002E30FC" w:rsidRDefault="002E30FC" w:rsidP="002E30FC">
      <w:pPr>
        <w:spacing w:after="0"/>
        <w:rPr>
          <w:rFonts w:ascii="Times New Roman" w:hAnsi="Times New Roman" w:cs="Times New Roman"/>
          <w:sz w:val="28"/>
          <w:szCs w:val="28"/>
        </w:rPr>
      </w:pPr>
      <w:r w:rsidRPr="002E30FC">
        <w:rPr>
          <w:rFonts w:ascii="Times New Roman" w:hAnsi="Times New Roman" w:cs="Times New Roman"/>
          <w:sz w:val="28"/>
          <w:szCs w:val="28"/>
        </w:rPr>
        <w:t>Проведение специальной оценки условий труда рабочих мест проводится один раз в пять лет.</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s3"/>
        <w:shd w:val="clear" w:color="auto" w:fill="FFFFFF"/>
        <w:spacing w:after="0" w:afterAutospacing="0"/>
        <w:ind w:firstLine="567"/>
        <w:jc w:val="both"/>
        <w:rPr>
          <w:sz w:val="28"/>
          <w:szCs w:val="28"/>
        </w:rPr>
      </w:pPr>
      <w:r w:rsidRPr="002E30FC">
        <w:rPr>
          <w:sz w:val="28"/>
          <w:szCs w:val="28"/>
        </w:rPr>
        <w:t>18. Затраты на капитальный ремонт муниципального имущества</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 xml:space="preserve">  </w:t>
      </w:r>
      <w:r w:rsidRPr="002E30FC">
        <w:rPr>
          <w:rStyle w:val="af2"/>
          <w:i w:val="0"/>
          <w:iCs w:val="0"/>
          <w:sz w:val="28"/>
          <w:szCs w:val="28"/>
        </w:rPr>
        <w:t>Затраты</w:t>
      </w:r>
      <w:r w:rsidRPr="002E30FC">
        <w:rPr>
          <w:sz w:val="28"/>
          <w:szCs w:val="28"/>
        </w:rPr>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sidRPr="002E30FC">
        <w:rPr>
          <w:rStyle w:val="af2"/>
          <w:i w:val="0"/>
          <w:iCs w:val="0"/>
          <w:sz w:val="28"/>
          <w:szCs w:val="28"/>
        </w:rPr>
        <w:t>нормативами</w:t>
      </w:r>
      <w:r w:rsidRPr="002E30FC">
        <w:rPr>
          <w:sz w:val="28"/>
          <w:szCs w:val="28"/>
        </w:rPr>
        <w:t> (государственными элементными сметными </w:t>
      </w:r>
      <w:r w:rsidRPr="002E30FC">
        <w:rPr>
          <w:rStyle w:val="af2"/>
          <w:i w:val="0"/>
          <w:iCs w:val="0"/>
          <w:sz w:val="28"/>
          <w:szCs w:val="28"/>
        </w:rPr>
        <w:t>нормами</w:t>
      </w:r>
      <w:r w:rsidRPr="002E30FC">
        <w:rPr>
          <w:sz w:val="28"/>
          <w:szCs w:val="28"/>
        </w:rPr>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sidRPr="002E30FC">
        <w:rPr>
          <w:rStyle w:val="af2"/>
          <w:i w:val="0"/>
          <w:iCs w:val="0"/>
          <w:sz w:val="28"/>
          <w:szCs w:val="28"/>
        </w:rPr>
        <w:t>нормативно</w:t>
      </w:r>
      <w:r w:rsidRPr="002E30FC">
        <w:rPr>
          <w:sz w:val="28"/>
          <w:szCs w:val="28"/>
        </w:rPr>
        <w:t>-правовому регулированию в сфере строительства.</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 xml:space="preserve">  </w:t>
      </w:r>
      <w:r w:rsidRPr="002E30FC">
        <w:rPr>
          <w:rStyle w:val="af2"/>
          <w:i w:val="0"/>
          <w:iCs w:val="0"/>
          <w:sz w:val="28"/>
          <w:szCs w:val="28"/>
        </w:rPr>
        <w:t>Затраты</w:t>
      </w:r>
      <w:r w:rsidRPr="002E30FC">
        <w:rPr>
          <w:sz w:val="28"/>
          <w:szCs w:val="28"/>
        </w:rPr>
        <w:t> на разработку проектной документации определяются в соответствии со </w:t>
      </w:r>
      <w:hyperlink r:id="rId19" w:anchor="/document/70353464/entry/22" w:history="1">
        <w:r w:rsidRPr="002E30FC">
          <w:rPr>
            <w:rStyle w:val="a9"/>
            <w:sz w:val="28"/>
            <w:szCs w:val="28"/>
          </w:rPr>
          <w:t>статьей 22</w:t>
        </w:r>
      </w:hyperlink>
      <w:r w:rsidRPr="002E30FC">
        <w:rPr>
          <w:sz w:val="28"/>
          <w:szCs w:val="28"/>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20" w:anchor="/document/12138258/entry/3" w:history="1">
        <w:r w:rsidRPr="002E30FC">
          <w:rPr>
            <w:rStyle w:val="a9"/>
            <w:sz w:val="28"/>
            <w:szCs w:val="28"/>
          </w:rPr>
          <w:t>законодательством</w:t>
        </w:r>
      </w:hyperlink>
      <w:r w:rsidRPr="002E30FC">
        <w:rPr>
          <w:sz w:val="28"/>
          <w:szCs w:val="28"/>
        </w:rPr>
        <w:t> Российской Федерации о градостроительной деятельности.</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s3"/>
        <w:shd w:val="clear" w:color="auto" w:fill="FFFFFF"/>
        <w:spacing w:after="0" w:afterAutospacing="0"/>
        <w:ind w:firstLine="567"/>
        <w:jc w:val="center"/>
        <w:rPr>
          <w:sz w:val="28"/>
          <w:szCs w:val="28"/>
        </w:rPr>
      </w:pPr>
      <w:r w:rsidRPr="002E30FC">
        <w:rPr>
          <w:sz w:val="28"/>
          <w:szCs w:val="28"/>
        </w:rPr>
        <w:t>19. Затраты на дополнительное профессиональное образование работников</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 xml:space="preserve">  Затраты на приобретение образовательных услуг по профессиональной переподготовке и повышению квалификации (З</w:t>
      </w:r>
      <w:r w:rsidRPr="002E30FC">
        <w:rPr>
          <w:sz w:val="28"/>
          <w:szCs w:val="28"/>
          <w:vertAlign w:val="subscript"/>
        </w:rPr>
        <w:t> дпо</w:t>
      </w:r>
      <w:r w:rsidRPr="002E30FC">
        <w:rPr>
          <w:sz w:val="28"/>
          <w:szCs w:val="28"/>
        </w:rPr>
        <w:t>) определяются по формуле:</w:t>
      </w:r>
    </w:p>
    <w:p w:rsidR="002E30FC" w:rsidRPr="002E30FC" w:rsidRDefault="002E30FC" w:rsidP="002E30FC">
      <w:pPr>
        <w:spacing w:after="0"/>
        <w:ind w:firstLine="698"/>
        <w:jc w:val="center"/>
        <w:rPr>
          <w:rFonts w:ascii="Times New Roman" w:hAnsi="Times New Roman" w:cs="Times New Roman"/>
          <w:sz w:val="28"/>
          <w:szCs w:val="28"/>
        </w:rPr>
      </w:pPr>
      <w:r w:rsidRPr="002E30FC">
        <w:rPr>
          <w:rFonts w:ascii="Times New Roman" w:hAnsi="Times New Roman" w:cs="Times New Roman"/>
          <w:noProof/>
          <w:sz w:val="28"/>
          <w:szCs w:val="28"/>
        </w:rPr>
        <w:drawing>
          <wp:inline distT="0" distB="0" distL="0" distR="0">
            <wp:extent cx="1685925"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685925" cy="685800"/>
                    </a:xfrm>
                    <a:prstGeom prst="rect">
                      <a:avLst/>
                    </a:prstGeom>
                    <a:noFill/>
                    <a:ln w="9525">
                      <a:noFill/>
                      <a:miter lim="800000"/>
                      <a:headEnd/>
                      <a:tailEnd/>
                    </a:ln>
                  </pic:spPr>
                </pic:pic>
              </a:graphicData>
            </a:graphic>
          </wp:inline>
        </w:drawing>
      </w:r>
      <w:r w:rsidRPr="002E30FC">
        <w:rPr>
          <w:rFonts w:ascii="Times New Roman" w:hAnsi="Times New Roman" w:cs="Times New Roman"/>
          <w:sz w:val="28"/>
          <w:szCs w:val="28"/>
        </w:rPr>
        <w:t>,</w:t>
      </w:r>
    </w:p>
    <w:p w:rsidR="002E30FC" w:rsidRPr="002E30FC" w:rsidRDefault="002E30FC" w:rsidP="002E30FC">
      <w:pPr>
        <w:pStyle w:val="indent1"/>
        <w:shd w:val="clear" w:color="auto" w:fill="FFFFFF"/>
        <w:spacing w:after="0" w:afterAutospacing="0"/>
        <w:jc w:val="center"/>
        <w:rPr>
          <w:sz w:val="28"/>
          <w:szCs w:val="28"/>
        </w:rPr>
      </w:pPr>
      <w:r w:rsidRPr="002E30FC">
        <w:rPr>
          <w:sz w:val="28"/>
          <w:szCs w:val="28"/>
          <w:shd w:val="clear" w:color="auto" w:fill="FFFFFF"/>
        </w:rPr>
        <w:lastRenderedPageBreak/>
        <w:t>,</w:t>
      </w:r>
      <w:r w:rsidRPr="002E30FC">
        <w:rPr>
          <w:sz w:val="28"/>
          <w:szCs w:val="28"/>
        </w:rPr>
        <w:t xml:space="preserve"> </w:t>
      </w:r>
    </w:p>
    <w:p w:rsidR="002E30FC" w:rsidRPr="002E30FC" w:rsidRDefault="002E30FC" w:rsidP="002E30FC">
      <w:pPr>
        <w:pStyle w:val="s1"/>
        <w:shd w:val="clear" w:color="auto" w:fill="FFFFFF"/>
        <w:spacing w:after="0" w:afterAutospacing="0"/>
        <w:jc w:val="both"/>
        <w:rPr>
          <w:sz w:val="28"/>
          <w:szCs w:val="28"/>
        </w:rPr>
      </w:pPr>
      <w:r w:rsidRPr="002E30FC">
        <w:rPr>
          <w:sz w:val="28"/>
          <w:szCs w:val="28"/>
        </w:rPr>
        <w:t>где:</w:t>
      </w:r>
    </w:p>
    <w:p w:rsidR="002E30FC" w:rsidRPr="002E30FC" w:rsidRDefault="002E30FC" w:rsidP="002E30FC">
      <w:pPr>
        <w:pStyle w:val="s1"/>
        <w:shd w:val="clear" w:color="auto" w:fill="FFFFFF"/>
        <w:spacing w:after="0" w:afterAutospacing="0"/>
        <w:jc w:val="both"/>
        <w:rPr>
          <w:sz w:val="28"/>
          <w:szCs w:val="28"/>
        </w:rPr>
      </w:pPr>
      <w:r w:rsidRPr="002E30FC">
        <w:rPr>
          <w:i/>
          <w:iCs/>
          <w:sz w:val="28"/>
          <w:szCs w:val="28"/>
        </w:rPr>
        <w:t>Q</w:t>
      </w:r>
      <w:r w:rsidRPr="002E30FC">
        <w:rPr>
          <w:sz w:val="28"/>
          <w:szCs w:val="28"/>
          <w:vertAlign w:val="subscript"/>
        </w:rPr>
        <w:t> iдпо</w:t>
      </w:r>
      <w:r w:rsidRPr="002E30FC">
        <w:rPr>
          <w:sz w:val="28"/>
          <w:szCs w:val="28"/>
        </w:rPr>
        <w:t> - количество работников, направляемых на i-й вид дополнительного профессионального образования;</w:t>
      </w:r>
    </w:p>
    <w:p w:rsidR="002E30FC" w:rsidRPr="002E30FC" w:rsidRDefault="002E30FC" w:rsidP="002E30FC">
      <w:pPr>
        <w:pStyle w:val="s1"/>
        <w:shd w:val="clear" w:color="auto" w:fill="FFFFFF"/>
        <w:spacing w:after="0" w:afterAutospacing="0"/>
        <w:jc w:val="both"/>
        <w:rPr>
          <w:sz w:val="28"/>
          <w:szCs w:val="28"/>
        </w:rPr>
      </w:pPr>
      <w:r w:rsidRPr="002E30FC">
        <w:rPr>
          <w:i/>
          <w:iCs/>
          <w:sz w:val="28"/>
          <w:szCs w:val="28"/>
        </w:rPr>
        <w:t>P</w:t>
      </w:r>
      <w:r w:rsidRPr="002E30FC">
        <w:rPr>
          <w:sz w:val="28"/>
          <w:szCs w:val="28"/>
          <w:vertAlign w:val="subscript"/>
        </w:rPr>
        <w:t> iдпо</w:t>
      </w:r>
      <w:r w:rsidRPr="002E30FC">
        <w:rPr>
          <w:sz w:val="28"/>
          <w:szCs w:val="28"/>
        </w:rPr>
        <w:t> - цена обучения одного работника по i-му виду дополнительного профессионального образования.</w:t>
      </w:r>
    </w:p>
    <w:p w:rsidR="002E30FC" w:rsidRPr="002E30FC" w:rsidRDefault="002E30FC" w:rsidP="002E30FC">
      <w:pPr>
        <w:spacing w:after="0"/>
        <w:rPr>
          <w:rFonts w:ascii="Times New Roman" w:hAnsi="Times New Roman" w:cs="Times New Roman"/>
          <w:sz w:val="28"/>
          <w:szCs w:val="28"/>
        </w:rPr>
      </w:pPr>
    </w:p>
    <w:p w:rsidR="002E30FC" w:rsidRPr="002E30FC" w:rsidRDefault="002E30FC" w:rsidP="002E30FC">
      <w:pPr>
        <w:pStyle w:val="s3"/>
        <w:shd w:val="clear" w:color="auto" w:fill="FFFFFF"/>
        <w:spacing w:before="0" w:beforeAutospacing="0" w:after="0" w:afterAutospacing="0"/>
        <w:ind w:firstLine="567"/>
        <w:jc w:val="both"/>
        <w:rPr>
          <w:sz w:val="28"/>
          <w:szCs w:val="28"/>
        </w:rPr>
      </w:pPr>
      <w:r w:rsidRPr="002E30FC">
        <w:rPr>
          <w:sz w:val="28"/>
          <w:szCs w:val="28"/>
        </w:rPr>
        <w:t>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2E30FC" w:rsidRPr="002E30FC" w:rsidRDefault="002E30FC" w:rsidP="002E30FC">
      <w:pPr>
        <w:pStyle w:val="s1"/>
        <w:shd w:val="clear" w:color="auto" w:fill="FFFFFF"/>
        <w:spacing w:before="0" w:beforeAutospacing="0" w:after="0" w:afterAutospacing="0"/>
        <w:ind w:firstLine="567"/>
        <w:jc w:val="both"/>
        <w:rPr>
          <w:sz w:val="28"/>
          <w:szCs w:val="28"/>
        </w:rPr>
      </w:pPr>
      <w:r w:rsidRPr="002E30FC">
        <w:rPr>
          <w:sz w:val="28"/>
          <w:szCs w:val="28"/>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2" w:anchor="/document/70353464/entry/22" w:history="1">
        <w:r w:rsidRPr="002E30FC">
          <w:rPr>
            <w:rStyle w:val="a9"/>
            <w:sz w:val="28"/>
            <w:szCs w:val="28"/>
          </w:rPr>
          <w:t>статьей 22</w:t>
        </w:r>
      </w:hyperlink>
      <w:r w:rsidRPr="002E30FC">
        <w:rPr>
          <w:sz w:val="28"/>
          <w:szCs w:val="28"/>
        </w:rPr>
        <w:t> Федерального закона и с </w:t>
      </w:r>
      <w:hyperlink r:id="rId23" w:anchor="/document/12138258/entry/3" w:history="1">
        <w:r w:rsidRPr="002E30FC">
          <w:rPr>
            <w:rStyle w:val="a9"/>
            <w:sz w:val="28"/>
            <w:szCs w:val="28"/>
          </w:rPr>
          <w:t>законодательством</w:t>
        </w:r>
      </w:hyperlink>
      <w:r w:rsidRPr="002E30FC">
        <w:rPr>
          <w:sz w:val="28"/>
          <w:szCs w:val="28"/>
        </w:rPr>
        <w:t> Российской Федерации о градостроительной деятельности.</w:t>
      </w:r>
    </w:p>
    <w:p w:rsidR="002E30FC" w:rsidRPr="002E30FC" w:rsidRDefault="002E30FC" w:rsidP="002E30FC">
      <w:pPr>
        <w:pStyle w:val="s1"/>
        <w:shd w:val="clear" w:color="auto" w:fill="FFFFFF"/>
        <w:spacing w:before="0" w:beforeAutospacing="0" w:after="0" w:afterAutospacing="0"/>
        <w:ind w:firstLine="567"/>
        <w:jc w:val="both"/>
        <w:rPr>
          <w:sz w:val="28"/>
          <w:szCs w:val="28"/>
        </w:rPr>
      </w:pPr>
      <w:r w:rsidRPr="002E30FC">
        <w:rPr>
          <w:sz w:val="28"/>
          <w:szCs w:val="28"/>
        </w:rPr>
        <w:t xml:space="preserve">  21. Затраты на приобретение объектов недвижимого имущества определяются в соответствии со </w:t>
      </w:r>
      <w:hyperlink r:id="rId24" w:anchor="/document/70353464/entry/22" w:history="1">
        <w:r w:rsidRPr="002E30FC">
          <w:rPr>
            <w:rStyle w:val="a9"/>
            <w:sz w:val="28"/>
            <w:szCs w:val="28"/>
          </w:rPr>
          <w:t>статьей 22</w:t>
        </w:r>
      </w:hyperlink>
      <w:r w:rsidRPr="002E30FC">
        <w:rPr>
          <w:sz w:val="28"/>
          <w:szCs w:val="28"/>
        </w:rPr>
        <w:t> Федерального закона и с </w:t>
      </w:r>
      <w:hyperlink r:id="rId25" w:anchor="/document/12112509/entry/1" w:history="1">
        <w:r w:rsidRPr="002E30FC">
          <w:rPr>
            <w:rStyle w:val="a9"/>
            <w:sz w:val="28"/>
            <w:szCs w:val="28"/>
          </w:rPr>
          <w:t>законодательством</w:t>
        </w:r>
      </w:hyperlink>
      <w:r w:rsidRPr="002E30FC">
        <w:rPr>
          <w:sz w:val="28"/>
          <w:szCs w:val="28"/>
        </w:rPr>
        <w:t> Российской Федерации, регулирующим оценочную деятельность в Российской Федерации.</w:t>
      </w:r>
    </w:p>
    <w:p w:rsidR="002E30FC" w:rsidRPr="002E30FC" w:rsidRDefault="002E30FC" w:rsidP="002E30FC">
      <w:pPr>
        <w:spacing w:after="0"/>
        <w:jc w:val="both"/>
        <w:rPr>
          <w:rFonts w:ascii="Times New Roman" w:hAnsi="Times New Roman" w:cs="Times New Roman"/>
          <w:sz w:val="28"/>
          <w:szCs w:val="28"/>
        </w:rPr>
      </w:pPr>
    </w:p>
    <w:p w:rsidR="002E30FC" w:rsidRPr="002E30FC" w:rsidRDefault="002E30FC" w:rsidP="002E30FC">
      <w:pPr>
        <w:tabs>
          <w:tab w:val="center" w:pos="4535"/>
          <w:tab w:val="left" w:pos="5000"/>
        </w:tabs>
        <w:spacing w:after="0"/>
        <w:ind w:firstLine="709"/>
        <w:jc w:val="center"/>
        <w:rPr>
          <w:rFonts w:ascii="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P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EF1062" w:rsidRDefault="00EF1062" w:rsidP="002E30FC">
      <w:pPr>
        <w:spacing w:after="0" w:line="240" w:lineRule="auto"/>
        <w:rPr>
          <w:rFonts w:ascii="Times New Roman" w:eastAsia="Times New Roman" w:hAnsi="Times New Roman" w:cs="Times New Roman"/>
          <w:sz w:val="28"/>
          <w:szCs w:val="28"/>
        </w:rPr>
      </w:pPr>
    </w:p>
    <w:p w:rsidR="00EF1062" w:rsidRDefault="00EF1062"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EF1062" w:rsidRPr="00C7394F" w:rsidRDefault="00EF1062" w:rsidP="00EF1062">
      <w:pPr>
        <w:spacing w:after="0"/>
        <w:jc w:val="center"/>
        <w:rPr>
          <w:rFonts w:ascii="Times New Roman" w:hAnsi="Times New Roman"/>
          <w:b/>
          <w:sz w:val="28"/>
          <w:szCs w:val="28"/>
        </w:rPr>
      </w:pPr>
      <w:r w:rsidRPr="00C7394F">
        <w:rPr>
          <w:rFonts w:ascii="Times New Roman" w:hAnsi="Times New Roman"/>
          <w:b/>
          <w:sz w:val="28"/>
          <w:szCs w:val="28"/>
        </w:rPr>
        <w:lastRenderedPageBreak/>
        <w:t xml:space="preserve">АДМИНИСТРАЦИЯ </w:t>
      </w:r>
      <w:r>
        <w:rPr>
          <w:rFonts w:ascii="Times New Roman" w:hAnsi="Times New Roman"/>
          <w:b/>
          <w:sz w:val="28"/>
          <w:szCs w:val="28"/>
        </w:rPr>
        <w:t xml:space="preserve">ЗУБКОВСКОГО </w:t>
      </w:r>
      <w:r w:rsidRPr="00C7394F">
        <w:rPr>
          <w:rFonts w:ascii="Times New Roman" w:hAnsi="Times New Roman"/>
          <w:b/>
          <w:sz w:val="28"/>
          <w:szCs w:val="28"/>
        </w:rPr>
        <w:t xml:space="preserve">  СЕЛЬСОВЕТА </w:t>
      </w:r>
    </w:p>
    <w:p w:rsidR="00EF1062" w:rsidRPr="00C7394F" w:rsidRDefault="00EF1062" w:rsidP="00EF1062">
      <w:pPr>
        <w:spacing w:after="0"/>
        <w:jc w:val="center"/>
        <w:rPr>
          <w:rFonts w:ascii="Times New Roman" w:hAnsi="Times New Roman"/>
          <w:b/>
          <w:sz w:val="28"/>
          <w:szCs w:val="28"/>
        </w:rPr>
      </w:pPr>
      <w:r>
        <w:rPr>
          <w:rFonts w:ascii="Times New Roman" w:hAnsi="Times New Roman"/>
          <w:b/>
          <w:sz w:val="28"/>
          <w:szCs w:val="28"/>
        </w:rPr>
        <w:t xml:space="preserve">КРАСНОЗЕРСКОГО </w:t>
      </w:r>
      <w:r w:rsidRPr="00C7394F">
        <w:rPr>
          <w:rFonts w:ascii="Times New Roman" w:hAnsi="Times New Roman"/>
          <w:b/>
          <w:sz w:val="28"/>
          <w:szCs w:val="28"/>
        </w:rPr>
        <w:t>РАЙОНА НОВОСИБИРСКОЙ ОБЛАСТИ</w:t>
      </w:r>
    </w:p>
    <w:p w:rsidR="00EF1062" w:rsidRPr="00C7394F" w:rsidRDefault="00EF1062" w:rsidP="00EF1062">
      <w:pPr>
        <w:spacing w:after="0"/>
        <w:jc w:val="center"/>
        <w:rPr>
          <w:rFonts w:ascii="Times New Roman" w:hAnsi="Times New Roman"/>
          <w:b/>
          <w:sz w:val="28"/>
          <w:szCs w:val="28"/>
        </w:rPr>
      </w:pPr>
    </w:p>
    <w:p w:rsidR="00EF1062" w:rsidRPr="00C7394F" w:rsidRDefault="00EF1062" w:rsidP="00EF1062">
      <w:pPr>
        <w:jc w:val="center"/>
        <w:rPr>
          <w:rFonts w:ascii="Times New Roman" w:hAnsi="Times New Roman"/>
          <w:b/>
          <w:sz w:val="28"/>
          <w:szCs w:val="28"/>
        </w:rPr>
      </w:pPr>
      <w:r w:rsidRPr="00C7394F">
        <w:rPr>
          <w:rFonts w:ascii="Times New Roman" w:hAnsi="Times New Roman"/>
          <w:b/>
          <w:sz w:val="28"/>
          <w:szCs w:val="28"/>
        </w:rPr>
        <w:t>ПОСТАНОВЛЕНИЕ</w:t>
      </w:r>
    </w:p>
    <w:p w:rsidR="00EF1062" w:rsidRPr="00C7394F" w:rsidRDefault="00EF1062" w:rsidP="00EF1062">
      <w:pPr>
        <w:pStyle w:val="western"/>
        <w:spacing w:before="0" w:beforeAutospacing="0" w:after="0" w:afterAutospacing="0"/>
        <w:jc w:val="both"/>
        <w:rPr>
          <w:sz w:val="28"/>
          <w:szCs w:val="28"/>
        </w:rPr>
      </w:pPr>
      <w:r>
        <w:rPr>
          <w:sz w:val="28"/>
          <w:szCs w:val="28"/>
        </w:rPr>
        <w:t xml:space="preserve">от  "28" мая  </w:t>
      </w:r>
      <w:r w:rsidRPr="00C7394F">
        <w:rPr>
          <w:sz w:val="28"/>
          <w:szCs w:val="28"/>
        </w:rPr>
        <w:t xml:space="preserve">2024 года                     </w:t>
      </w:r>
      <w:r>
        <w:rPr>
          <w:sz w:val="28"/>
          <w:szCs w:val="28"/>
        </w:rPr>
        <w:t xml:space="preserve">с.Зубково </w:t>
      </w:r>
      <w:r w:rsidRPr="00C7394F">
        <w:rPr>
          <w:sz w:val="28"/>
          <w:szCs w:val="28"/>
        </w:rPr>
        <w:t xml:space="preserve">            </w:t>
      </w:r>
      <w:r>
        <w:rPr>
          <w:sz w:val="28"/>
          <w:szCs w:val="28"/>
        </w:rPr>
        <w:t xml:space="preserve">                           </w:t>
      </w:r>
      <w:r w:rsidRPr="00C7394F">
        <w:rPr>
          <w:sz w:val="28"/>
          <w:szCs w:val="28"/>
        </w:rPr>
        <w:t>№</w:t>
      </w:r>
      <w:r>
        <w:rPr>
          <w:sz w:val="28"/>
          <w:szCs w:val="28"/>
        </w:rPr>
        <w:t xml:space="preserve"> 28</w:t>
      </w:r>
      <w:r w:rsidRPr="00C7394F">
        <w:rPr>
          <w:sz w:val="28"/>
          <w:szCs w:val="28"/>
        </w:rPr>
        <w:t xml:space="preserve"> </w:t>
      </w:r>
    </w:p>
    <w:p w:rsidR="00EF1062" w:rsidRPr="00C7394F" w:rsidRDefault="00EF1062" w:rsidP="00EF1062">
      <w:pPr>
        <w:pStyle w:val="western"/>
        <w:spacing w:before="0" w:beforeAutospacing="0" w:after="0" w:afterAutospacing="0"/>
        <w:jc w:val="both"/>
        <w:rPr>
          <w:sz w:val="28"/>
          <w:szCs w:val="28"/>
        </w:rPr>
      </w:pPr>
      <w:r w:rsidRPr="00C7394F">
        <w:rPr>
          <w:sz w:val="28"/>
          <w:szCs w:val="28"/>
        </w:rPr>
        <w:t xml:space="preserve"> </w:t>
      </w:r>
    </w:p>
    <w:p w:rsidR="00EF1062" w:rsidRPr="00C7394F" w:rsidRDefault="00EF1062" w:rsidP="00EF1062">
      <w:pPr>
        <w:pStyle w:val="western"/>
        <w:spacing w:before="0" w:beforeAutospacing="0" w:after="0" w:afterAutospacing="0"/>
        <w:jc w:val="both"/>
        <w:rPr>
          <w:sz w:val="28"/>
          <w:szCs w:val="28"/>
        </w:rPr>
      </w:pPr>
    </w:p>
    <w:p w:rsidR="00EF1062" w:rsidRPr="00C7394F" w:rsidRDefault="00EF1062" w:rsidP="00EF1062">
      <w:pPr>
        <w:spacing w:line="237" w:lineRule="auto"/>
        <w:jc w:val="center"/>
        <w:rPr>
          <w:rFonts w:ascii="Times New Roman" w:hAnsi="Times New Roman"/>
          <w:sz w:val="20"/>
          <w:szCs w:val="20"/>
        </w:rPr>
      </w:pPr>
      <w:r w:rsidRPr="00C7394F">
        <w:rPr>
          <w:rFonts w:ascii="Times New Roman" w:hAnsi="Times New Roman"/>
          <w:sz w:val="28"/>
          <w:szCs w:val="28"/>
        </w:rPr>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EF1062" w:rsidRPr="00C7394F" w:rsidRDefault="00EF1062" w:rsidP="00EF1062">
      <w:pPr>
        <w:pStyle w:val="western"/>
        <w:spacing w:before="0" w:beforeAutospacing="0" w:after="0" w:afterAutospacing="0"/>
        <w:ind w:firstLine="567"/>
        <w:jc w:val="center"/>
        <w:rPr>
          <w:sz w:val="28"/>
          <w:szCs w:val="28"/>
        </w:rPr>
      </w:pPr>
    </w:p>
    <w:p w:rsidR="00EF1062" w:rsidRPr="00C7394F" w:rsidRDefault="00EF1062" w:rsidP="00EF1062">
      <w:pPr>
        <w:spacing w:after="0" w:line="240" w:lineRule="auto"/>
        <w:ind w:firstLine="567"/>
        <w:jc w:val="both"/>
        <w:rPr>
          <w:rFonts w:ascii="Times New Roman" w:hAnsi="Times New Roman"/>
          <w:color w:val="000000"/>
          <w:sz w:val="28"/>
          <w:szCs w:val="28"/>
        </w:rPr>
      </w:pPr>
      <w:r w:rsidRPr="00C7394F">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7394F">
        <w:rPr>
          <w:rFonts w:ascii="Times New Roman" w:hAnsi="Times New Roman"/>
          <w:color w:val="000000"/>
          <w:sz w:val="28"/>
          <w:szCs w:val="28"/>
        </w:rPr>
        <w:t xml:space="preserve">  администрация </w:t>
      </w:r>
      <w:r>
        <w:rPr>
          <w:rFonts w:ascii="Times New Roman" w:hAnsi="Times New Roman"/>
          <w:color w:val="000000"/>
          <w:sz w:val="28"/>
          <w:szCs w:val="28"/>
        </w:rPr>
        <w:t xml:space="preserve">Зубковского сельсовета </w:t>
      </w:r>
      <w:r w:rsidRPr="00C7394F">
        <w:rPr>
          <w:rFonts w:ascii="Times New Roman" w:hAnsi="Times New Roman"/>
          <w:color w:val="000000"/>
          <w:sz w:val="28"/>
          <w:szCs w:val="28"/>
        </w:rPr>
        <w:t xml:space="preserve"> </w:t>
      </w:r>
      <w:r>
        <w:rPr>
          <w:rFonts w:ascii="Times New Roman" w:hAnsi="Times New Roman"/>
          <w:color w:val="000000"/>
          <w:sz w:val="28"/>
          <w:szCs w:val="28"/>
        </w:rPr>
        <w:t xml:space="preserve">Краснозерского </w:t>
      </w:r>
      <w:r w:rsidRPr="00C7394F">
        <w:rPr>
          <w:rFonts w:ascii="Times New Roman" w:hAnsi="Times New Roman"/>
          <w:color w:val="000000"/>
          <w:sz w:val="28"/>
          <w:szCs w:val="28"/>
        </w:rPr>
        <w:t xml:space="preserve">района Новосибирской области </w:t>
      </w:r>
    </w:p>
    <w:p w:rsidR="00EF1062" w:rsidRPr="00C7394F" w:rsidRDefault="00EF1062" w:rsidP="00EF1062">
      <w:pPr>
        <w:spacing w:after="0" w:line="240" w:lineRule="auto"/>
        <w:jc w:val="both"/>
        <w:rPr>
          <w:rFonts w:ascii="Times New Roman" w:hAnsi="Times New Roman"/>
          <w:sz w:val="28"/>
          <w:szCs w:val="28"/>
        </w:rPr>
      </w:pPr>
      <w:r w:rsidRPr="00C7394F">
        <w:rPr>
          <w:rFonts w:ascii="Times New Roman" w:hAnsi="Times New Roman"/>
          <w:sz w:val="28"/>
          <w:szCs w:val="28"/>
        </w:rPr>
        <w:t>ПОСТАНОВЛЯЕТ:</w:t>
      </w:r>
    </w:p>
    <w:p w:rsidR="00EF1062" w:rsidRPr="00C7394F" w:rsidRDefault="00EF1062" w:rsidP="0071179C">
      <w:pPr>
        <w:numPr>
          <w:ilvl w:val="0"/>
          <w:numId w:val="3"/>
        </w:numPr>
        <w:spacing w:after="0" w:line="237" w:lineRule="auto"/>
        <w:ind w:left="0" w:firstLine="567"/>
        <w:jc w:val="both"/>
        <w:rPr>
          <w:rFonts w:ascii="Times New Roman" w:hAnsi="Times New Roman"/>
          <w:sz w:val="20"/>
          <w:szCs w:val="20"/>
        </w:rPr>
      </w:pPr>
      <w:r w:rsidRPr="00C7394F">
        <w:rPr>
          <w:rFonts w:ascii="Times New Roman" w:hAnsi="Times New Roman"/>
          <w:sz w:val="28"/>
          <w:szCs w:val="28"/>
        </w:rPr>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EF1062" w:rsidRPr="00BE35ED" w:rsidRDefault="00EF1062" w:rsidP="0071179C">
      <w:pPr>
        <w:pStyle w:val="af0"/>
        <w:numPr>
          <w:ilvl w:val="0"/>
          <w:numId w:val="3"/>
        </w:numPr>
        <w:suppressAutoHyphens w:val="0"/>
        <w:ind w:left="0" w:firstLine="567"/>
        <w:jc w:val="both"/>
        <w:rPr>
          <w:sz w:val="28"/>
          <w:szCs w:val="28"/>
        </w:rPr>
      </w:pPr>
      <w:r w:rsidRPr="00C7394F">
        <w:rPr>
          <w:sz w:val="28"/>
          <w:szCs w:val="28"/>
        </w:rPr>
        <w:t>Опубликовать настоящее постановление в периоди</w:t>
      </w:r>
      <w:r>
        <w:rPr>
          <w:sz w:val="28"/>
          <w:szCs w:val="28"/>
        </w:rPr>
        <w:t>ческом печатном издании "</w:t>
      </w:r>
      <w:r w:rsidRPr="0078553A">
        <w:rPr>
          <w:sz w:val="28"/>
          <w:szCs w:val="28"/>
        </w:rPr>
        <w:t xml:space="preserve"> Бюллетень органов местного самоуправления Зубковского сельсовета Краснозерского района Новосибирской области»</w:t>
      </w:r>
      <w:r>
        <w:rPr>
          <w:sz w:val="28"/>
          <w:szCs w:val="28"/>
        </w:rPr>
        <w:t xml:space="preserve"> , разместить </w:t>
      </w:r>
      <w:r w:rsidRPr="00C7394F">
        <w:rPr>
          <w:sz w:val="28"/>
          <w:szCs w:val="28"/>
        </w:rPr>
        <w:t xml:space="preserve"> на </w:t>
      </w:r>
      <w:r w:rsidRPr="00BE35ED">
        <w:rPr>
          <w:sz w:val="28"/>
          <w:szCs w:val="28"/>
        </w:rPr>
        <w:t xml:space="preserve">официальном сайте администрации </w:t>
      </w:r>
      <w:r w:rsidRPr="0078553A">
        <w:rPr>
          <w:sz w:val="28"/>
          <w:szCs w:val="28"/>
        </w:rPr>
        <w:t>Зубковского</w:t>
      </w:r>
      <w:r w:rsidRPr="00BE35ED">
        <w:rPr>
          <w:sz w:val="28"/>
          <w:szCs w:val="28"/>
        </w:rPr>
        <w:t xml:space="preserve">  сельсовета </w:t>
      </w:r>
      <w:r>
        <w:rPr>
          <w:sz w:val="28"/>
          <w:szCs w:val="28"/>
        </w:rPr>
        <w:t xml:space="preserve">Краснозерского </w:t>
      </w:r>
      <w:r w:rsidRPr="00BE35ED">
        <w:rPr>
          <w:sz w:val="28"/>
          <w:szCs w:val="28"/>
        </w:rPr>
        <w:t>района Новосибирской области и в единой информационной системе в сфере закупок (</w:t>
      </w:r>
      <w:hyperlink r:id="rId26" w:history="1">
        <w:r w:rsidRPr="00BE35ED">
          <w:rPr>
            <w:rStyle w:val="a9"/>
            <w:sz w:val="28"/>
            <w:szCs w:val="28"/>
          </w:rPr>
          <w:t>www.zakupki.gov.ru</w:t>
        </w:r>
      </w:hyperlink>
      <w:r w:rsidRPr="00BE35ED">
        <w:rPr>
          <w:sz w:val="28"/>
          <w:szCs w:val="28"/>
        </w:rPr>
        <w:t>).</w:t>
      </w:r>
    </w:p>
    <w:p w:rsidR="00EF1062" w:rsidRPr="00C7394F" w:rsidRDefault="00EF1062" w:rsidP="00EF1062">
      <w:pPr>
        <w:pStyle w:val="af0"/>
        <w:ind w:left="567"/>
        <w:jc w:val="both"/>
        <w:rPr>
          <w:sz w:val="28"/>
          <w:szCs w:val="28"/>
        </w:rPr>
      </w:pPr>
    </w:p>
    <w:p w:rsidR="00EF1062" w:rsidRPr="00C7394F" w:rsidRDefault="00EF1062" w:rsidP="00EF1062">
      <w:pPr>
        <w:pStyle w:val="af0"/>
        <w:ind w:left="0" w:firstLine="567"/>
        <w:jc w:val="both"/>
        <w:rPr>
          <w:sz w:val="28"/>
          <w:szCs w:val="28"/>
        </w:rPr>
      </w:pPr>
    </w:p>
    <w:p w:rsidR="00EF1062" w:rsidRPr="00C7394F" w:rsidRDefault="00EF1062" w:rsidP="00EF1062">
      <w:pPr>
        <w:pStyle w:val="af0"/>
        <w:ind w:left="0"/>
        <w:jc w:val="both"/>
        <w:rPr>
          <w:sz w:val="28"/>
          <w:szCs w:val="28"/>
        </w:rPr>
      </w:pPr>
    </w:p>
    <w:p w:rsidR="00EF1062" w:rsidRPr="00C7394F" w:rsidRDefault="00EF1062" w:rsidP="00EF1062">
      <w:pPr>
        <w:pStyle w:val="af0"/>
        <w:ind w:left="0"/>
        <w:jc w:val="both"/>
        <w:rPr>
          <w:sz w:val="28"/>
          <w:szCs w:val="28"/>
        </w:rPr>
      </w:pPr>
    </w:p>
    <w:p w:rsidR="00EF1062" w:rsidRPr="00C7394F" w:rsidRDefault="00EF1062" w:rsidP="00EF1062">
      <w:pPr>
        <w:pStyle w:val="af0"/>
        <w:ind w:left="0"/>
        <w:jc w:val="both"/>
        <w:rPr>
          <w:sz w:val="28"/>
          <w:szCs w:val="28"/>
        </w:rPr>
      </w:pPr>
      <w:r w:rsidRPr="00C7394F">
        <w:rPr>
          <w:sz w:val="28"/>
          <w:szCs w:val="28"/>
        </w:rPr>
        <w:t xml:space="preserve">Глава   </w:t>
      </w:r>
      <w:r w:rsidRPr="0078553A">
        <w:rPr>
          <w:sz w:val="28"/>
          <w:szCs w:val="28"/>
        </w:rPr>
        <w:t>Зубковского</w:t>
      </w:r>
      <w:r w:rsidRPr="00C7394F">
        <w:rPr>
          <w:sz w:val="28"/>
          <w:szCs w:val="28"/>
        </w:rPr>
        <w:t xml:space="preserve"> сельсовета </w:t>
      </w:r>
    </w:p>
    <w:p w:rsidR="00EF1062" w:rsidRPr="00C7394F" w:rsidRDefault="00EF1062" w:rsidP="00EF1062">
      <w:pPr>
        <w:pStyle w:val="af0"/>
        <w:ind w:left="0"/>
        <w:jc w:val="both"/>
        <w:rPr>
          <w:sz w:val="28"/>
          <w:szCs w:val="28"/>
        </w:rPr>
      </w:pPr>
      <w:r>
        <w:rPr>
          <w:sz w:val="28"/>
          <w:szCs w:val="28"/>
        </w:rPr>
        <w:t xml:space="preserve">Краснозерского </w:t>
      </w:r>
      <w:r w:rsidRPr="00C7394F">
        <w:rPr>
          <w:sz w:val="28"/>
          <w:szCs w:val="28"/>
        </w:rPr>
        <w:t xml:space="preserve">района Новосибирской области         </w:t>
      </w:r>
      <w:r>
        <w:rPr>
          <w:sz w:val="28"/>
          <w:szCs w:val="28"/>
        </w:rPr>
        <w:t xml:space="preserve">     Т.Ю.Синегубова </w:t>
      </w:r>
      <w:r w:rsidRPr="00C7394F">
        <w:rPr>
          <w:sz w:val="28"/>
          <w:szCs w:val="28"/>
        </w:rPr>
        <w:t xml:space="preserve">                  </w:t>
      </w:r>
    </w:p>
    <w:p w:rsidR="00EF1062" w:rsidRPr="00C7394F" w:rsidRDefault="00EF1062" w:rsidP="00EF1062">
      <w:pPr>
        <w:pStyle w:val="af0"/>
        <w:ind w:left="927"/>
        <w:jc w:val="both"/>
        <w:rPr>
          <w:sz w:val="28"/>
          <w:szCs w:val="28"/>
        </w:rPr>
      </w:pPr>
    </w:p>
    <w:p w:rsidR="00EF1062" w:rsidRPr="00C7394F" w:rsidRDefault="00EF1062" w:rsidP="00EF1062">
      <w:pPr>
        <w:pStyle w:val="af0"/>
        <w:ind w:left="927"/>
        <w:jc w:val="both"/>
        <w:rPr>
          <w:sz w:val="28"/>
          <w:szCs w:val="28"/>
        </w:rPr>
      </w:pPr>
    </w:p>
    <w:p w:rsidR="00EF1062" w:rsidRPr="00C7394F" w:rsidRDefault="00EF1062" w:rsidP="00EF1062">
      <w:pPr>
        <w:pStyle w:val="af0"/>
        <w:ind w:left="927"/>
        <w:jc w:val="both"/>
        <w:rPr>
          <w:sz w:val="28"/>
          <w:szCs w:val="28"/>
        </w:rPr>
      </w:pPr>
    </w:p>
    <w:tbl>
      <w:tblPr>
        <w:tblW w:w="0" w:type="auto"/>
        <w:tblInd w:w="-318" w:type="dxa"/>
        <w:tblLook w:val="04A0"/>
      </w:tblPr>
      <w:tblGrid>
        <w:gridCol w:w="4383"/>
        <w:gridCol w:w="4261"/>
      </w:tblGrid>
      <w:tr w:rsidR="00EF1062" w:rsidRPr="00C7394F" w:rsidTr="00D93C57">
        <w:tc>
          <w:tcPr>
            <w:tcW w:w="4383" w:type="dxa"/>
          </w:tcPr>
          <w:p w:rsidR="00EF1062" w:rsidRPr="00C7394F" w:rsidRDefault="00EF1062" w:rsidP="00D93C57">
            <w:pPr>
              <w:pStyle w:val="af0"/>
              <w:ind w:left="0"/>
              <w:rPr>
                <w:sz w:val="28"/>
                <w:szCs w:val="28"/>
              </w:rPr>
            </w:pPr>
          </w:p>
        </w:tc>
        <w:tc>
          <w:tcPr>
            <w:tcW w:w="4261" w:type="dxa"/>
          </w:tcPr>
          <w:p w:rsidR="00EF1062" w:rsidRPr="00C7394F" w:rsidRDefault="00EF1062" w:rsidP="00D93C57">
            <w:pPr>
              <w:pStyle w:val="af0"/>
              <w:ind w:left="0"/>
              <w:jc w:val="both"/>
              <w:rPr>
                <w:sz w:val="28"/>
                <w:szCs w:val="28"/>
              </w:rPr>
            </w:pPr>
          </w:p>
          <w:p w:rsidR="00EF1062" w:rsidRPr="00C7394F" w:rsidRDefault="00EF1062" w:rsidP="00D93C57">
            <w:pPr>
              <w:spacing w:after="0" w:line="240" w:lineRule="auto"/>
              <w:ind w:right="172"/>
              <w:rPr>
                <w:rFonts w:ascii="Times New Roman" w:hAnsi="Times New Roman"/>
                <w:sz w:val="28"/>
                <w:szCs w:val="28"/>
              </w:rPr>
            </w:pPr>
          </w:p>
          <w:p w:rsidR="00EF1062" w:rsidRPr="00C7394F" w:rsidRDefault="00EF1062" w:rsidP="00D93C57">
            <w:pPr>
              <w:spacing w:after="0" w:line="240" w:lineRule="auto"/>
              <w:ind w:right="172"/>
              <w:rPr>
                <w:rFonts w:ascii="Times New Roman" w:hAnsi="Times New Roman"/>
                <w:sz w:val="28"/>
                <w:szCs w:val="28"/>
              </w:rPr>
            </w:pPr>
            <w:r w:rsidRPr="00C7394F">
              <w:rPr>
                <w:rFonts w:ascii="Times New Roman" w:hAnsi="Times New Roman"/>
                <w:sz w:val="28"/>
                <w:szCs w:val="28"/>
              </w:rPr>
              <w:t xml:space="preserve">               </w:t>
            </w:r>
          </w:p>
        </w:tc>
      </w:tr>
      <w:tr w:rsidR="00EF1062" w:rsidRPr="00C7394F" w:rsidTr="00D93C57">
        <w:tc>
          <w:tcPr>
            <w:tcW w:w="4383" w:type="dxa"/>
          </w:tcPr>
          <w:p w:rsidR="00EF1062" w:rsidRPr="00C7394F" w:rsidRDefault="00EF1062" w:rsidP="00D93C57">
            <w:pPr>
              <w:pStyle w:val="af0"/>
              <w:ind w:left="0"/>
              <w:rPr>
                <w:sz w:val="28"/>
                <w:szCs w:val="28"/>
              </w:rPr>
            </w:pPr>
          </w:p>
          <w:p w:rsidR="00EF1062" w:rsidRPr="00C7394F" w:rsidRDefault="00EF1062" w:rsidP="00D93C57">
            <w:pPr>
              <w:pStyle w:val="af0"/>
              <w:ind w:left="0"/>
              <w:rPr>
                <w:sz w:val="28"/>
                <w:szCs w:val="28"/>
              </w:rPr>
            </w:pPr>
          </w:p>
          <w:p w:rsidR="00EF1062" w:rsidRPr="00C7394F" w:rsidRDefault="00EF1062" w:rsidP="00D93C57">
            <w:pPr>
              <w:pStyle w:val="af0"/>
              <w:ind w:left="0"/>
              <w:rPr>
                <w:sz w:val="28"/>
                <w:szCs w:val="28"/>
              </w:rPr>
            </w:pPr>
          </w:p>
          <w:p w:rsidR="00EF1062" w:rsidRPr="00C7394F" w:rsidRDefault="00EF1062" w:rsidP="00D93C57">
            <w:pPr>
              <w:pStyle w:val="af0"/>
              <w:ind w:left="0"/>
              <w:rPr>
                <w:sz w:val="28"/>
                <w:szCs w:val="28"/>
              </w:rPr>
            </w:pPr>
          </w:p>
          <w:p w:rsidR="00EF1062" w:rsidRPr="00C7394F" w:rsidRDefault="00EF1062" w:rsidP="00D93C57">
            <w:pPr>
              <w:pStyle w:val="af0"/>
              <w:ind w:left="0"/>
              <w:rPr>
                <w:sz w:val="28"/>
                <w:szCs w:val="28"/>
              </w:rPr>
            </w:pPr>
          </w:p>
          <w:p w:rsidR="00EF1062" w:rsidRPr="00C7394F" w:rsidRDefault="00EF1062" w:rsidP="00D93C57">
            <w:pPr>
              <w:pStyle w:val="af0"/>
              <w:ind w:left="0"/>
              <w:rPr>
                <w:sz w:val="28"/>
                <w:szCs w:val="28"/>
              </w:rPr>
            </w:pPr>
          </w:p>
        </w:tc>
        <w:tc>
          <w:tcPr>
            <w:tcW w:w="4261" w:type="dxa"/>
          </w:tcPr>
          <w:p w:rsidR="00EF1062" w:rsidRPr="00C7394F" w:rsidRDefault="00EF1062" w:rsidP="00D93C57">
            <w:pPr>
              <w:pStyle w:val="af0"/>
              <w:ind w:left="0"/>
              <w:jc w:val="both"/>
              <w:rPr>
                <w:sz w:val="28"/>
                <w:szCs w:val="28"/>
              </w:rPr>
            </w:pPr>
          </w:p>
        </w:tc>
      </w:tr>
    </w:tbl>
    <w:p w:rsidR="00EF1062" w:rsidRPr="00C7394F" w:rsidRDefault="00EF1062" w:rsidP="00EF1062">
      <w:pPr>
        <w:pStyle w:val="af0"/>
        <w:ind w:left="927"/>
        <w:jc w:val="right"/>
        <w:rPr>
          <w:sz w:val="28"/>
          <w:szCs w:val="28"/>
        </w:rPr>
      </w:pPr>
      <w:r w:rsidRPr="00C7394F">
        <w:rPr>
          <w:sz w:val="28"/>
          <w:szCs w:val="28"/>
        </w:rPr>
        <w:lastRenderedPageBreak/>
        <w:t xml:space="preserve">Утверждены </w:t>
      </w:r>
    </w:p>
    <w:p w:rsidR="00EF1062" w:rsidRPr="00C7394F" w:rsidRDefault="00EF1062" w:rsidP="00EF1062">
      <w:pPr>
        <w:pStyle w:val="af0"/>
        <w:ind w:left="927"/>
        <w:jc w:val="right"/>
        <w:rPr>
          <w:sz w:val="28"/>
          <w:szCs w:val="28"/>
        </w:rPr>
      </w:pPr>
      <w:r w:rsidRPr="00C7394F">
        <w:rPr>
          <w:sz w:val="28"/>
          <w:szCs w:val="28"/>
        </w:rPr>
        <w:t xml:space="preserve">постановлением </w:t>
      </w:r>
    </w:p>
    <w:p w:rsidR="00EF1062" w:rsidRPr="00C7394F" w:rsidRDefault="00EF1062" w:rsidP="00EF1062">
      <w:pPr>
        <w:pStyle w:val="af0"/>
        <w:ind w:left="927"/>
        <w:jc w:val="right"/>
        <w:rPr>
          <w:sz w:val="28"/>
          <w:szCs w:val="28"/>
        </w:rPr>
      </w:pPr>
      <w:r w:rsidRPr="00C7394F">
        <w:rPr>
          <w:sz w:val="28"/>
          <w:szCs w:val="28"/>
        </w:rPr>
        <w:t xml:space="preserve">Администрации </w:t>
      </w:r>
      <w:r w:rsidRPr="0078553A">
        <w:rPr>
          <w:sz w:val="28"/>
          <w:szCs w:val="28"/>
        </w:rPr>
        <w:t>Зубковского</w:t>
      </w:r>
      <w:r w:rsidRPr="00C7394F">
        <w:rPr>
          <w:sz w:val="28"/>
          <w:szCs w:val="28"/>
        </w:rPr>
        <w:t xml:space="preserve">  сельсовета </w:t>
      </w:r>
    </w:p>
    <w:p w:rsidR="00EF1062" w:rsidRPr="00C7394F" w:rsidRDefault="00EF1062" w:rsidP="00EF1062">
      <w:pPr>
        <w:pStyle w:val="af0"/>
        <w:ind w:left="927"/>
        <w:jc w:val="right"/>
        <w:rPr>
          <w:sz w:val="28"/>
          <w:szCs w:val="28"/>
        </w:rPr>
      </w:pPr>
      <w:r>
        <w:rPr>
          <w:sz w:val="28"/>
          <w:szCs w:val="28"/>
        </w:rPr>
        <w:t xml:space="preserve">Краснозерского </w:t>
      </w:r>
      <w:r w:rsidRPr="00C7394F">
        <w:rPr>
          <w:sz w:val="28"/>
          <w:szCs w:val="28"/>
        </w:rPr>
        <w:t>района Новосибирской области</w:t>
      </w:r>
    </w:p>
    <w:p w:rsidR="00EF1062" w:rsidRPr="00C7394F" w:rsidRDefault="00EF1062" w:rsidP="00EF1062">
      <w:pPr>
        <w:pStyle w:val="af0"/>
        <w:ind w:left="927"/>
        <w:jc w:val="right"/>
        <w:rPr>
          <w:sz w:val="28"/>
          <w:szCs w:val="28"/>
        </w:rPr>
      </w:pPr>
      <w:r>
        <w:rPr>
          <w:sz w:val="28"/>
          <w:szCs w:val="28"/>
        </w:rPr>
        <w:t>От "28" мая</w:t>
      </w:r>
      <w:r w:rsidRPr="00C7394F">
        <w:rPr>
          <w:sz w:val="28"/>
          <w:szCs w:val="28"/>
        </w:rPr>
        <w:t xml:space="preserve"> 202</w:t>
      </w:r>
      <w:r>
        <w:rPr>
          <w:sz w:val="28"/>
          <w:szCs w:val="28"/>
        </w:rPr>
        <w:t xml:space="preserve">4г № 28 </w:t>
      </w:r>
    </w:p>
    <w:p w:rsidR="00EF1062" w:rsidRPr="00C7394F" w:rsidRDefault="00EF1062" w:rsidP="00EF1062">
      <w:pPr>
        <w:pStyle w:val="af0"/>
        <w:ind w:left="927"/>
        <w:jc w:val="right"/>
        <w:rPr>
          <w:sz w:val="28"/>
          <w:szCs w:val="28"/>
        </w:rPr>
      </w:pPr>
    </w:p>
    <w:p w:rsidR="00EF1062" w:rsidRPr="00C7394F" w:rsidRDefault="00EF1062" w:rsidP="00EF1062">
      <w:pPr>
        <w:pStyle w:val="af0"/>
        <w:ind w:left="927"/>
        <w:jc w:val="right"/>
        <w:rPr>
          <w:sz w:val="28"/>
          <w:szCs w:val="28"/>
        </w:rPr>
      </w:pPr>
    </w:p>
    <w:p w:rsidR="00EF1062" w:rsidRPr="00C7394F" w:rsidRDefault="00EF1062" w:rsidP="00EF1062">
      <w:pPr>
        <w:jc w:val="center"/>
        <w:rPr>
          <w:rFonts w:ascii="Times New Roman" w:hAnsi="Times New Roman"/>
          <w:sz w:val="20"/>
          <w:szCs w:val="20"/>
        </w:rPr>
      </w:pPr>
      <w:r w:rsidRPr="00C7394F">
        <w:rPr>
          <w:rFonts w:ascii="Times New Roman" w:hAnsi="Times New Roman"/>
          <w:sz w:val="28"/>
          <w:szCs w:val="28"/>
        </w:rPr>
        <w:t>ПРАВИЛА</w:t>
      </w:r>
    </w:p>
    <w:p w:rsidR="00EF1062" w:rsidRPr="00C7394F" w:rsidRDefault="00EF1062" w:rsidP="00EF1062">
      <w:pPr>
        <w:spacing w:line="13" w:lineRule="exact"/>
        <w:rPr>
          <w:rFonts w:ascii="Times New Roman" w:hAnsi="Times New Roman"/>
          <w:sz w:val="20"/>
          <w:szCs w:val="20"/>
        </w:rPr>
      </w:pPr>
    </w:p>
    <w:p w:rsidR="00EF1062" w:rsidRPr="00C7394F" w:rsidRDefault="00EF1062" w:rsidP="00EF1062">
      <w:pPr>
        <w:spacing w:line="339" w:lineRule="exact"/>
        <w:jc w:val="center"/>
        <w:rPr>
          <w:rFonts w:ascii="Times New Roman" w:hAnsi="Times New Roman"/>
          <w:sz w:val="20"/>
          <w:szCs w:val="20"/>
        </w:rPr>
      </w:pPr>
      <w:r w:rsidRPr="00C7394F">
        <w:rPr>
          <w:rFonts w:ascii="Times New Roman" w:hAnsi="Times New Roman"/>
          <w:sz w:val="28"/>
          <w:szCs w:val="28"/>
        </w:rPr>
        <w:t>определения требований к закупаемым заказчиками отдельным видам товаров, работ, услуг(в том числе предельные цены товаров, работ, услуг)</w:t>
      </w:r>
    </w:p>
    <w:p w:rsidR="00EF1062" w:rsidRPr="00C7394F" w:rsidRDefault="00EF1062" w:rsidP="00EF1062">
      <w:pPr>
        <w:spacing w:after="0" w:line="240" w:lineRule="auto"/>
        <w:ind w:firstLine="567"/>
        <w:jc w:val="both"/>
        <w:rPr>
          <w:rFonts w:ascii="Times New Roman" w:hAnsi="Times New Roman"/>
          <w:sz w:val="28"/>
          <w:szCs w:val="28"/>
        </w:rPr>
      </w:pPr>
      <w:r w:rsidRPr="00C7394F">
        <w:rPr>
          <w:rFonts w:ascii="Times New Roman" w:hAnsi="Times New Roman"/>
          <w:sz w:val="28"/>
          <w:szCs w:val="28"/>
        </w:rPr>
        <w:t xml:space="preserve">Настоящие Правила определения требований к закупаемым заказчиками отдельным видам товаров, работ, услуг(в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EF1062" w:rsidRPr="00C7394F" w:rsidRDefault="00EF1062" w:rsidP="00EF1062">
      <w:pPr>
        <w:spacing w:after="0" w:line="240" w:lineRule="auto"/>
        <w:ind w:firstLine="567"/>
        <w:jc w:val="both"/>
        <w:rPr>
          <w:rFonts w:ascii="Times New Roman" w:hAnsi="Times New Roman"/>
          <w:sz w:val="28"/>
          <w:szCs w:val="28"/>
        </w:rPr>
      </w:pPr>
    </w:p>
    <w:p w:rsidR="00EF1062" w:rsidRPr="00C7394F" w:rsidRDefault="00EF1062" w:rsidP="0071179C">
      <w:pPr>
        <w:numPr>
          <w:ilvl w:val="1"/>
          <w:numId w:val="4"/>
        </w:numPr>
        <w:tabs>
          <w:tab w:val="left" w:pos="1001"/>
        </w:tabs>
        <w:spacing w:after="0" w:line="240" w:lineRule="auto"/>
        <w:ind w:left="1001" w:hanging="293"/>
        <w:rPr>
          <w:rFonts w:ascii="Times New Roman" w:hAnsi="Times New Roman"/>
          <w:sz w:val="28"/>
          <w:szCs w:val="28"/>
        </w:rPr>
      </w:pPr>
      <w:r w:rsidRPr="00C7394F">
        <w:rPr>
          <w:rFonts w:ascii="Times New Roman" w:hAnsi="Times New Roman"/>
          <w:sz w:val="28"/>
          <w:szCs w:val="28"/>
        </w:rPr>
        <w:t>Настоящие Правила устанавливают:</w:t>
      </w:r>
    </w:p>
    <w:p w:rsidR="00EF1062" w:rsidRPr="00C7394F" w:rsidRDefault="00EF1062" w:rsidP="00EF1062">
      <w:pPr>
        <w:spacing w:line="13" w:lineRule="exact"/>
        <w:rPr>
          <w:rFonts w:ascii="Times New Roman" w:hAnsi="Times New Roman"/>
          <w:sz w:val="20"/>
          <w:szCs w:val="20"/>
        </w:rPr>
      </w:pPr>
    </w:p>
    <w:p w:rsidR="00EF1062" w:rsidRPr="00C7394F" w:rsidRDefault="00EF1062" w:rsidP="0071179C">
      <w:pPr>
        <w:numPr>
          <w:ilvl w:val="1"/>
          <w:numId w:val="5"/>
        </w:numPr>
        <w:tabs>
          <w:tab w:val="left" w:pos="995"/>
        </w:tabs>
        <w:spacing w:after="0" w:line="237" w:lineRule="auto"/>
        <w:ind w:left="1" w:firstLine="707"/>
        <w:jc w:val="both"/>
        <w:rPr>
          <w:rFonts w:ascii="Times New Roman" w:hAnsi="Times New Roman"/>
          <w:sz w:val="28"/>
          <w:szCs w:val="28"/>
        </w:rPr>
      </w:pPr>
      <w:r w:rsidRPr="00C7394F">
        <w:rPr>
          <w:rFonts w:ascii="Times New Roman" w:hAnsi="Times New Roman"/>
          <w:sz w:val="28"/>
          <w:szCs w:val="28"/>
        </w:rPr>
        <w:t xml:space="preserve">порядок определения требований к закупаемым для муниципальных нужд  администрации </w:t>
      </w:r>
      <w:r w:rsidRPr="0078553A">
        <w:rPr>
          <w:rFonts w:ascii="Times New Roman" w:hAnsi="Times New Roman"/>
          <w:sz w:val="28"/>
          <w:szCs w:val="28"/>
        </w:rPr>
        <w:t>Зубковского</w:t>
      </w:r>
      <w:r w:rsidRPr="00C7394F">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C7394F">
        <w:rPr>
          <w:rFonts w:ascii="Times New Roman" w:hAnsi="Times New Roman"/>
          <w:sz w:val="28"/>
          <w:szCs w:val="28"/>
        </w:rPr>
        <w:t>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EF1062" w:rsidRPr="00C7394F" w:rsidRDefault="00EF1062" w:rsidP="00EF1062">
      <w:pPr>
        <w:spacing w:after="0" w:line="21" w:lineRule="exact"/>
        <w:rPr>
          <w:rFonts w:ascii="Times New Roman" w:hAnsi="Times New Roman"/>
          <w:sz w:val="28"/>
          <w:szCs w:val="28"/>
        </w:rPr>
      </w:pPr>
    </w:p>
    <w:p w:rsidR="00EF1062" w:rsidRPr="00C7394F" w:rsidRDefault="00EF1062" w:rsidP="0071179C">
      <w:pPr>
        <w:numPr>
          <w:ilvl w:val="1"/>
          <w:numId w:val="6"/>
        </w:numPr>
        <w:tabs>
          <w:tab w:val="left" w:pos="995"/>
        </w:tabs>
        <w:spacing w:after="0" w:line="237" w:lineRule="auto"/>
        <w:ind w:left="1" w:firstLine="707"/>
        <w:jc w:val="both"/>
        <w:rPr>
          <w:rFonts w:ascii="Times New Roman" w:hAnsi="Times New Roman"/>
          <w:sz w:val="28"/>
          <w:szCs w:val="28"/>
        </w:rPr>
      </w:pPr>
      <w:r w:rsidRPr="00C7394F">
        <w:rPr>
          <w:rFonts w:ascii="Times New Roman" w:hAnsi="Times New Roman"/>
          <w:sz w:val="28"/>
          <w:szCs w:val="28"/>
        </w:rPr>
        <w:t xml:space="preserve">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w:t>
      </w:r>
      <w:r w:rsidRPr="0078553A">
        <w:rPr>
          <w:rFonts w:ascii="Times New Roman" w:hAnsi="Times New Roman"/>
          <w:sz w:val="28"/>
          <w:szCs w:val="28"/>
        </w:rPr>
        <w:t>Приложении 2</w:t>
      </w:r>
      <w:r w:rsidRPr="00C7394F">
        <w:rPr>
          <w:rFonts w:ascii="Times New Roman" w:hAnsi="Times New Roman"/>
          <w:sz w:val="28"/>
          <w:szCs w:val="28"/>
        </w:rPr>
        <w:t xml:space="preserve"> к настоящим Правилам;</w:t>
      </w:r>
    </w:p>
    <w:p w:rsidR="00EF1062" w:rsidRPr="00C7394F" w:rsidRDefault="00EF1062" w:rsidP="00EF1062">
      <w:pPr>
        <w:spacing w:after="0" w:line="18" w:lineRule="exact"/>
        <w:rPr>
          <w:rFonts w:ascii="Times New Roman" w:hAnsi="Times New Roman"/>
          <w:sz w:val="28"/>
          <w:szCs w:val="28"/>
        </w:rPr>
      </w:pPr>
    </w:p>
    <w:p w:rsidR="00EF1062" w:rsidRPr="00C7394F" w:rsidRDefault="00EF1062" w:rsidP="0071179C">
      <w:pPr>
        <w:numPr>
          <w:ilvl w:val="1"/>
          <w:numId w:val="6"/>
        </w:numPr>
        <w:tabs>
          <w:tab w:val="left" w:pos="995"/>
        </w:tabs>
        <w:spacing w:after="0" w:line="237" w:lineRule="auto"/>
        <w:ind w:left="1" w:firstLine="707"/>
        <w:jc w:val="both"/>
        <w:rPr>
          <w:rFonts w:ascii="Times New Roman" w:hAnsi="Times New Roman"/>
          <w:sz w:val="28"/>
          <w:szCs w:val="28"/>
        </w:rPr>
      </w:pPr>
      <w:r w:rsidRPr="00C7394F">
        <w:rPr>
          <w:rFonts w:ascii="Times New Roman" w:hAnsi="Times New Roman"/>
          <w:sz w:val="28"/>
          <w:szCs w:val="28"/>
        </w:rPr>
        <w:t xml:space="preserve">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w:t>
      </w:r>
      <w:r w:rsidRPr="00FB66F7">
        <w:rPr>
          <w:rFonts w:ascii="Times New Roman" w:hAnsi="Times New Roman"/>
          <w:color w:val="FF0000"/>
          <w:sz w:val="28"/>
          <w:szCs w:val="28"/>
        </w:rPr>
        <w:t>Приложении 1</w:t>
      </w:r>
      <w:r w:rsidRPr="00C7394F">
        <w:rPr>
          <w:rFonts w:ascii="Times New Roman" w:hAnsi="Times New Roman"/>
          <w:sz w:val="28"/>
          <w:szCs w:val="28"/>
        </w:rPr>
        <w:t xml:space="preserve"> к настоящим Правилам;</w:t>
      </w:r>
    </w:p>
    <w:p w:rsidR="00EF1062" w:rsidRPr="00C7394F" w:rsidRDefault="00EF1062" w:rsidP="00EF1062">
      <w:pPr>
        <w:spacing w:after="0" w:line="16" w:lineRule="exact"/>
        <w:rPr>
          <w:rFonts w:ascii="Times New Roman" w:hAnsi="Times New Roman"/>
          <w:sz w:val="20"/>
          <w:szCs w:val="20"/>
        </w:rPr>
      </w:pPr>
    </w:p>
    <w:p w:rsidR="00EF1062" w:rsidRPr="00C7394F" w:rsidRDefault="00EF1062" w:rsidP="0071179C">
      <w:pPr>
        <w:numPr>
          <w:ilvl w:val="1"/>
          <w:numId w:val="7"/>
        </w:numPr>
        <w:tabs>
          <w:tab w:val="left" w:pos="995"/>
        </w:tabs>
        <w:spacing w:after="0" w:line="236" w:lineRule="auto"/>
        <w:ind w:left="1" w:right="20" w:firstLine="707"/>
        <w:jc w:val="both"/>
        <w:rPr>
          <w:rFonts w:ascii="Times New Roman" w:hAnsi="Times New Roman"/>
          <w:sz w:val="28"/>
          <w:szCs w:val="28"/>
        </w:rPr>
      </w:pPr>
      <w:r w:rsidRPr="00C7394F">
        <w:rPr>
          <w:rFonts w:ascii="Times New Roman" w:hAnsi="Times New Roman"/>
          <w:sz w:val="28"/>
          <w:szCs w:val="28"/>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EF1062" w:rsidRPr="00C7394F" w:rsidRDefault="00EF1062" w:rsidP="00EF1062">
      <w:pPr>
        <w:spacing w:after="0" w:line="14" w:lineRule="exact"/>
        <w:rPr>
          <w:rFonts w:ascii="Times New Roman" w:hAnsi="Times New Roman"/>
          <w:sz w:val="28"/>
          <w:szCs w:val="28"/>
        </w:rPr>
      </w:pPr>
    </w:p>
    <w:p w:rsidR="00EF1062" w:rsidRPr="00C7394F" w:rsidRDefault="00EF1062" w:rsidP="00EF1062">
      <w:pPr>
        <w:spacing w:after="0" w:line="235" w:lineRule="auto"/>
        <w:ind w:left="1" w:firstLine="708"/>
        <w:jc w:val="both"/>
        <w:rPr>
          <w:rFonts w:ascii="Times New Roman" w:hAnsi="Times New Roman"/>
          <w:sz w:val="28"/>
          <w:szCs w:val="28"/>
        </w:rPr>
      </w:pPr>
      <w:r w:rsidRPr="00C7394F">
        <w:rPr>
          <w:rFonts w:ascii="Times New Roman" w:hAnsi="Times New Roman"/>
          <w:sz w:val="28"/>
          <w:szCs w:val="28"/>
        </w:rPr>
        <w:lastRenderedPageBreak/>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w:t>
      </w:r>
      <w:r>
        <w:rPr>
          <w:rFonts w:ascii="Times New Roman" w:hAnsi="Times New Roman"/>
          <w:sz w:val="28"/>
          <w:szCs w:val="28"/>
        </w:rPr>
        <w:t xml:space="preserve">го перечня согласно </w:t>
      </w:r>
      <w:r w:rsidRPr="0078553A">
        <w:rPr>
          <w:rFonts w:ascii="Times New Roman" w:hAnsi="Times New Roman"/>
          <w:sz w:val="28"/>
          <w:szCs w:val="28"/>
        </w:rPr>
        <w:t>Приложению 1</w:t>
      </w:r>
      <w:r w:rsidRPr="00C7394F">
        <w:rPr>
          <w:rFonts w:ascii="Times New Roman" w:hAnsi="Times New Roman"/>
          <w:sz w:val="28"/>
          <w:szCs w:val="28"/>
        </w:rPr>
        <w:t xml:space="preserve"> к настоящим Правилам.</w:t>
      </w:r>
    </w:p>
    <w:p w:rsidR="00EF1062" w:rsidRPr="00C7394F" w:rsidRDefault="00EF1062" w:rsidP="00EF1062">
      <w:pPr>
        <w:spacing w:after="0" w:line="14" w:lineRule="exact"/>
        <w:rPr>
          <w:rFonts w:ascii="Times New Roman" w:hAnsi="Times New Roman"/>
          <w:sz w:val="28"/>
          <w:szCs w:val="28"/>
        </w:rPr>
      </w:pPr>
    </w:p>
    <w:p w:rsidR="00EF1062" w:rsidRPr="00C7394F" w:rsidRDefault="00EF1062" w:rsidP="00EF1062">
      <w:pPr>
        <w:spacing w:after="0" w:line="238" w:lineRule="auto"/>
        <w:ind w:left="1" w:firstLine="708"/>
        <w:jc w:val="both"/>
        <w:rPr>
          <w:rFonts w:ascii="Times New Roman" w:hAnsi="Times New Roman"/>
          <w:sz w:val="28"/>
          <w:szCs w:val="28"/>
        </w:rPr>
      </w:pPr>
      <w:r w:rsidRPr="00C7394F">
        <w:rPr>
          <w:rFonts w:ascii="Times New Roman" w:hAnsi="Times New Roman"/>
          <w:sz w:val="28"/>
          <w:szCs w:val="28"/>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EF1062" w:rsidRPr="00C7394F" w:rsidRDefault="00EF1062" w:rsidP="00EF1062">
      <w:pPr>
        <w:spacing w:after="0" w:line="14" w:lineRule="exact"/>
        <w:rPr>
          <w:rFonts w:ascii="Times New Roman" w:hAnsi="Times New Roman"/>
          <w:sz w:val="28"/>
          <w:szCs w:val="28"/>
        </w:rPr>
      </w:pPr>
    </w:p>
    <w:p w:rsidR="00EF1062" w:rsidRPr="00C7394F" w:rsidRDefault="00EF1062" w:rsidP="00EF1062">
      <w:pPr>
        <w:spacing w:after="0" w:line="237" w:lineRule="auto"/>
        <w:ind w:left="1" w:firstLine="708"/>
        <w:jc w:val="both"/>
        <w:rPr>
          <w:rFonts w:ascii="Times New Roman" w:hAnsi="Times New Roman"/>
          <w:sz w:val="28"/>
          <w:szCs w:val="28"/>
        </w:rPr>
      </w:pPr>
      <w:r w:rsidRPr="00C7394F">
        <w:rPr>
          <w:rFonts w:ascii="Times New Roman" w:hAnsi="Times New Roman"/>
          <w:sz w:val="28"/>
          <w:szCs w:val="28"/>
        </w:rPr>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EF1062" w:rsidRPr="00C7394F" w:rsidRDefault="00EF1062" w:rsidP="00EF1062">
      <w:pPr>
        <w:spacing w:after="0" w:line="17" w:lineRule="exact"/>
        <w:rPr>
          <w:rFonts w:ascii="Times New Roman" w:hAnsi="Times New Roman"/>
          <w:sz w:val="28"/>
          <w:szCs w:val="28"/>
        </w:rPr>
      </w:pPr>
    </w:p>
    <w:p w:rsidR="00EF1062" w:rsidRPr="00C7394F" w:rsidRDefault="00EF1062" w:rsidP="0071179C">
      <w:pPr>
        <w:numPr>
          <w:ilvl w:val="1"/>
          <w:numId w:val="8"/>
        </w:numPr>
        <w:tabs>
          <w:tab w:val="left" w:pos="995"/>
        </w:tabs>
        <w:spacing w:after="0" w:line="238" w:lineRule="auto"/>
        <w:ind w:left="1" w:firstLine="707"/>
        <w:jc w:val="both"/>
        <w:rPr>
          <w:rFonts w:ascii="Times New Roman" w:hAnsi="Times New Roman"/>
          <w:sz w:val="28"/>
          <w:szCs w:val="28"/>
        </w:rPr>
      </w:pPr>
      <w:r w:rsidRPr="00C7394F">
        <w:rPr>
          <w:rFonts w:ascii="Times New Roman" w:hAnsi="Times New Roman"/>
          <w:sz w:val="28"/>
          <w:szCs w:val="28"/>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EF1062" w:rsidRPr="00C7394F" w:rsidRDefault="00EF1062" w:rsidP="00EF1062">
      <w:pPr>
        <w:spacing w:after="0" w:line="18" w:lineRule="exact"/>
        <w:rPr>
          <w:rFonts w:ascii="Times New Roman" w:hAnsi="Times New Roman"/>
          <w:sz w:val="28"/>
          <w:szCs w:val="28"/>
        </w:rPr>
      </w:pPr>
    </w:p>
    <w:p w:rsidR="00EF1062" w:rsidRPr="00C7394F" w:rsidRDefault="00EF1062" w:rsidP="0071179C">
      <w:pPr>
        <w:numPr>
          <w:ilvl w:val="1"/>
          <w:numId w:val="8"/>
        </w:numPr>
        <w:tabs>
          <w:tab w:val="left" w:pos="995"/>
        </w:tabs>
        <w:spacing w:after="0" w:line="238" w:lineRule="auto"/>
        <w:ind w:left="1" w:firstLine="707"/>
        <w:jc w:val="both"/>
        <w:rPr>
          <w:rFonts w:ascii="Times New Roman" w:hAnsi="Times New Roman"/>
          <w:sz w:val="28"/>
          <w:szCs w:val="28"/>
        </w:rPr>
      </w:pPr>
      <w:r w:rsidRPr="00C7394F">
        <w:rPr>
          <w:rFonts w:ascii="Times New Roman" w:hAnsi="Times New Roman"/>
          <w:sz w:val="28"/>
          <w:szCs w:val="28"/>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EF1062" w:rsidRPr="00C7394F" w:rsidRDefault="00EF1062" w:rsidP="00EF1062">
      <w:pPr>
        <w:spacing w:after="0" w:line="21" w:lineRule="exact"/>
        <w:rPr>
          <w:rFonts w:ascii="Times New Roman" w:hAnsi="Times New Roman"/>
          <w:sz w:val="28"/>
          <w:szCs w:val="28"/>
        </w:rPr>
      </w:pPr>
    </w:p>
    <w:p w:rsidR="00EF1062" w:rsidRPr="00C7394F" w:rsidRDefault="00EF1062" w:rsidP="00EF1062">
      <w:pPr>
        <w:spacing w:after="0" w:line="237" w:lineRule="auto"/>
        <w:ind w:left="1" w:firstLine="708"/>
        <w:jc w:val="both"/>
        <w:rPr>
          <w:rFonts w:ascii="Times New Roman" w:hAnsi="Times New Roman"/>
          <w:sz w:val="28"/>
          <w:szCs w:val="28"/>
        </w:rPr>
      </w:pPr>
      <w:r w:rsidRPr="00C7394F">
        <w:rPr>
          <w:rFonts w:ascii="Times New Roman" w:hAnsi="Times New Roman"/>
          <w:sz w:val="28"/>
          <w:szCs w:val="28"/>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EF1062" w:rsidRPr="00C7394F" w:rsidRDefault="00EF1062" w:rsidP="00EF1062">
      <w:pPr>
        <w:spacing w:after="0" w:line="17" w:lineRule="exact"/>
        <w:rPr>
          <w:rFonts w:ascii="Times New Roman" w:hAnsi="Times New Roman"/>
          <w:sz w:val="28"/>
          <w:szCs w:val="28"/>
        </w:rPr>
      </w:pPr>
    </w:p>
    <w:p w:rsidR="00EF1062" w:rsidRPr="00C7394F" w:rsidRDefault="00EF1062" w:rsidP="00EF1062">
      <w:pPr>
        <w:spacing w:after="0" w:line="234" w:lineRule="auto"/>
        <w:ind w:left="1" w:firstLine="566"/>
        <w:jc w:val="both"/>
        <w:rPr>
          <w:rFonts w:ascii="Times New Roman" w:hAnsi="Times New Roman"/>
          <w:sz w:val="28"/>
          <w:szCs w:val="28"/>
        </w:rPr>
      </w:pPr>
      <w:r w:rsidRPr="00C7394F">
        <w:rPr>
          <w:rFonts w:ascii="Times New Roman" w:hAnsi="Times New Roman"/>
          <w:sz w:val="28"/>
          <w:szCs w:val="28"/>
        </w:rPr>
        <w:t>6. При формировании Ведомственного перечня администрация муниципального образования  вправе включить в него дополнительно:</w:t>
      </w:r>
    </w:p>
    <w:p w:rsidR="00EF1062" w:rsidRPr="00C7394F" w:rsidRDefault="00EF1062" w:rsidP="00EF1062">
      <w:pPr>
        <w:spacing w:after="0" w:line="15" w:lineRule="exact"/>
        <w:ind w:left="1" w:firstLine="566"/>
        <w:jc w:val="both"/>
        <w:rPr>
          <w:rFonts w:ascii="Times New Roman" w:hAnsi="Times New Roman"/>
          <w:sz w:val="28"/>
          <w:szCs w:val="28"/>
        </w:rPr>
      </w:pPr>
    </w:p>
    <w:p w:rsidR="00EF1062" w:rsidRPr="00C7394F" w:rsidRDefault="00EF1062" w:rsidP="0071179C">
      <w:pPr>
        <w:numPr>
          <w:ilvl w:val="1"/>
          <w:numId w:val="9"/>
        </w:numPr>
        <w:tabs>
          <w:tab w:val="left" w:pos="995"/>
        </w:tabs>
        <w:spacing w:after="0" w:line="234" w:lineRule="auto"/>
        <w:ind w:left="1" w:right="20" w:firstLine="566"/>
        <w:jc w:val="both"/>
        <w:rPr>
          <w:rFonts w:ascii="Times New Roman" w:hAnsi="Times New Roman"/>
          <w:sz w:val="28"/>
          <w:szCs w:val="28"/>
        </w:rPr>
      </w:pPr>
      <w:r w:rsidRPr="00C7394F">
        <w:rPr>
          <w:rFonts w:ascii="Times New Roman" w:hAnsi="Times New Roman"/>
          <w:sz w:val="28"/>
          <w:szCs w:val="28"/>
        </w:rPr>
        <w:t>отдельные виды товаров, работ, услуг, не указанные в Перечне и не соответствующие критериям, указанным в пункте 4 настоящих Правил;</w:t>
      </w:r>
    </w:p>
    <w:p w:rsidR="00EF1062" w:rsidRPr="00C7394F" w:rsidRDefault="00EF1062" w:rsidP="00EF1062">
      <w:pPr>
        <w:spacing w:after="0" w:line="15" w:lineRule="exact"/>
        <w:ind w:left="1" w:firstLine="566"/>
        <w:jc w:val="both"/>
        <w:rPr>
          <w:rFonts w:ascii="Times New Roman" w:hAnsi="Times New Roman"/>
          <w:sz w:val="28"/>
          <w:szCs w:val="28"/>
        </w:rPr>
      </w:pPr>
    </w:p>
    <w:p w:rsidR="00EF1062" w:rsidRPr="00C7394F" w:rsidRDefault="00EF1062" w:rsidP="0071179C">
      <w:pPr>
        <w:numPr>
          <w:ilvl w:val="1"/>
          <w:numId w:val="9"/>
        </w:numPr>
        <w:tabs>
          <w:tab w:val="left" w:pos="995"/>
        </w:tabs>
        <w:spacing w:after="0" w:line="237" w:lineRule="auto"/>
        <w:ind w:left="1" w:firstLine="566"/>
        <w:jc w:val="both"/>
        <w:rPr>
          <w:rFonts w:ascii="Times New Roman" w:hAnsi="Times New Roman"/>
          <w:sz w:val="28"/>
          <w:szCs w:val="28"/>
        </w:rPr>
      </w:pPr>
      <w:r w:rsidRPr="00C7394F">
        <w:rPr>
          <w:rFonts w:ascii="Times New Roman" w:hAnsi="Times New Roman"/>
          <w:sz w:val="28"/>
          <w:szCs w:val="28"/>
        </w:rPr>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EF1062" w:rsidRPr="00C7394F" w:rsidRDefault="00EF1062" w:rsidP="0071179C">
      <w:pPr>
        <w:numPr>
          <w:ilvl w:val="0"/>
          <w:numId w:val="10"/>
        </w:numPr>
        <w:tabs>
          <w:tab w:val="left" w:pos="994"/>
        </w:tabs>
        <w:spacing w:after="0" w:line="238" w:lineRule="auto"/>
        <w:ind w:firstLine="707"/>
        <w:jc w:val="both"/>
        <w:rPr>
          <w:rFonts w:ascii="Times New Roman" w:hAnsi="Times New Roman"/>
          <w:sz w:val="28"/>
          <w:szCs w:val="28"/>
        </w:rPr>
      </w:pPr>
      <w:r w:rsidRPr="00C7394F">
        <w:rPr>
          <w:rFonts w:ascii="Times New Roman" w:hAnsi="Times New Roman"/>
          <w:sz w:val="28"/>
          <w:szCs w:val="28"/>
        </w:rPr>
        <w:t xml:space="preserve">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w:t>
      </w:r>
      <w:r w:rsidRPr="00C7394F">
        <w:rPr>
          <w:rFonts w:ascii="Times New Roman" w:hAnsi="Times New Roman"/>
          <w:sz w:val="28"/>
          <w:szCs w:val="28"/>
        </w:rPr>
        <w:lastRenderedPageBreak/>
        <w:t>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EF1062" w:rsidRPr="00C7394F" w:rsidRDefault="00EF1062" w:rsidP="00EF1062">
      <w:pPr>
        <w:spacing w:after="0" w:line="25" w:lineRule="exact"/>
        <w:rPr>
          <w:rFonts w:ascii="Times New Roman" w:hAnsi="Times New Roman"/>
          <w:sz w:val="28"/>
          <w:szCs w:val="28"/>
        </w:rPr>
      </w:pPr>
    </w:p>
    <w:p w:rsidR="00EF1062" w:rsidRPr="00C7394F" w:rsidRDefault="00EF1062" w:rsidP="00EF1062">
      <w:pPr>
        <w:spacing w:after="0" w:line="237" w:lineRule="auto"/>
        <w:ind w:right="20" w:firstLine="708"/>
        <w:jc w:val="both"/>
        <w:rPr>
          <w:rFonts w:ascii="Times New Roman" w:hAnsi="Times New Roman"/>
          <w:sz w:val="28"/>
          <w:szCs w:val="28"/>
        </w:rPr>
      </w:pPr>
      <w:r w:rsidRPr="00C7394F">
        <w:rPr>
          <w:rFonts w:ascii="Times New Roman" w:hAnsi="Times New Roman"/>
          <w:sz w:val="28"/>
          <w:szCs w:val="28"/>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EF1062" w:rsidRPr="00C7394F" w:rsidRDefault="00EF1062" w:rsidP="00EF1062">
      <w:pPr>
        <w:spacing w:after="0" w:line="13" w:lineRule="exact"/>
        <w:rPr>
          <w:rFonts w:ascii="Times New Roman" w:hAnsi="Times New Roman"/>
          <w:sz w:val="28"/>
          <w:szCs w:val="28"/>
        </w:rPr>
      </w:pPr>
    </w:p>
    <w:p w:rsidR="00EF1062" w:rsidRPr="00C7394F" w:rsidRDefault="00EF1062" w:rsidP="0071179C">
      <w:pPr>
        <w:numPr>
          <w:ilvl w:val="0"/>
          <w:numId w:val="11"/>
        </w:numPr>
        <w:tabs>
          <w:tab w:val="left" w:pos="994"/>
        </w:tabs>
        <w:spacing w:after="0" w:line="236" w:lineRule="auto"/>
        <w:ind w:firstLine="707"/>
        <w:jc w:val="both"/>
        <w:rPr>
          <w:rFonts w:ascii="Times New Roman" w:hAnsi="Times New Roman"/>
          <w:sz w:val="28"/>
          <w:szCs w:val="28"/>
        </w:rPr>
      </w:pPr>
      <w:r w:rsidRPr="00C7394F">
        <w:rPr>
          <w:rFonts w:ascii="Times New Roman" w:hAnsi="Times New Roman"/>
          <w:sz w:val="28"/>
          <w:szCs w:val="28"/>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EF1062" w:rsidRPr="00C7394F" w:rsidRDefault="00EF1062" w:rsidP="00EF1062">
      <w:pPr>
        <w:spacing w:after="0" w:line="14" w:lineRule="exact"/>
        <w:rPr>
          <w:rFonts w:ascii="Times New Roman" w:hAnsi="Times New Roman"/>
          <w:sz w:val="28"/>
          <w:szCs w:val="28"/>
        </w:rPr>
      </w:pPr>
    </w:p>
    <w:p w:rsidR="00EF1062" w:rsidRPr="00C7394F" w:rsidRDefault="00EF1062" w:rsidP="0071179C">
      <w:pPr>
        <w:numPr>
          <w:ilvl w:val="0"/>
          <w:numId w:val="11"/>
        </w:numPr>
        <w:tabs>
          <w:tab w:val="left" w:pos="994"/>
        </w:tabs>
        <w:spacing w:after="0" w:line="238" w:lineRule="auto"/>
        <w:ind w:firstLine="707"/>
        <w:jc w:val="both"/>
        <w:rPr>
          <w:rFonts w:ascii="Times New Roman" w:hAnsi="Times New Roman"/>
          <w:sz w:val="28"/>
          <w:szCs w:val="28"/>
        </w:rPr>
      </w:pPr>
      <w:r w:rsidRPr="00C7394F">
        <w:rPr>
          <w:rFonts w:ascii="Times New Roman" w:hAnsi="Times New Roman"/>
          <w:sz w:val="28"/>
          <w:szCs w:val="28"/>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EF1062" w:rsidRPr="00C7394F" w:rsidRDefault="00EF1062" w:rsidP="00EF1062">
      <w:pPr>
        <w:spacing w:after="0" w:line="26" w:lineRule="exact"/>
        <w:rPr>
          <w:rFonts w:ascii="Times New Roman" w:hAnsi="Times New Roman"/>
          <w:sz w:val="28"/>
          <w:szCs w:val="28"/>
        </w:rPr>
      </w:pPr>
    </w:p>
    <w:p w:rsidR="00EF1062" w:rsidRPr="00C7394F" w:rsidRDefault="00EF1062" w:rsidP="0071179C">
      <w:pPr>
        <w:numPr>
          <w:ilvl w:val="0"/>
          <w:numId w:val="11"/>
        </w:numPr>
        <w:tabs>
          <w:tab w:val="left" w:pos="994"/>
        </w:tabs>
        <w:spacing w:after="0" w:line="240" w:lineRule="auto"/>
        <w:ind w:firstLine="707"/>
        <w:jc w:val="both"/>
        <w:rPr>
          <w:rFonts w:ascii="Times New Roman" w:hAnsi="Times New Roman"/>
          <w:sz w:val="28"/>
          <w:szCs w:val="28"/>
        </w:rPr>
      </w:pPr>
      <w:r w:rsidRPr="00C7394F">
        <w:rPr>
          <w:rFonts w:ascii="Times New Roman" w:hAnsi="Times New Roman"/>
          <w:sz w:val="28"/>
          <w:szCs w:val="28"/>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EF1062" w:rsidRPr="00C7394F" w:rsidRDefault="00EF1062" w:rsidP="00EF1062">
      <w:pPr>
        <w:spacing w:after="0" w:line="240" w:lineRule="auto"/>
        <w:ind w:firstLine="708"/>
        <w:jc w:val="both"/>
        <w:rPr>
          <w:rFonts w:ascii="Times New Roman" w:hAnsi="Times New Roman"/>
          <w:sz w:val="28"/>
          <w:szCs w:val="28"/>
        </w:rPr>
      </w:pPr>
      <w:r w:rsidRPr="00C7394F">
        <w:rPr>
          <w:rFonts w:ascii="Times New Roman" w:hAnsi="Times New Roman"/>
          <w:sz w:val="28"/>
          <w:szCs w:val="28"/>
        </w:rPr>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EF1062" w:rsidRPr="00C7394F" w:rsidRDefault="00EF1062" w:rsidP="00EF1062">
      <w:pPr>
        <w:spacing w:after="0" w:line="17" w:lineRule="exact"/>
        <w:rPr>
          <w:rFonts w:ascii="Times New Roman" w:hAnsi="Times New Roman"/>
          <w:sz w:val="28"/>
          <w:szCs w:val="28"/>
        </w:rPr>
      </w:pPr>
    </w:p>
    <w:p w:rsidR="00EF1062" w:rsidRPr="00C7394F" w:rsidRDefault="00EF1062" w:rsidP="00EF1062">
      <w:pPr>
        <w:spacing w:after="0" w:line="237" w:lineRule="auto"/>
        <w:ind w:firstLine="708"/>
        <w:jc w:val="both"/>
        <w:rPr>
          <w:rFonts w:ascii="Times New Roman" w:hAnsi="Times New Roman"/>
          <w:sz w:val="28"/>
          <w:szCs w:val="28"/>
        </w:rPr>
      </w:pPr>
      <w:r w:rsidRPr="00C7394F">
        <w:rPr>
          <w:rFonts w:ascii="Times New Roman" w:hAnsi="Times New Roman"/>
          <w:sz w:val="28"/>
          <w:szCs w:val="28"/>
        </w:rPr>
        <w:t xml:space="preserve"> </w:t>
      </w:r>
    </w:p>
    <w:p w:rsidR="00EF1062" w:rsidRPr="00C7394F" w:rsidRDefault="00EF1062" w:rsidP="00EF1062">
      <w:pPr>
        <w:rPr>
          <w:rFonts w:ascii="Times New Roman" w:hAnsi="Times New Roman"/>
        </w:rPr>
        <w:sectPr w:rsidR="00EF1062" w:rsidRPr="00C7394F" w:rsidSect="00D93C57">
          <w:pgSz w:w="11900" w:h="16838"/>
          <w:pgMar w:top="970" w:right="726" w:bottom="1134" w:left="1420" w:header="0" w:footer="0" w:gutter="0"/>
          <w:cols w:space="720" w:equalWidth="0">
            <w:col w:w="9760"/>
          </w:cols>
        </w:sectPr>
      </w:pPr>
    </w:p>
    <w:p w:rsidR="00EF1062" w:rsidRPr="00C7394F" w:rsidRDefault="00EF1062" w:rsidP="00EF1062">
      <w:pPr>
        <w:spacing w:after="0" w:line="240" w:lineRule="auto"/>
        <w:ind w:left="11580"/>
        <w:jc w:val="right"/>
        <w:rPr>
          <w:rFonts w:ascii="Times New Roman" w:hAnsi="Times New Roman"/>
          <w:sz w:val="24"/>
          <w:szCs w:val="24"/>
        </w:rPr>
      </w:pPr>
      <w:r w:rsidRPr="00C7394F">
        <w:rPr>
          <w:rFonts w:ascii="Times New Roman" w:hAnsi="Times New Roman"/>
          <w:sz w:val="24"/>
          <w:szCs w:val="24"/>
        </w:rPr>
        <w:lastRenderedPageBreak/>
        <w:t>ПРИЛОЖЕНИЕ 1</w:t>
      </w:r>
    </w:p>
    <w:p w:rsidR="00EF1062" w:rsidRPr="00C7394F" w:rsidRDefault="00EF1062" w:rsidP="00EF1062">
      <w:pPr>
        <w:spacing w:line="237" w:lineRule="auto"/>
        <w:jc w:val="right"/>
        <w:rPr>
          <w:rFonts w:ascii="Times New Roman" w:hAnsi="Times New Roman"/>
          <w:sz w:val="20"/>
          <w:szCs w:val="20"/>
        </w:rPr>
      </w:pPr>
      <w:r w:rsidRPr="00C7394F">
        <w:rPr>
          <w:rFonts w:ascii="Times New Roman" w:hAnsi="Times New Roman"/>
          <w:sz w:val="20"/>
          <w:szCs w:val="20"/>
        </w:rPr>
        <w:t xml:space="preserve">к Правилам  определения требований к закупаемым заказчиками  </w:t>
      </w:r>
    </w:p>
    <w:p w:rsidR="00EF1062" w:rsidRPr="00C7394F" w:rsidRDefault="00EF1062" w:rsidP="00EF1062">
      <w:pPr>
        <w:spacing w:line="237" w:lineRule="auto"/>
        <w:jc w:val="right"/>
        <w:rPr>
          <w:rFonts w:ascii="Times New Roman" w:hAnsi="Times New Roman"/>
          <w:sz w:val="20"/>
          <w:szCs w:val="20"/>
        </w:rPr>
      </w:pPr>
      <w:r w:rsidRPr="00C7394F">
        <w:rPr>
          <w:rFonts w:ascii="Times New Roman" w:hAnsi="Times New Roman"/>
          <w:sz w:val="20"/>
          <w:szCs w:val="20"/>
        </w:rPr>
        <w:t xml:space="preserve"> отдельным видам товаров, работ, услуг (в том числе предельные цены товаров, работ, услуг)</w:t>
      </w:r>
    </w:p>
    <w:p w:rsidR="00EF1062" w:rsidRPr="00C7394F" w:rsidRDefault="00EF1062" w:rsidP="00EF1062">
      <w:pPr>
        <w:spacing w:after="0" w:line="240" w:lineRule="auto"/>
        <w:jc w:val="right"/>
        <w:rPr>
          <w:rFonts w:ascii="Times New Roman" w:hAnsi="Times New Roman"/>
          <w:sz w:val="24"/>
          <w:szCs w:val="24"/>
        </w:rPr>
      </w:pPr>
    </w:p>
    <w:p w:rsidR="00EF1062" w:rsidRPr="00C7394F" w:rsidRDefault="00EF1062" w:rsidP="00EF1062">
      <w:pPr>
        <w:spacing w:after="0" w:line="240" w:lineRule="auto"/>
        <w:rPr>
          <w:rFonts w:ascii="Times New Roman" w:hAnsi="Times New Roman"/>
          <w:sz w:val="24"/>
          <w:szCs w:val="24"/>
        </w:rPr>
      </w:pPr>
    </w:p>
    <w:p w:rsidR="00EF1062" w:rsidRPr="00473C8A" w:rsidRDefault="00EF1062" w:rsidP="00EF1062">
      <w:pPr>
        <w:spacing w:after="0" w:line="240" w:lineRule="auto"/>
        <w:jc w:val="center"/>
        <w:rPr>
          <w:rFonts w:ascii="Times New Roman" w:hAnsi="Times New Roman"/>
          <w:sz w:val="28"/>
          <w:szCs w:val="28"/>
        </w:rPr>
      </w:pPr>
      <w:r w:rsidRPr="00473C8A">
        <w:rPr>
          <w:rFonts w:ascii="Times New Roman" w:hAnsi="Times New Roman"/>
          <w:sz w:val="28"/>
          <w:szCs w:val="28"/>
          <w:shd w:val="clear" w:color="auto" w:fill="FFFFFF"/>
        </w:rPr>
        <w:t>ВЕДОМСТВЕННЫЙ ПЕРЕЧЕНЬ</w:t>
      </w:r>
      <w:r w:rsidRPr="00473C8A">
        <w:rPr>
          <w:rFonts w:ascii="Times New Roman" w:hAnsi="Times New Roman"/>
          <w:sz w:val="28"/>
          <w:szCs w:val="28"/>
        </w:rPr>
        <w:br/>
      </w:r>
      <w:r w:rsidRPr="00473C8A">
        <w:rPr>
          <w:rFonts w:ascii="Times New Roman" w:hAnsi="Times New Roman"/>
          <w:sz w:val="28"/>
          <w:szCs w:val="28"/>
          <w:shd w:val="clear" w:color="auto" w:fill="FFFFFF"/>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EF1062" w:rsidRPr="00C7394F" w:rsidRDefault="00EF1062" w:rsidP="00EF1062">
      <w:pPr>
        <w:autoSpaceDE w:val="0"/>
        <w:autoSpaceDN w:val="0"/>
        <w:adjustRightInd w:val="0"/>
        <w:spacing w:after="0" w:line="240" w:lineRule="auto"/>
        <w:jc w:val="center"/>
        <w:rPr>
          <w:rFonts w:ascii="Times New Roman" w:hAnsi="Times New Roman"/>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1985"/>
        <w:gridCol w:w="850"/>
        <w:gridCol w:w="1134"/>
        <w:gridCol w:w="992"/>
        <w:gridCol w:w="1276"/>
        <w:gridCol w:w="567"/>
        <w:gridCol w:w="992"/>
        <w:gridCol w:w="1701"/>
        <w:gridCol w:w="285"/>
        <w:gridCol w:w="1396"/>
        <w:gridCol w:w="871"/>
        <w:gridCol w:w="526"/>
        <w:gridCol w:w="608"/>
      </w:tblGrid>
      <w:tr w:rsidR="00EF1062" w:rsidRPr="00C7394F" w:rsidTr="00D93C57">
        <w:tc>
          <w:tcPr>
            <w:tcW w:w="534" w:type="dxa"/>
            <w:vMerge w:val="restart"/>
          </w:tcPr>
          <w:p w:rsidR="00EF1062" w:rsidRPr="00C7394F" w:rsidRDefault="00EF1062" w:rsidP="00D93C57">
            <w:pPr>
              <w:tabs>
                <w:tab w:val="left" w:pos="-142"/>
              </w:tabs>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 п/п</w:t>
            </w:r>
          </w:p>
        </w:tc>
        <w:tc>
          <w:tcPr>
            <w:tcW w:w="850"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Код по ОКПД2</w:t>
            </w:r>
          </w:p>
        </w:tc>
        <w:tc>
          <w:tcPr>
            <w:tcW w:w="1985"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Наименование отдельного вида товаров, работ, услуг</w:t>
            </w:r>
          </w:p>
        </w:tc>
        <w:tc>
          <w:tcPr>
            <w:tcW w:w="1984" w:type="dxa"/>
            <w:gridSpan w:val="2"/>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Единица измерения</w:t>
            </w:r>
          </w:p>
        </w:tc>
        <w:tc>
          <w:tcPr>
            <w:tcW w:w="2835" w:type="dxa"/>
            <w:gridSpan w:val="3"/>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Требования к потребительским свойствам (в том числе качеству) и иным характеристикам, утвержденные заказчиком</w:t>
            </w:r>
          </w:p>
        </w:tc>
      </w:tr>
      <w:tr w:rsidR="00EF1062" w:rsidRPr="00C7394F" w:rsidTr="00D93C57">
        <w:tc>
          <w:tcPr>
            <w:tcW w:w="534"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850"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1985"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850" w:type="dxa"/>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код по ОКЕИ</w:t>
            </w:r>
          </w:p>
        </w:tc>
        <w:tc>
          <w:tcPr>
            <w:tcW w:w="1134" w:type="dxa"/>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наименование</w:t>
            </w:r>
          </w:p>
        </w:tc>
        <w:tc>
          <w:tcPr>
            <w:tcW w:w="992" w:type="dxa"/>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характеристика</w:t>
            </w:r>
          </w:p>
        </w:tc>
        <w:tc>
          <w:tcPr>
            <w:tcW w:w="1843" w:type="dxa"/>
            <w:gridSpan w:val="2"/>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значение характеристики</w:t>
            </w:r>
          </w:p>
        </w:tc>
        <w:tc>
          <w:tcPr>
            <w:tcW w:w="992" w:type="dxa"/>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характеристика</w:t>
            </w:r>
          </w:p>
        </w:tc>
        <w:tc>
          <w:tcPr>
            <w:tcW w:w="1701" w:type="dxa"/>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значение характеристики</w:t>
            </w:r>
          </w:p>
        </w:tc>
        <w:tc>
          <w:tcPr>
            <w:tcW w:w="2552" w:type="dxa"/>
            <w:gridSpan w:val="3"/>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обоснование отклонения значения характеристики от утвержденной в обязательном перечне</w:t>
            </w:r>
          </w:p>
        </w:tc>
        <w:tc>
          <w:tcPr>
            <w:tcW w:w="1134" w:type="dxa"/>
            <w:gridSpan w:val="2"/>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функциональное назначение*</w:t>
            </w:r>
          </w:p>
        </w:tc>
      </w:tr>
      <w:tr w:rsidR="00EF1062" w:rsidRPr="00C7394F" w:rsidTr="00D93C57">
        <w:tc>
          <w:tcPr>
            <w:tcW w:w="14567" w:type="dxa"/>
            <w:gridSpan w:val="15"/>
          </w:tcPr>
          <w:p w:rsidR="00EF1062" w:rsidRPr="00C7394F" w:rsidRDefault="00EF1062" w:rsidP="00D93C57">
            <w:pPr>
              <w:autoSpaceDE w:val="0"/>
              <w:autoSpaceDN w:val="0"/>
              <w:adjustRightInd w:val="0"/>
              <w:spacing w:after="0" w:line="240" w:lineRule="auto"/>
              <w:jc w:val="center"/>
              <w:rPr>
                <w:rFonts w:ascii="Times New Roman" w:hAnsi="Times New Roman"/>
                <w:sz w:val="28"/>
                <w:szCs w:val="28"/>
              </w:rPr>
            </w:pPr>
            <w:r w:rsidRPr="00C7394F">
              <w:rPr>
                <w:rFonts w:ascii="Times New Roman" w:hAnsi="Times New Roman"/>
                <w:sz w:val="28"/>
                <w:szCs w:val="28"/>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EF1062" w:rsidRPr="00C7394F" w:rsidTr="00D93C57">
        <w:tc>
          <w:tcPr>
            <w:tcW w:w="534"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r w:rsidRPr="00C7394F">
              <w:rPr>
                <w:rFonts w:ascii="Times New Roman" w:hAnsi="Times New Roman"/>
                <w:sz w:val="28"/>
                <w:szCs w:val="28"/>
              </w:rPr>
              <w:t>1.</w:t>
            </w:r>
          </w:p>
        </w:tc>
        <w:tc>
          <w:tcPr>
            <w:tcW w:w="850"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985"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850"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134"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992"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843" w:type="dxa"/>
            <w:gridSpan w:val="2"/>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2978" w:type="dxa"/>
            <w:gridSpan w:val="3"/>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396"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397" w:type="dxa"/>
            <w:gridSpan w:val="2"/>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608"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r>
      <w:tr w:rsidR="00EF1062" w:rsidRPr="00C7394F" w:rsidTr="00D93C57">
        <w:tc>
          <w:tcPr>
            <w:tcW w:w="14567" w:type="dxa"/>
            <w:gridSpan w:val="15"/>
          </w:tcPr>
          <w:p w:rsidR="00EF1062" w:rsidRPr="00C7394F" w:rsidRDefault="00EF1062" w:rsidP="00D93C57">
            <w:pPr>
              <w:autoSpaceDE w:val="0"/>
              <w:autoSpaceDN w:val="0"/>
              <w:adjustRightInd w:val="0"/>
              <w:spacing w:after="0" w:line="240" w:lineRule="auto"/>
              <w:jc w:val="center"/>
              <w:rPr>
                <w:rFonts w:ascii="Times New Roman" w:hAnsi="Times New Roman"/>
                <w:sz w:val="28"/>
                <w:szCs w:val="28"/>
              </w:rPr>
            </w:pPr>
            <w:r w:rsidRPr="00C7394F">
              <w:rPr>
                <w:rFonts w:ascii="Times New Roman" w:hAnsi="Times New Roman"/>
                <w:sz w:val="28"/>
                <w:szCs w:val="28"/>
              </w:rPr>
              <w:t>Дополнительный перечень отдельных видов товаров, работ, услуг, определенный муниципальным органом</w:t>
            </w:r>
          </w:p>
        </w:tc>
      </w:tr>
      <w:tr w:rsidR="00EF1062" w:rsidRPr="00C7394F" w:rsidTr="00D93C57">
        <w:tc>
          <w:tcPr>
            <w:tcW w:w="534"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r w:rsidRPr="00C7394F">
              <w:rPr>
                <w:rFonts w:ascii="Times New Roman" w:hAnsi="Times New Roman"/>
                <w:sz w:val="28"/>
                <w:szCs w:val="28"/>
              </w:rPr>
              <w:t xml:space="preserve">1. </w:t>
            </w:r>
          </w:p>
        </w:tc>
        <w:tc>
          <w:tcPr>
            <w:tcW w:w="850"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985"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850"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134"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2268" w:type="dxa"/>
            <w:gridSpan w:val="2"/>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567"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2978" w:type="dxa"/>
            <w:gridSpan w:val="3"/>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396"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1397" w:type="dxa"/>
            <w:gridSpan w:val="2"/>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c>
          <w:tcPr>
            <w:tcW w:w="608" w:type="dxa"/>
          </w:tcPr>
          <w:p w:rsidR="00EF1062" w:rsidRPr="00C7394F" w:rsidRDefault="00EF1062" w:rsidP="00D93C57">
            <w:pPr>
              <w:autoSpaceDE w:val="0"/>
              <w:autoSpaceDN w:val="0"/>
              <w:adjustRightInd w:val="0"/>
              <w:spacing w:after="0" w:line="240" w:lineRule="auto"/>
              <w:rPr>
                <w:rFonts w:ascii="Times New Roman" w:hAnsi="Times New Roman"/>
                <w:sz w:val="28"/>
                <w:szCs w:val="28"/>
              </w:rPr>
            </w:pPr>
          </w:p>
        </w:tc>
      </w:tr>
    </w:tbl>
    <w:p w:rsidR="00EF1062" w:rsidRPr="00C7394F" w:rsidRDefault="00EF1062" w:rsidP="00EF1062">
      <w:pPr>
        <w:autoSpaceDE w:val="0"/>
        <w:autoSpaceDN w:val="0"/>
        <w:adjustRightInd w:val="0"/>
        <w:spacing w:after="0" w:line="240" w:lineRule="auto"/>
        <w:rPr>
          <w:rFonts w:ascii="Times New Roman" w:hAnsi="Times New Roman"/>
          <w:sz w:val="28"/>
          <w:szCs w:val="28"/>
        </w:rPr>
      </w:pPr>
      <w:r w:rsidRPr="00C7394F">
        <w:rPr>
          <w:rFonts w:ascii="Times New Roman" w:hAnsi="Times New Roman"/>
          <w:sz w:val="28"/>
          <w:szCs w:val="28"/>
        </w:rPr>
        <w:t>--------------------------------</w:t>
      </w:r>
    </w:p>
    <w:p w:rsidR="00EF1062" w:rsidRPr="00C7394F" w:rsidRDefault="00EF1062" w:rsidP="00EF1062">
      <w:pPr>
        <w:autoSpaceDE w:val="0"/>
        <w:autoSpaceDN w:val="0"/>
        <w:adjustRightInd w:val="0"/>
        <w:spacing w:after="0" w:line="240" w:lineRule="auto"/>
        <w:rPr>
          <w:rFonts w:ascii="Times New Roman" w:hAnsi="Times New Roman"/>
          <w:sz w:val="28"/>
          <w:szCs w:val="28"/>
        </w:rPr>
        <w:sectPr w:rsidR="00EF1062" w:rsidRPr="00C7394F" w:rsidSect="00D93C57">
          <w:pgSz w:w="16840" w:h="11907" w:orient="landscape" w:code="9"/>
          <w:pgMar w:top="851" w:right="851" w:bottom="1134" w:left="1560" w:header="567" w:footer="567" w:gutter="0"/>
          <w:pgNumType w:start="1"/>
          <w:cols w:space="720"/>
          <w:titlePg/>
          <w:docGrid w:linePitch="381"/>
        </w:sectPr>
      </w:pPr>
      <w:bookmarkStart w:id="0" w:name="P153"/>
      <w:bookmarkEnd w:id="0"/>
      <w:r w:rsidRPr="00C7394F">
        <w:rPr>
          <w:rFonts w:ascii="Times New Roman" w:hAnsi="Times New Roman"/>
          <w:sz w:val="28"/>
          <w:szCs w:val="28"/>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EF1062" w:rsidRPr="00C7394F" w:rsidRDefault="00EF1062" w:rsidP="00EF1062">
      <w:pPr>
        <w:spacing w:after="0" w:line="240" w:lineRule="auto"/>
        <w:rPr>
          <w:rFonts w:ascii="Times New Roman" w:hAnsi="Times New Roman"/>
          <w:sz w:val="24"/>
          <w:szCs w:val="24"/>
        </w:rPr>
      </w:pPr>
    </w:p>
    <w:p w:rsidR="00EF1062" w:rsidRPr="00C7394F" w:rsidRDefault="00EF1062" w:rsidP="00EF1062">
      <w:pPr>
        <w:spacing w:after="0" w:line="240" w:lineRule="auto"/>
        <w:rPr>
          <w:rFonts w:ascii="Times New Roman" w:hAnsi="Times New Roman"/>
          <w:sz w:val="24"/>
          <w:szCs w:val="24"/>
        </w:rPr>
      </w:pPr>
    </w:p>
    <w:p w:rsidR="00EF1062" w:rsidRPr="00C7394F" w:rsidRDefault="00EF1062" w:rsidP="00EF1062">
      <w:pPr>
        <w:spacing w:after="0" w:line="240" w:lineRule="auto"/>
        <w:ind w:left="11580"/>
        <w:jc w:val="right"/>
        <w:rPr>
          <w:rFonts w:ascii="Times New Roman" w:hAnsi="Times New Roman"/>
          <w:sz w:val="24"/>
          <w:szCs w:val="24"/>
        </w:rPr>
      </w:pPr>
      <w:r w:rsidRPr="00C7394F">
        <w:rPr>
          <w:rFonts w:ascii="Times New Roman" w:hAnsi="Times New Roman"/>
          <w:sz w:val="24"/>
          <w:szCs w:val="24"/>
        </w:rPr>
        <w:t>ПРИЛОЖЕНИЕ 2</w:t>
      </w:r>
    </w:p>
    <w:p w:rsidR="00EF1062" w:rsidRPr="00C7394F" w:rsidRDefault="00EF1062" w:rsidP="00EF1062">
      <w:pPr>
        <w:spacing w:line="237" w:lineRule="auto"/>
        <w:jc w:val="right"/>
        <w:rPr>
          <w:rFonts w:ascii="Times New Roman" w:hAnsi="Times New Roman"/>
          <w:sz w:val="20"/>
          <w:szCs w:val="20"/>
        </w:rPr>
      </w:pPr>
      <w:r w:rsidRPr="00C7394F">
        <w:rPr>
          <w:rFonts w:ascii="Times New Roman" w:hAnsi="Times New Roman"/>
          <w:sz w:val="20"/>
          <w:szCs w:val="20"/>
        </w:rPr>
        <w:t xml:space="preserve">к Правилам  определения требований к закупаемым заказчиками  </w:t>
      </w:r>
    </w:p>
    <w:p w:rsidR="00EF1062" w:rsidRPr="00C7394F" w:rsidRDefault="00EF1062" w:rsidP="00EF1062">
      <w:pPr>
        <w:spacing w:line="237" w:lineRule="auto"/>
        <w:jc w:val="right"/>
        <w:rPr>
          <w:rFonts w:ascii="Times New Roman" w:hAnsi="Times New Roman"/>
          <w:sz w:val="20"/>
          <w:szCs w:val="20"/>
        </w:rPr>
      </w:pPr>
      <w:r w:rsidRPr="00C7394F">
        <w:rPr>
          <w:rFonts w:ascii="Times New Roman" w:hAnsi="Times New Roman"/>
          <w:sz w:val="20"/>
          <w:szCs w:val="20"/>
        </w:rPr>
        <w:t xml:space="preserve"> отдельным видам товаров, работ, услуг (в том числе предельные цены товаров, работ, услуг)</w:t>
      </w:r>
    </w:p>
    <w:p w:rsidR="00EF1062" w:rsidRPr="00C7394F" w:rsidRDefault="00EF1062" w:rsidP="00EF1062">
      <w:pPr>
        <w:autoSpaceDE w:val="0"/>
        <w:autoSpaceDN w:val="0"/>
        <w:adjustRightInd w:val="0"/>
        <w:spacing w:before="240" w:after="0" w:line="240" w:lineRule="auto"/>
        <w:jc w:val="center"/>
        <w:rPr>
          <w:rFonts w:ascii="Times New Roman" w:hAnsi="Times New Roman"/>
          <w:b/>
          <w:sz w:val="28"/>
          <w:szCs w:val="28"/>
        </w:rPr>
      </w:pPr>
    </w:p>
    <w:p w:rsidR="00EF1062" w:rsidRPr="00473C8A" w:rsidRDefault="00EF1062" w:rsidP="00EF1062">
      <w:pPr>
        <w:spacing w:after="0" w:line="240" w:lineRule="auto"/>
        <w:jc w:val="center"/>
        <w:rPr>
          <w:rFonts w:ascii="Times New Roman" w:hAnsi="Times New Roman"/>
          <w:sz w:val="28"/>
          <w:szCs w:val="28"/>
        </w:rPr>
      </w:pPr>
      <w:r w:rsidRPr="00473C8A">
        <w:rPr>
          <w:rFonts w:ascii="Times New Roman" w:hAnsi="Times New Roman"/>
          <w:sz w:val="28"/>
          <w:szCs w:val="28"/>
          <w:shd w:val="clear" w:color="auto" w:fill="FFFFFF"/>
        </w:rPr>
        <w:t>Обязательный перечень</w:t>
      </w:r>
      <w:r w:rsidRPr="00473C8A">
        <w:rPr>
          <w:rFonts w:ascii="Times New Roman" w:hAnsi="Times New Roman"/>
          <w:sz w:val="28"/>
          <w:szCs w:val="28"/>
        </w:rPr>
        <w:br/>
      </w:r>
      <w:r w:rsidRPr="00473C8A">
        <w:rPr>
          <w:rFonts w:ascii="Times New Roman" w:hAnsi="Times New Roman"/>
          <w:sz w:val="28"/>
          <w:szCs w:val="28"/>
          <w:shd w:val="clear" w:color="auto" w:fill="FFFFFF"/>
        </w:rP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0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056"/>
        <w:gridCol w:w="2210"/>
        <w:gridCol w:w="2018"/>
        <w:gridCol w:w="1417"/>
        <w:gridCol w:w="1101"/>
        <w:gridCol w:w="2018"/>
        <w:gridCol w:w="1701"/>
        <w:gridCol w:w="1559"/>
        <w:gridCol w:w="1418"/>
      </w:tblGrid>
      <w:tr w:rsidR="00EF1062" w:rsidRPr="00C7394F" w:rsidTr="00D93C57">
        <w:trPr>
          <w:tblHeader/>
        </w:trPr>
        <w:tc>
          <w:tcPr>
            <w:tcW w:w="528"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 п/п</w:t>
            </w:r>
          </w:p>
        </w:tc>
        <w:tc>
          <w:tcPr>
            <w:tcW w:w="1056"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Код по ОКПД2</w:t>
            </w:r>
          </w:p>
        </w:tc>
        <w:tc>
          <w:tcPr>
            <w:tcW w:w="2210"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Наименование отдельных видов товаров, работ, услуг</w:t>
            </w:r>
          </w:p>
        </w:tc>
        <w:tc>
          <w:tcPr>
            <w:tcW w:w="11232" w:type="dxa"/>
            <w:gridSpan w:val="7"/>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Требования к качеству, потребительским свойствам и иным характеристикам (в том числе предельные цены)</w:t>
            </w:r>
          </w:p>
        </w:tc>
      </w:tr>
      <w:tr w:rsidR="00EF1062" w:rsidRPr="00C7394F" w:rsidTr="00D93C57">
        <w:trPr>
          <w:tblHeader/>
        </w:trPr>
        <w:tc>
          <w:tcPr>
            <w:tcW w:w="528"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1056"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2210" w:type="dxa"/>
            <w:vMerge/>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p>
        </w:tc>
        <w:tc>
          <w:tcPr>
            <w:tcW w:w="2018"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наименование характеристики</w:t>
            </w:r>
          </w:p>
        </w:tc>
        <w:tc>
          <w:tcPr>
            <w:tcW w:w="2518" w:type="dxa"/>
            <w:gridSpan w:val="2"/>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единица измерения</w:t>
            </w:r>
          </w:p>
        </w:tc>
        <w:tc>
          <w:tcPr>
            <w:tcW w:w="6696" w:type="dxa"/>
            <w:gridSpan w:val="4"/>
            <w:vMerge w:val="restart"/>
            <w:vAlign w:val="center"/>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значение характеристики</w:t>
            </w:r>
          </w:p>
        </w:tc>
      </w:tr>
      <w:tr w:rsidR="00EF1062" w:rsidRPr="00C7394F" w:rsidTr="00D93C57">
        <w:trPr>
          <w:trHeight w:val="322"/>
          <w:tblHeader/>
        </w:trPr>
        <w:tc>
          <w:tcPr>
            <w:tcW w:w="528"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8"/>
                <w:szCs w:val="28"/>
              </w:rPr>
            </w:pPr>
          </w:p>
        </w:tc>
        <w:tc>
          <w:tcPr>
            <w:tcW w:w="1056"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8"/>
                <w:szCs w:val="28"/>
              </w:rPr>
            </w:pPr>
          </w:p>
        </w:tc>
        <w:tc>
          <w:tcPr>
            <w:tcW w:w="2210"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8"/>
                <w:szCs w:val="28"/>
              </w:rPr>
            </w:pPr>
          </w:p>
        </w:tc>
        <w:tc>
          <w:tcPr>
            <w:tcW w:w="2018"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8"/>
                <w:szCs w:val="28"/>
              </w:rPr>
            </w:pPr>
          </w:p>
        </w:tc>
        <w:tc>
          <w:tcPr>
            <w:tcW w:w="1417"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код по ОКЕИ</w:t>
            </w:r>
          </w:p>
        </w:tc>
        <w:tc>
          <w:tcPr>
            <w:tcW w:w="1101"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наименование</w:t>
            </w:r>
          </w:p>
        </w:tc>
        <w:tc>
          <w:tcPr>
            <w:tcW w:w="6696" w:type="dxa"/>
            <w:gridSpan w:val="4"/>
            <w:vMerge/>
          </w:tcPr>
          <w:p w:rsidR="00EF1062" w:rsidRPr="00C7394F" w:rsidRDefault="00EF1062" w:rsidP="00D93C57">
            <w:pPr>
              <w:autoSpaceDE w:val="0"/>
              <w:autoSpaceDN w:val="0"/>
              <w:adjustRightInd w:val="0"/>
              <w:spacing w:after="0" w:line="240" w:lineRule="auto"/>
              <w:jc w:val="center"/>
              <w:rPr>
                <w:rFonts w:ascii="Times New Roman" w:hAnsi="Times New Roman"/>
                <w:sz w:val="28"/>
                <w:szCs w:val="28"/>
              </w:rPr>
            </w:pPr>
          </w:p>
        </w:tc>
      </w:tr>
      <w:tr w:rsidR="00EF1062" w:rsidRPr="00C7394F" w:rsidTr="00D93C57">
        <w:trPr>
          <w:trHeight w:val="116"/>
          <w:tblHeader/>
        </w:trPr>
        <w:tc>
          <w:tcPr>
            <w:tcW w:w="528" w:type="dxa"/>
            <w:vMerge/>
          </w:tcPr>
          <w:p w:rsidR="00EF1062" w:rsidRPr="00C7394F" w:rsidRDefault="00EF1062" w:rsidP="00D93C57">
            <w:pPr>
              <w:autoSpaceDE w:val="0"/>
              <w:autoSpaceDN w:val="0"/>
              <w:adjustRightInd w:val="0"/>
              <w:spacing w:after="0" w:line="240" w:lineRule="auto"/>
              <w:rPr>
                <w:rFonts w:ascii="Times New Roman" w:hAnsi="Times New Roman"/>
                <w:sz w:val="24"/>
                <w:szCs w:val="24"/>
              </w:rPr>
            </w:pPr>
          </w:p>
        </w:tc>
        <w:tc>
          <w:tcPr>
            <w:tcW w:w="1056"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4"/>
                <w:szCs w:val="24"/>
              </w:rPr>
            </w:pPr>
          </w:p>
        </w:tc>
        <w:tc>
          <w:tcPr>
            <w:tcW w:w="2210"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4"/>
                <w:szCs w:val="24"/>
              </w:rPr>
            </w:pPr>
          </w:p>
        </w:tc>
        <w:tc>
          <w:tcPr>
            <w:tcW w:w="2018" w:type="dxa"/>
            <w:vMerge/>
          </w:tcPr>
          <w:p w:rsidR="00EF1062" w:rsidRPr="00C7394F" w:rsidRDefault="00EF1062" w:rsidP="00D93C57">
            <w:pPr>
              <w:autoSpaceDE w:val="0"/>
              <w:autoSpaceDN w:val="0"/>
              <w:adjustRightInd w:val="0"/>
              <w:spacing w:after="0" w:line="240" w:lineRule="auto"/>
              <w:jc w:val="both"/>
              <w:rPr>
                <w:rFonts w:ascii="Times New Roman" w:hAnsi="Times New Roman"/>
                <w:sz w:val="24"/>
                <w:szCs w:val="24"/>
              </w:rPr>
            </w:pPr>
          </w:p>
        </w:tc>
        <w:tc>
          <w:tcPr>
            <w:tcW w:w="1417"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4"/>
                <w:szCs w:val="24"/>
              </w:rPr>
            </w:pPr>
          </w:p>
        </w:tc>
        <w:tc>
          <w:tcPr>
            <w:tcW w:w="1101"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4"/>
                <w:szCs w:val="24"/>
              </w:rPr>
            </w:pPr>
          </w:p>
        </w:tc>
        <w:tc>
          <w:tcPr>
            <w:tcW w:w="2018" w:type="dxa"/>
            <w:tcBorders>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высшая группа должностей муниципальной службы</w:t>
            </w: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главная группа должностей муниципальной службы</w:t>
            </w: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ведущая группа должностей муниципальной службы</w:t>
            </w: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b/>
                <w:sz w:val="20"/>
                <w:szCs w:val="20"/>
              </w:rPr>
            </w:pPr>
            <w:r w:rsidRPr="00C7394F">
              <w:rPr>
                <w:rFonts w:ascii="Times New Roman" w:hAnsi="Times New Roman"/>
                <w:b/>
                <w:sz w:val="20"/>
                <w:szCs w:val="20"/>
              </w:rPr>
              <w:t>старшая и младшая группы должностей муниципальной службы</w:t>
            </w:r>
          </w:p>
        </w:tc>
      </w:tr>
      <w:tr w:rsidR="00EF1062" w:rsidRPr="00C7394F" w:rsidTr="00D93C57">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26.20.11</w:t>
            </w:r>
          </w:p>
        </w:tc>
        <w:tc>
          <w:tcPr>
            <w:tcW w:w="2210" w:type="dxa"/>
          </w:tcPr>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Пояснение по требуемой продукции: ноутбуки, планшетные компьютеры, карманные компьютеры,</w:t>
            </w:r>
          </w:p>
        </w:tc>
        <w:tc>
          <w:tcPr>
            <w:tcW w:w="2018" w:type="dxa"/>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C7394F">
              <w:rPr>
                <w:rFonts w:ascii="Times New Roman" w:hAnsi="Times New Roman"/>
                <w:sz w:val="20"/>
                <w:szCs w:val="20"/>
                <w:lang w:val="en-US"/>
              </w:rPr>
              <w:t>Wi</w:t>
            </w:r>
            <w:r w:rsidRPr="00C7394F">
              <w:rPr>
                <w:rFonts w:ascii="Times New Roman" w:hAnsi="Times New Roman"/>
                <w:sz w:val="20"/>
                <w:szCs w:val="20"/>
              </w:rPr>
              <w:t>-</w:t>
            </w:r>
            <w:r w:rsidRPr="00C7394F">
              <w:rPr>
                <w:rFonts w:ascii="Times New Roman" w:hAnsi="Times New Roman"/>
                <w:sz w:val="20"/>
                <w:szCs w:val="20"/>
                <w:lang w:val="en-US"/>
              </w:rPr>
              <w:t>Fi</w:t>
            </w:r>
            <w:r w:rsidRPr="00C7394F">
              <w:rPr>
                <w:rFonts w:ascii="Times New Roman" w:hAnsi="Times New Roman"/>
                <w:sz w:val="20"/>
                <w:szCs w:val="20"/>
              </w:rPr>
              <w:t xml:space="preserve">, </w:t>
            </w:r>
            <w:r w:rsidRPr="00C7394F">
              <w:rPr>
                <w:rFonts w:ascii="Times New Roman" w:hAnsi="Times New Roman"/>
                <w:sz w:val="20"/>
                <w:szCs w:val="20"/>
                <w:lang w:val="en-US"/>
              </w:rPr>
              <w:t>Bluetooth</w:t>
            </w:r>
            <w:r w:rsidRPr="00C7394F">
              <w:rPr>
                <w:rFonts w:ascii="Times New Roman" w:hAnsi="Times New Roman"/>
                <w:sz w:val="20"/>
                <w:szCs w:val="20"/>
              </w:rPr>
              <w:t>, поддержки 3</w:t>
            </w:r>
            <w:r w:rsidRPr="00C7394F">
              <w:rPr>
                <w:rFonts w:ascii="Times New Roman" w:hAnsi="Times New Roman"/>
                <w:sz w:val="20"/>
                <w:szCs w:val="20"/>
                <w:lang w:val="en-US"/>
              </w:rPr>
              <w:t>G</w:t>
            </w:r>
            <w:r w:rsidRPr="00C7394F">
              <w:rPr>
                <w:rFonts w:ascii="Times New Roman" w:hAnsi="Times New Roman"/>
                <w:sz w:val="20"/>
                <w:szCs w:val="20"/>
              </w:rPr>
              <w:t>, (</w:t>
            </w:r>
            <w:r w:rsidRPr="00C7394F">
              <w:rPr>
                <w:rFonts w:ascii="Times New Roman" w:hAnsi="Times New Roman"/>
                <w:sz w:val="20"/>
                <w:szCs w:val="20"/>
                <w:lang w:val="en-US"/>
              </w:rPr>
              <w:t>UMTS</w:t>
            </w:r>
            <w:r w:rsidRPr="00C7394F">
              <w:rPr>
                <w:rFonts w:ascii="Times New Roman" w:hAnsi="Times New Roman"/>
                <w:sz w:val="20"/>
                <w:szCs w:val="20"/>
              </w:rPr>
              <w:t>), тип видеоадаптера, время работы, операционная система, предустановленное программное обеспечение, предельная цен</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c>
          <w:tcPr>
            <w:tcW w:w="528" w:type="dxa"/>
          </w:tcPr>
          <w:p w:rsidR="00EF1062" w:rsidRPr="00C7394F" w:rsidRDefault="00EF1062" w:rsidP="0071179C">
            <w:pPr>
              <w:pageBreakBefore/>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26.20.15</w:t>
            </w:r>
          </w:p>
        </w:tc>
        <w:tc>
          <w:tcPr>
            <w:tcW w:w="2210" w:type="dxa"/>
          </w:tcPr>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Пояснение по требуемой продукции:</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 xml:space="preserve">компьютеры персональные настольные, рабочие станции вывода </w:t>
            </w:r>
          </w:p>
        </w:tc>
        <w:tc>
          <w:tcPr>
            <w:tcW w:w="2018" w:type="dxa"/>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293</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255</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383</w:t>
            </w: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hd w:val="clear" w:color="auto" w:fill="FFFFFF"/>
              </w:rPr>
            </w:pPr>
            <w:r w:rsidRPr="00C7394F">
              <w:rPr>
                <w:rFonts w:ascii="Times New Roman" w:hAnsi="Times New Roman"/>
                <w:shd w:val="clear" w:color="auto" w:fill="FFFFFF"/>
              </w:rPr>
              <w:t>Гигагерц</w:t>
            </w:r>
          </w:p>
          <w:p w:rsidR="00EF1062" w:rsidRPr="00C7394F" w:rsidRDefault="00EF1062" w:rsidP="00D93C57">
            <w:pPr>
              <w:autoSpaceDE w:val="0"/>
              <w:autoSpaceDN w:val="0"/>
              <w:adjustRightInd w:val="0"/>
              <w:spacing w:after="0" w:line="240" w:lineRule="auto"/>
              <w:jc w:val="center"/>
              <w:rPr>
                <w:rFonts w:ascii="Times New Roman" w:hAnsi="Times New Roman"/>
                <w:shd w:val="clear" w:color="auto" w:fill="FFFFFF"/>
              </w:rPr>
            </w:pPr>
            <w:r w:rsidRPr="00C7394F">
              <w:rPr>
                <w:rFonts w:ascii="Times New Roman" w:hAnsi="Times New Roman"/>
                <w:shd w:val="clear" w:color="auto" w:fill="FFFFFF"/>
              </w:rPr>
              <w:t>Байт</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hd w:val="clear" w:color="auto" w:fill="FFFFFF"/>
              </w:rPr>
              <w:t>Рубль</w:t>
            </w: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c>
          <w:tcPr>
            <w:tcW w:w="528" w:type="dxa"/>
          </w:tcPr>
          <w:p w:rsidR="00EF1062" w:rsidRPr="00C7394F" w:rsidRDefault="00EF1062" w:rsidP="0071179C">
            <w:pPr>
              <w:pageBreakBefore/>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26.20.16</w:t>
            </w:r>
          </w:p>
        </w:tc>
        <w:tc>
          <w:tcPr>
            <w:tcW w:w="2210" w:type="dxa"/>
          </w:tcPr>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Устройства ввода или вывода, содержащие или не содержащие в одном корпусе запоминающие устройства.</w:t>
            </w:r>
          </w:p>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Пояснение по требуемой продукции: принтеры, сканеры, многофункциональные устройства</w:t>
            </w:r>
          </w:p>
        </w:tc>
        <w:tc>
          <w:tcPr>
            <w:tcW w:w="2018" w:type="dxa"/>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383</w:t>
            </w: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рубль</w:t>
            </w: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5865"/>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26.30.11</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Аппаратура коммуникационная передающая с приемными устройствами.</w:t>
            </w:r>
          </w:p>
          <w:p w:rsidR="00EF1062" w:rsidRPr="00C7394F" w:rsidRDefault="00EF1062" w:rsidP="00D93C57">
            <w:pPr>
              <w:autoSpaceDE w:val="0"/>
              <w:autoSpaceDN w:val="0"/>
              <w:adjustRightInd w:val="0"/>
              <w:spacing w:before="120" w:after="0" w:line="240" w:lineRule="auto"/>
              <w:jc w:val="center"/>
              <w:rPr>
                <w:rFonts w:ascii="Times New Roman" w:hAnsi="Times New Roman"/>
                <w:sz w:val="20"/>
                <w:szCs w:val="20"/>
              </w:rPr>
            </w:pPr>
            <w:r w:rsidRPr="00C7394F">
              <w:rPr>
                <w:rFonts w:ascii="Times New Roman" w:hAnsi="Times New Roman"/>
                <w:sz w:val="20"/>
                <w:szCs w:val="20"/>
              </w:rPr>
              <w:t xml:space="preserve">Пояснение по требуемой продукции: телефоны мобильные </w:t>
            </w:r>
          </w:p>
        </w:tc>
        <w:tc>
          <w:tcPr>
            <w:tcW w:w="2018" w:type="dxa"/>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C7394F">
              <w:rPr>
                <w:rFonts w:ascii="Times New Roman" w:hAnsi="Times New Roman"/>
                <w:sz w:val="20"/>
                <w:szCs w:val="20"/>
                <w:lang w:val="en-US"/>
              </w:rPr>
              <w:t>SIM</w:t>
            </w:r>
            <w:r w:rsidRPr="00C7394F">
              <w:rPr>
                <w:rFonts w:ascii="Times New Roman" w:hAnsi="Times New Roman"/>
                <w:sz w:val="20"/>
                <w:szCs w:val="20"/>
              </w:rPr>
              <w:t>-карт, наличие модулей и интрефейсов (</w:t>
            </w:r>
            <w:r w:rsidRPr="00C7394F">
              <w:rPr>
                <w:rFonts w:ascii="Times New Roman" w:hAnsi="Times New Roman"/>
                <w:sz w:val="20"/>
                <w:szCs w:val="20"/>
                <w:lang w:val="en-US"/>
              </w:rPr>
              <w:t>Wi</w:t>
            </w:r>
            <w:r w:rsidRPr="00C7394F">
              <w:rPr>
                <w:rFonts w:ascii="Times New Roman" w:hAnsi="Times New Roman"/>
                <w:sz w:val="20"/>
                <w:szCs w:val="20"/>
              </w:rPr>
              <w:t>-</w:t>
            </w:r>
            <w:r w:rsidRPr="00C7394F">
              <w:rPr>
                <w:rFonts w:ascii="Times New Roman" w:hAnsi="Times New Roman"/>
                <w:sz w:val="20"/>
                <w:szCs w:val="20"/>
                <w:lang w:val="en-US"/>
              </w:rPr>
              <w:t>Fi</w:t>
            </w:r>
            <w:r w:rsidRPr="00C7394F">
              <w:rPr>
                <w:rFonts w:ascii="Times New Roman" w:hAnsi="Times New Roman"/>
                <w:sz w:val="20"/>
                <w:szCs w:val="20"/>
              </w:rPr>
              <w:t xml:space="preserve">, </w:t>
            </w:r>
            <w:r w:rsidRPr="00C7394F">
              <w:rPr>
                <w:rFonts w:ascii="Times New Roman" w:hAnsi="Times New Roman"/>
                <w:sz w:val="20"/>
                <w:szCs w:val="20"/>
                <w:lang w:val="en-US"/>
              </w:rPr>
              <w:t>Bluetooth</w:t>
            </w:r>
            <w:r w:rsidRPr="00C7394F">
              <w:rPr>
                <w:rFonts w:ascii="Times New Roman" w:hAnsi="Times New Roman"/>
                <w:sz w:val="20"/>
                <w:szCs w:val="20"/>
              </w:rPr>
              <w:t xml:space="preserve">, </w:t>
            </w:r>
            <w:r w:rsidRPr="00C7394F">
              <w:rPr>
                <w:rFonts w:ascii="Times New Roman" w:hAnsi="Times New Roman"/>
                <w:sz w:val="20"/>
                <w:szCs w:val="20"/>
                <w:lang w:val="en-US"/>
              </w:rPr>
              <w:t>USB</w:t>
            </w:r>
            <w:r w:rsidRPr="00C7394F">
              <w:rPr>
                <w:rFonts w:ascii="Times New Roman" w:hAnsi="Times New Roman"/>
                <w:sz w:val="20"/>
                <w:szCs w:val="20"/>
              </w:rPr>
              <w:t xml:space="preserve">. </w:t>
            </w:r>
            <w:r w:rsidRPr="00C7394F">
              <w:rPr>
                <w:rFonts w:ascii="Times New Roman" w:hAnsi="Times New Roman"/>
                <w:sz w:val="20"/>
                <w:szCs w:val="20"/>
                <w:lang w:val="en-US"/>
              </w:rPr>
              <w:t>GPS</w:t>
            </w:r>
            <w:r w:rsidRPr="00C7394F">
              <w:rPr>
                <w:rFonts w:ascii="Times New Roman" w:hAnsi="Times New Roman"/>
                <w:sz w:val="20"/>
                <w:szCs w:val="20"/>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EF1062" w:rsidRPr="00C7394F" w:rsidRDefault="00EF1062" w:rsidP="00D93C57">
            <w:pPr>
              <w:tabs>
                <w:tab w:val="right" w:pos="2335"/>
              </w:tabs>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предельная цена</w:t>
            </w:r>
          </w:p>
        </w:tc>
        <w:tc>
          <w:tcPr>
            <w:tcW w:w="1417" w:type="dxa"/>
            <w:vAlign w:val="bottom"/>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383</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vAlign w:val="bottom"/>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рубль</w:t>
            </w:r>
          </w:p>
        </w:tc>
        <w:tc>
          <w:tcPr>
            <w:tcW w:w="2018" w:type="dxa"/>
            <w:tcBorders>
              <w:top w:val="single" w:sz="4" w:space="0" w:color="auto"/>
              <w:bottom w:val="single" w:sz="4" w:space="0" w:color="auto"/>
              <w:right w:val="single" w:sz="4" w:space="0" w:color="auto"/>
            </w:tcBorders>
            <w:vAlign w:val="bottom"/>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не более 15 тыс.руб.</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vAlign w:val="bottom"/>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не более 10 тыс.руб.</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vAlign w:val="bottom"/>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vAlign w:val="bottom"/>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70"/>
        </w:trPr>
        <w:tc>
          <w:tcPr>
            <w:tcW w:w="528" w:type="dxa"/>
            <w:vMerge w:val="restart"/>
          </w:tcPr>
          <w:p w:rsidR="00EF1062" w:rsidRPr="00C7394F" w:rsidRDefault="00EF1062" w:rsidP="0071179C">
            <w:pPr>
              <w:pageBreakBefore/>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29.10.22</w:t>
            </w:r>
          </w:p>
        </w:tc>
        <w:tc>
          <w:tcPr>
            <w:tcW w:w="2210"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Средства транспортные с двигателем с искровым зажиганием, с рабочим объемом цилиндров более 1500 см3, новые</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Пояснение:</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Автомобили легковые</w:t>
            </w:r>
          </w:p>
        </w:tc>
        <w:tc>
          <w:tcPr>
            <w:tcW w:w="2018" w:type="dxa"/>
          </w:tcPr>
          <w:p w:rsidR="00EF1062" w:rsidRPr="00C7394F" w:rsidRDefault="00EF1062" w:rsidP="00D93C57">
            <w:pPr>
              <w:autoSpaceDE w:val="0"/>
              <w:autoSpaceDN w:val="0"/>
              <w:adjustRightInd w:val="0"/>
              <w:spacing w:after="0" w:line="240" w:lineRule="auto"/>
              <w:rPr>
                <w:rFonts w:ascii="Times New Roman" w:hAnsi="Times New Roman"/>
                <w:sz w:val="20"/>
                <w:szCs w:val="20"/>
              </w:rPr>
            </w:pPr>
            <w:r w:rsidRPr="00C7394F">
              <w:rPr>
                <w:rFonts w:ascii="Times New Roman" w:hAnsi="Times New Roman"/>
                <w:sz w:val="20"/>
                <w:szCs w:val="20"/>
              </w:rPr>
              <w:t>мощность двигателя, комплектация, предельная цена</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251</w:t>
            </w: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лошадиная сила</w:t>
            </w: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не более 200</w:t>
            </w: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70"/>
        </w:trPr>
        <w:tc>
          <w:tcPr>
            <w:tcW w:w="528" w:type="dxa"/>
            <w:vMerge/>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210"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предельная цена</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383</w:t>
            </w: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рубль</w:t>
            </w: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не более 1,5 млн.</w:t>
            </w: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70"/>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29.10.30</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Средства автотранспортные для перевозки 10 человек и более</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мощность двигателя, комплектация</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383</w:t>
            </w: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 xml:space="preserve">рубль </w:t>
            </w: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70"/>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29.10.41</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мощность двигателя, комплектация</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70"/>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31.01.11.150</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Мебель для сидения, преимущественно с металлическим каркасом</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материал (металл), обивочные материалы</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ind w:firstLine="18"/>
              <w:jc w:val="center"/>
              <w:rPr>
                <w:rFonts w:ascii="Times New Roman" w:hAnsi="Times New Roman"/>
                <w:sz w:val="20"/>
                <w:szCs w:val="20"/>
              </w:rPr>
            </w:pPr>
            <w:r w:rsidRPr="00C7394F">
              <w:rPr>
                <w:rFonts w:ascii="Times New Roman" w:hAnsi="Times New Roman"/>
                <w:sz w:val="20"/>
                <w:szCs w:val="20"/>
              </w:rPr>
              <w:t>предельное значение - кожа натуральная;</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искусственная кожа;</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искусственная кожа;</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мебельный (искусственный) мех, искусственная замша (микрофибра), ткань, нетканые материалы</w:t>
            </w:r>
          </w:p>
        </w:tc>
        <w:tc>
          <w:tcPr>
            <w:tcW w:w="1418" w:type="dxa"/>
            <w:tcBorders>
              <w:lef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ткань;</w:t>
            </w:r>
          </w:p>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нетканые материалы</w:t>
            </w:r>
          </w:p>
        </w:tc>
      </w:tr>
      <w:tr w:rsidR="00EF1062" w:rsidRPr="00C7394F" w:rsidTr="00D93C57">
        <w:trPr>
          <w:trHeight w:val="70"/>
        </w:trPr>
        <w:tc>
          <w:tcPr>
            <w:tcW w:w="528" w:type="dxa"/>
            <w:vMerge w:val="restart"/>
          </w:tcPr>
          <w:p w:rsidR="00EF1062" w:rsidRPr="00C7394F" w:rsidRDefault="00EF1062" w:rsidP="0071179C">
            <w:pPr>
              <w:pageBreakBefore/>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31.01.12.160</w:t>
            </w:r>
          </w:p>
        </w:tc>
        <w:tc>
          <w:tcPr>
            <w:tcW w:w="2210" w:type="dxa"/>
            <w:vMerge w:val="restart"/>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Мебель для сидения, преимущественно с деревянным каркасом</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материал (вид древесины)</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массив древесины «ценных» пород (твердолиственных и тропических);</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древесина хвойных и мягколиственных пород:</w:t>
            </w:r>
          </w:p>
          <w:p w:rsidR="00EF1062" w:rsidRPr="00C7394F" w:rsidRDefault="00EF1062" w:rsidP="00D93C57">
            <w:pPr>
              <w:widowControl w:val="0"/>
              <w:autoSpaceDE w:val="0"/>
              <w:autoSpaceDN w:val="0"/>
              <w:adjustRightInd w:val="0"/>
              <w:spacing w:after="0" w:line="240" w:lineRule="auto"/>
              <w:ind w:firstLine="18"/>
              <w:jc w:val="center"/>
              <w:rPr>
                <w:rFonts w:ascii="Times New Roman" w:hAnsi="Times New Roman"/>
                <w:sz w:val="20"/>
                <w:szCs w:val="20"/>
              </w:rPr>
            </w:pPr>
            <w:r w:rsidRPr="00C7394F">
              <w:rPr>
                <w:rFonts w:ascii="Times New Roman" w:hAnsi="Times New Roman"/>
                <w:sz w:val="20"/>
                <w:szCs w:val="20"/>
              </w:rPr>
              <w:t>береза, лиственница, сосна, ель</w:t>
            </w:r>
          </w:p>
        </w:tc>
        <w:tc>
          <w:tcPr>
            <w:tcW w:w="1701"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ind w:firstLine="34"/>
              <w:jc w:val="center"/>
              <w:rPr>
                <w:rFonts w:ascii="Times New Roman" w:hAnsi="Times New Roman"/>
                <w:sz w:val="20"/>
                <w:szCs w:val="20"/>
              </w:rPr>
            </w:pPr>
            <w:r w:rsidRPr="00C7394F">
              <w:rPr>
                <w:rFonts w:ascii="Times New Roman" w:hAnsi="Times New Roman"/>
                <w:sz w:val="20"/>
                <w:szCs w:val="20"/>
              </w:rPr>
              <w:t>возможное значение - древесина хвойных и мягколиственных пород:</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береза, лиственница, сосна, ель</w:t>
            </w:r>
          </w:p>
        </w:tc>
        <w:tc>
          <w:tcPr>
            <w:tcW w:w="1559"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возможное значение - древесина хвойных и мягколиственных пород: береза, лиственница, сосна, ель</w:t>
            </w:r>
          </w:p>
        </w:tc>
        <w:tc>
          <w:tcPr>
            <w:tcW w:w="1418" w:type="dxa"/>
            <w:tcBorders>
              <w:lef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возможное значение - древесина хвойных и мягколиственных пород:</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береза, лиственница, сосна, ель</w:t>
            </w:r>
          </w:p>
        </w:tc>
      </w:tr>
      <w:tr w:rsidR="00EF1062" w:rsidRPr="00C7394F" w:rsidTr="00D93C57">
        <w:trPr>
          <w:trHeight w:val="70"/>
        </w:trPr>
        <w:tc>
          <w:tcPr>
            <w:tcW w:w="528" w:type="dxa"/>
            <w:vMerge/>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210" w:type="dxa"/>
            <w:vMerge/>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обивочные материалы</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кожа натуральная;</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искусственная кожа;</w:t>
            </w:r>
          </w:p>
          <w:p w:rsidR="00EF1062" w:rsidRPr="00C7394F" w:rsidRDefault="00EF1062" w:rsidP="00D93C57">
            <w:pPr>
              <w:widowControl w:val="0"/>
              <w:autoSpaceDE w:val="0"/>
              <w:autoSpaceDN w:val="0"/>
              <w:adjustRightInd w:val="0"/>
              <w:spacing w:after="0" w:line="240" w:lineRule="auto"/>
              <w:ind w:firstLine="34"/>
              <w:jc w:val="center"/>
              <w:rPr>
                <w:rFonts w:ascii="Times New Roman" w:hAnsi="Times New Roman"/>
                <w:sz w:val="20"/>
                <w:szCs w:val="20"/>
              </w:rPr>
            </w:pPr>
            <w:r w:rsidRPr="00C7394F">
              <w:rPr>
                <w:rFonts w:ascii="Times New Roman" w:hAnsi="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искусственная кожа;</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мебельный (искусственный) мех, искусственная замша (микрофибра), ткань, нетканые материалы</w:t>
            </w:r>
          </w:p>
        </w:tc>
        <w:tc>
          <w:tcPr>
            <w:tcW w:w="1418" w:type="dxa"/>
            <w:tcBorders>
              <w:lef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ткань.</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возможное значение: нетканые материалы</w:t>
            </w:r>
          </w:p>
        </w:tc>
      </w:tr>
      <w:tr w:rsidR="00EF1062" w:rsidRPr="00C7394F" w:rsidTr="00D93C57">
        <w:trPr>
          <w:trHeight w:val="70"/>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31.01.11</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Мебель металлическая для офисов</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материал (металл)</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lef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p>
        </w:tc>
      </w:tr>
      <w:tr w:rsidR="00EF1062" w:rsidRPr="00C7394F" w:rsidTr="00D93C57">
        <w:trPr>
          <w:trHeight w:val="2747"/>
        </w:trPr>
        <w:tc>
          <w:tcPr>
            <w:tcW w:w="528" w:type="dxa"/>
          </w:tcPr>
          <w:p w:rsidR="00EF1062" w:rsidRPr="00C7394F" w:rsidRDefault="00EF1062" w:rsidP="0071179C">
            <w:pPr>
              <w:numPr>
                <w:ilvl w:val="0"/>
                <w:numId w:val="12"/>
              </w:numPr>
              <w:autoSpaceDE w:val="0"/>
              <w:autoSpaceDN w:val="0"/>
              <w:adjustRightInd w:val="0"/>
              <w:spacing w:after="0" w:line="240" w:lineRule="auto"/>
              <w:jc w:val="center"/>
              <w:rPr>
                <w:rFonts w:ascii="Times New Roman" w:hAnsi="Times New Roman"/>
                <w:sz w:val="24"/>
                <w:szCs w:val="24"/>
              </w:rPr>
            </w:pPr>
          </w:p>
        </w:tc>
        <w:tc>
          <w:tcPr>
            <w:tcW w:w="1056"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31.01.12</w:t>
            </w:r>
          </w:p>
        </w:tc>
        <w:tc>
          <w:tcPr>
            <w:tcW w:w="2210"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Мебель деревянная для офисов</w:t>
            </w:r>
          </w:p>
        </w:tc>
        <w:tc>
          <w:tcPr>
            <w:tcW w:w="2018"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материал (вид древесины)</w:t>
            </w:r>
          </w:p>
        </w:tc>
        <w:tc>
          <w:tcPr>
            <w:tcW w:w="1417"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1101" w:type="dxa"/>
          </w:tcPr>
          <w:p w:rsidR="00EF1062" w:rsidRPr="00C7394F" w:rsidRDefault="00EF1062" w:rsidP="00D93C57">
            <w:pPr>
              <w:autoSpaceDE w:val="0"/>
              <w:autoSpaceDN w:val="0"/>
              <w:adjustRightInd w:val="0"/>
              <w:spacing w:after="0" w:line="240" w:lineRule="auto"/>
              <w:jc w:val="center"/>
              <w:rPr>
                <w:rFonts w:ascii="Times New Roman" w:hAnsi="Times New Roman"/>
                <w:sz w:val="20"/>
                <w:szCs w:val="20"/>
              </w:rPr>
            </w:pPr>
          </w:p>
        </w:tc>
        <w:tc>
          <w:tcPr>
            <w:tcW w:w="2018" w:type="dxa"/>
            <w:tcBorders>
              <w:top w:val="single" w:sz="4" w:space="0" w:color="auto"/>
              <w:bottom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предельное значение - массив древесины «ценных» пород (твердолиственных и тропических);</w:t>
            </w:r>
          </w:p>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древесина хвойных и мягколиственных пород</w:t>
            </w:r>
          </w:p>
        </w:tc>
        <w:tc>
          <w:tcPr>
            <w:tcW w:w="1701"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 древесина хвойных и мягколиственных пород</w:t>
            </w:r>
          </w:p>
        </w:tc>
        <w:tc>
          <w:tcPr>
            <w:tcW w:w="1559" w:type="dxa"/>
            <w:tcBorders>
              <w:left w:val="single" w:sz="4" w:space="0" w:color="auto"/>
              <w:righ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 древесина хвойных и мягколиственных пород</w:t>
            </w:r>
          </w:p>
        </w:tc>
        <w:tc>
          <w:tcPr>
            <w:tcW w:w="1418" w:type="dxa"/>
            <w:tcBorders>
              <w:left w:val="single" w:sz="4" w:space="0" w:color="auto"/>
            </w:tcBorders>
          </w:tcPr>
          <w:p w:rsidR="00EF1062" w:rsidRPr="00C7394F" w:rsidRDefault="00EF1062" w:rsidP="00D93C57">
            <w:pPr>
              <w:widowControl w:val="0"/>
              <w:autoSpaceDE w:val="0"/>
              <w:autoSpaceDN w:val="0"/>
              <w:adjustRightInd w:val="0"/>
              <w:spacing w:after="0" w:line="240" w:lineRule="auto"/>
              <w:jc w:val="center"/>
              <w:rPr>
                <w:rFonts w:ascii="Times New Roman" w:hAnsi="Times New Roman"/>
                <w:sz w:val="20"/>
                <w:szCs w:val="20"/>
              </w:rPr>
            </w:pPr>
            <w:r w:rsidRPr="00C7394F">
              <w:rPr>
                <w:rFonts w:ascii="Times New Roman" w:hAnsi="Times New Roman"/>
                <w:sz w:val="20"/>
                <w:szCs w:val="20"/>
              </w:rPr>
              <w:t>возможные значения - древесина хвойных и мягколиственных пород</w:t>
            </w:r>
          </w:p>
        </w:tc>
      </w:tr>
    </w:tbl>
    <w:p w:rsidR="00EF1062" w:rsidRPr="00C7394F" w:rsidRDefault="00EF1062" w:rsidP="00EF1062">
      <w:pPr>
        <w:spacing w:after="0" w:line="240" w:lineRule="auto"/>
        <w:rPr>
          <w:rFonts w:ascii="Times New Roman" w:hAnsi="Times New Roman"/>
          <w:sz w:val="24"/>
          <w:szCs w:val="24"/>
        </w:rPr>
        <w:sectPr w:rsidR="00EF1062" w:rsidRPr="00C7394F" w:rsidSect="00D93C57">
          <w:pgSz w:w="16840" w:h="11906" w:orient="landscape"/>
          <w:pgMar w:top="709" w:right="538" w:bottom="371" w:left="460" w:header="0" w:footer="0" w:gutter="0"/>
          <w:cols w:space="720" w:equalWidth="0">
            <w:col w:w="15840"/>
          </w:cols>
        </w:sectPr>
      </w:pPr>
    </w:p>
    <w:p w:rsidR="0051149E" w:rsidRPr="001E0DEA" w:rsidRDefault="0051149E" w:rsidP="0051149E">
      <w:pPr>
        <w:spacing w:after="0" w:line="240" w:lineRule="auto"/>
        <w:jc w:val="center"/>
        <w:rPr>
          <w:rFonts w:ascii="Times New Roman" w:eastAsia="Times New Roman" w:hAnsi="Times New Roman"/>
          <w:b/>
          <w:sz w:val="28"/>
          <w:szCs w:val="28"/>
        </w:rPr>
      </w:pPr>
      <w:r w:rsidRPr="001E0DEA">
        <w:rPr>
          <w:rFonts w:ascii="Times New Roman" w:eastAsia="Times New Roman" w:hAnsi="Times New Roman"/>
          <w:b/>
          <w:sz w:val="28"/>
          <w:szCs w:val="28"/>
        </w:rPr>
        <w:lastRenderedPageBreak/>
        <w:t xml:space="preserve">АДМИНИСТРАЦИЯ </w:t>
      </w:r>
      <w:r>
        <w:rPr>
          <w:rFonts w:ascii="Times New Roman" w:eastAsia="Times New Roman" w:hAnsi="Times New Roman"/>
          <w:b/>
          <w:sz w:val="28"/>
          <w:szCs w:val="28"/>
        </w:rPr>
        <w:t xml:space="preserve">ЗУБКОВСКОГО </w:t>
      </w:r>
      <w:r w:rsidRPr="001E0DEA">
        <w:rPr>
          <w:rFonts w:ascii="Times New Roman" w:eastAsia="Times New Roman" w:hAnsi="Times New Roman"/>
          <w:b/>
          <w:sz w:val="28"/>
          <w:szCs w:val="28"/>
        </w:rPr>
        <w:t xml:space="preserve">  СЕЛЬСОВЕТА</w:t>
      </w:r>
    </w:p>
    <w:p w:rsidR="0051149E" w:rsidRPr="001E0DEA" w:rsidRDefault="0051149E" w:rsidP="0051149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КРАСНОЗЕРСКОГО </w:t>
      </w:r>
      <w:r w:rsidRPr="001E0DEA">
        <w:rPr>
          <w:rFonts w:ascii="Times New Roman" w:eastAsia="Times New Roman" w:hAnsi="Times New Roman"/>
          <w:b/>
          <w:sz w:val="28"/>
          <w:szCs w:val="28"/>
        </w:rPr>
        <w:t xml:space="preserve"> РАЙОНА НОВОСИБИРСКОЙ ОБЛАСТИ</w:t>
      </w:r>
    </w:p>
    <w:p w:rsidR="0051149E" w:rsidRPr="001E0DEA" w:rsidRDefault="0051149E" w:rsidP="0051149E">
      <w:pPr>
        <w:spacing w:line="240" w:lineRule="auto"/>
        <w:rPr>
          <w:rFonts w:ascii="Times New Roman" w:eastAsia="Times New Roman" w:hAnsi="Times New Roman"/>
          <w:b/>
          <w:sz w:val="28"/>
          <w:szCs w:val="28"/>
        </w:rPr>
      </w:pPr>
      <w:r w:rsidRPr="001E0DEA">
        <w:rPr>
          <w:rFonts w:ascii="Times New Roman" w:eastAsia="Times New Roman" w:hAnsi="Times New Roman"/>
          <w:b/>
          <w:sz w:val="28"/>
          <w:szCs w:val="28"/>
        </w:rPr>
        <w:t xml:space="preserve"> </w:t>
      </w:r>
    </w:p>
    <w:p w:rsidR="0051149E" w:rsidRPr="001E0DEA" w:rsidRDefault="0051149E" w:rsidP="0051149E">
      <w:pPr>
        <w:spacing w:line="240" w:lineRule="auto"/>
        <w:jc w:val="center"/>
        <w:rPr>
          <w:rFonts w:ascii="Times New Roman" w:eastAsia="Times New Roman" w:hAnsi="Times New Roman"/>
          <w:b/>
          <w:sz w:val="28"/>
          <w:szCs w:val="28"/>
        </w:rPr>
      </w:pPr>
      <w:r w:rsidRPr="001E0DEA">
        <w:rPr>
          <w:rFonts w:ascii="Times New Roman" w:eastAsia="Times New Roman" w:hAnsi="Times New Roman"/>
          <w:b/>
          <w:sz w:val="28"/>
          <w:szCs w:val="28"/>
        </w:rPr>
        <w:t>ПОСТАНОВЛЕНИЕ</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 </w:t>
      </w:r>
    </w:p>
    <w:p w:rsidR="0051149E" w:rsidRPr="001E0DEA" w:rsidRDefault="0051149E" w:rsidP="0051149E">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от " 28 " мая    </w:t>
      </w:r>
      <w:r w:rsidRPr="001E0DEA">
        <w:rPr>
          <w:rFonts w:ascii="Times New Roman" w:eastAsia="Times New Roman" w:hAnsi="Times New Roman"/>
          <w:sz w:val="28"/>
          <w:szCs w:val="28"/>
        </w:rPr>
        <w:t>2024г</w:t>
      </w:r>
      <w:r>
        <w:rPr>
          <w:rFonts w:ascii="Times New Roman" w:eastAsia="Times New Roman" w:hAnsi="Times New Roman"/>
          <w:sz w:val="28"/>
          <w:szCs w:val="28"/>
        </w:rPr>
        <w:t>.                         с.Зубково</w:t>
      </w:r>
      <w:r w:rsidRPr="001E0DEA">
        <w:rPr>
          <w:rFonts w:ascii="Times New Roman" w:eastAsia="Times New Roman" w:hAnsi="Times New Roman"/>
          <w:sz w:val="28"/>
          <w:szCs w:val="28"/>
        </w:rPr>
        <w:t xml:space="preserve">                   </w:t>
      </w:r>
      <w:r>
        <w:rPr>
          <w:rFonts w:ascii="Times New Roman" w:eastAsia="Times New Roman" w:hAnsi="Times New Roman"/>
          <w:sz w:val="28"/>
          <w:szCs w:val="28"/>
        </w:rPr>
        <w:t xml:space="preserve">                    № 29</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 </w:t>
      </w:r>
    </w:p>
    <w:p w:rsidR="0051149E" w:rsidRPr="001E0DEA" w:rsidRDefault="0051149E" w:rsidP="0051149E">
      <w:pPr>
        <w:spacing w:line="240" w:lineRule="auto"/>
        <w:jc w:val="center"/>
        <w:rPr>
          <w:rFonts w:ascii="Times New Roman" w:hAnsi="Times New Roman"/>
          <w:sz w:val="28"/>
          <w:szCs w:val="28"/>
        </w:rPr>
      </w:pPr>
      <w:r w:rsidRPr="001E0DEA">
        <w:rPr>
          <w:rFonts w:ascii="Times New Roman" w:eastAsia="Times New Roman" w:hAnsi="Times New Roman"/>
          <w:bCs/>
          <w:sz w:val="28"/>
          <w:szCs w:val="28"/>
        </w:rPr>
        <w:t xml:space="preserve">Об утверждении Требований к закупаемым администрацией </w:t>
      </w:r>
      <w:r>
        <w:rPr>
          <w:rFonts w:ascii="Times New Roman" w:eastAsia="Times New Roman" w:hAnsi="Times New Roman"/>
          <w:bCs/>
          <w:sz w:val="28"/>
          <w:szCs w:val="28"/>
        </w:rPr>
        <w:t xml:space="preserve">Зубковского </w:t>
      </w:r>
      <w:r w:rsidRPr="001E0DEA">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E0DEA">
        <w:rPr>
          <w:rFonts w:ascii="Times New Roman" w:eastAsia="Times New Roman" w:hAnsi="Times New Roman"/>
          <w:bCs/>
          <w:sz w:val="28"/>
          <w:szCs w:val="28"/>
        </w:rPr>
        <w:t xml:space="preserve"> района Новосибирской области и подведомственными </w:t>
      </w:r>
      <w:r w:rsidRPr="001E0DEA">
        <w:rPr>
          <w:rFonts w:ascii="Times New Roman" w:hAnsi="Times New Roman"/>
          <w:sz w:val="28"/>
          <w:szCs w:val="28"/>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51149E" w:rsidRPr="001E0DEA" w:rsidRDefault="0051149E" w:rsidP="0051149E">
      <w:pPr>
        <w:spacing w:line="240" w:lineRule="auto"/>
        <w:jc w:val="center"/>
        <w:rPr>
          <w:rFonts w:ascii="Times New Roman" w:eastAsia="Times New Roman" w:hAnsi="Times New Roman"/>
          <w:sz w:val="28"/>
          <w:szCs w:val="28"/>
        </w:rPr>
      </w:pPr>
      <w:r w:rsidRPr="001E0DEA">
        <w:rPr>
          <w:rFonts w:ascii="Times New Roman" w:eastAsia="Times New Roman" w:hAnsi="Times New Roman"/>
          <w:b/>
          <w:bCs/>
          <w:sz w:val="28"/>
          <w:szCs w:val="28"/>
        </w:rPr>
        <w:t xml:space="preserve"> </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w:t>
      </w:r>
      <w:r>
        <w:rPr>
          <w:rFonts w:ascii="Times New Roman" w:eastAsia="Times New Roman" w:hAnsi="Times New Roman"/>
          <w:sz w:val="28"/>
          <w:szCs w:val="28"/>
        </w:rPr>
        <w:t xml:space="preserve">Зубковского </w:t>
      </w:r>
      <w:r w:rsidRPr="001E0DEA">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муниципального района Новосибирской области, администрация </w:t>
      </w:r>
      <w:r w:rsidRPr="004B7290">
        <w:rPr>
          <w:rFonts w:ascii="Times New Roman" w:hAnsi="Times New Roman"/>
          <w:sz w:val="28"/>
          <w:szCs w:val="28"/>
        </w:rPr>
        <w:t>Зубковского</w:t>
      </w:r>
      <w:r w:rsidRPr="004B7290">
        <w:rPr>
          <w:rFonts w:ascii="Times New Roman" w:eastAsia="Times New Roman" w:hAnsi="Times New Roman"/>
          <w:sz w:val="28"/>
          <w:szCs w:val="28"/>
        </w:rPr>
        <w:t xml:space="preserve"> </w:t>
      </w:r>
      <w:r w:rsidRPr="001E0DEA">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района Новосибирской области</w:t>
      </w:r>
    </w:p>
    <w:p w:rsidR="0051149E" w:rsidRPr="001E0DEA" w:rsidRDefault="0051149E" w:rsidP="0051149E">
      <w:pPr>
        <w:spacing w:line="240" w:lineRule="auto"/>
        <w:ind w:firstLine="709"/>
        <w:rPr>
          <w:rFonts w:ascii="Times New Roman" w:eastAsia="Times New Roman" w:hAnsi="Times New Roman"/>
          <w:b/>
          <w:sz w:val="28"/>
          <w:szCs w:val="28"/>
        </w:rPr>
      </w:pPr>
      <w:r w:rsidRPr="001E0DEA">
        <w:rPr>
          <w:rFonts w:ascii="Times New Roman" w:eastAsia="Times New Roman" w:hAnsi="Times New Roman"/>
          <w:b/>
          <w:sz w:val="28"/>
          <w:szCs w:val="28"/>
        </w:rPr>
        <w:t>ПОСТАНОВЛЯЕТ:</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1. Утвердить Требования к закупаемым администрацией </w:t>
      </w:r>
      <w:r>
        <w:rPr>
          <w:rFonts w:ascii="Times New Roman" w:eastAsia="Times New Roman" w:hAnsi="Times New Roman"/>
          <w:sz w:val="28"/>
          <w:szCs w:val="28"/>
        </w:rPr>
        <w:t xml:space="preserve">Зубковского </w:t>
      </w:r>
      <w:r w:rsidRPr="001E0DEA">
        <w:rPr>
          <w:rFonts w:ascii="Times New Roman" w:eastAsia="Times New Roman" w:hAnsi="Times New Roman"/>
          <w:sz w:val="28"/>
          <w:szCs w:val="28"/>
        </w:rPr>
        <w:t xml:space="preserve">сельсовета </w:t>
      </w: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района Новосибирской области и подведомственными </w:t>
      </w:r>
      <w:r>
        <w:rPr>
          <w:rFonts w:ascii="Times New Roman" w:hAnsi="Times New Roman"/>
          <w:sz w:val="28"/>
          <w:szCs w:val="28"/>
        </w:rPr>
        <w:t>ей казенными</w:t>
      </w:r>
      <w:r>
        <w:rPr>
          <w:sz w:val="28"/>
          <w:szCs w:val="28"/>
        </w:rPr>
        <w:t xml:space="preserve"> и </w:t>
      </w:r>
      <w:r>
        <w:rPr>
          <w:rFonts w:ascii="Times New Roman" w:hAnsi="Times New Roman"/>
          <w:sz w:val="28"/>
          <w:szCs w:val="28"/>
        </w:rPr>
        <w:t>бюджетными учреждениям, унитарными предприятиями отдельным видам товаров, работ, услуг (в том числе предельные цены товаров, работ, услуг),</w:t>
      </w:r>
      <w:r w:rsidRPr="001E0DEA">
        <w:rPr>
          <w:rFonts w:ascii="Times New Roman" w:eastAsia="Times New Roman" w:hAnsi="Times New Roman"/>
          <w:sz w:val="28"/>
          <w:szCs w:val="28"/>
        </w:rPr>
        <w:t xml:space="preserve"> согласно приложению.</w:t>
      </w:r>
    </w:p>
    <w:p w:rsidR="0051149E" w:rsidRPr="00522445" w:rsidRDefault="0051149E" w:rsidP="0051149E">
      <w:pPr>
        <w:spacing w:line="240" w:lineRule="auto"/>
        <w:ind w:firstLine="709"/>
        <w:rPr>
          <w:rFonts w:ascii="Times New Roman" w:eastAsia="Times New Roman" w:hAnsi="Times New Roman"/>
          <w:sz w:val="28"/>
          <w:szCs w:val="28"/>
        </w:rPr>
      </w:pPr>
      <w:r>
        <w:rPr>
          <w:rFonts w:ascii="Times New Roman" w:eastAsia="Times New Roman" w:hAnsi="Times New Roman"/>
          <w:sz w:val="28"/>
          <w:szCs w:val="28"/>
        </w:rPr>
        <w:t>2</w:t>
      </w:r>
      <w:r w:rsidRPr="001E0DEA">
        <w:rPr>
          <w:rFonts w:ascii="Times New Roman" w:eastAsia="Times New Roman" w:hAnsi="Times New Roman"/>
          <w:sz w:val="28"/>
          <w:szCs w:val="28"/>
        </w:rPr>
        <w:t>.</w:t>
      </w:r>
      <w:r>
        <w:rPr>
          <w:rFonts w:ascii="Times New Roman" w:eastAsia="Times New Roman" w:hAnsi="Times New Roman"/>
          <w:sz w:val="28"/>
          <w:szCs w:val="28"/>
        </w:rPr>
        <w:t xml:space="preserve"> Опубликовать настояще</w:t>
      </w:r>
      <w:r w:rsidRPr="001E0DEA">
        <w:rPr>
          <w:rFonts w:ascii="Times New Roman" w:eastAsia="Times New Roman" w:hAnsi="Times New Roman"/>
          <w:sz w:val="28"/>
          <w:szCs w:val="28"/>
        </w:rPr>
        <w:t xml:space="preserve">е постановление в периодическом печатном издании </w:t>
      </w:r>
      <w:r w:rsidRPr="004B7290">
        <w:rPr>
          <w:rFonts w:ascii="Times New Roman" w:eastAsia="Times New Roman" w:hAnsi="Times New Roman"/>
          <w:sz w:val="28"/>
          <w:szCs w:val="28"/>
        </w:rPr>
        <w:t>«</w:t>
      </w:r>
      <w:r w:rsidRPr="004B7290">
        <w:rPr>
          <w:rFonts w:ascii="Times New Roman" w:hAnsi="Times New Roman"/>
          <w:sz w:val="28"/>
          <w:szCs w:val="28"/>
        </w:rPr>
        <w:t>Бюллетень органов местного самоуправления Зубковского сельсовета Краснозерского района Новосибирской области»</w:t>
      </w:r>
      <w:r>
        <w:rPr>
          <w:sz w:val="28"/>
          <w:szCs w:val="28"/>
        </w:rPr>
        <w:t xml:space="preserve"> </w:t>
      </w:r>
      <w:r w:rsidRPr="004D6069">
        <w:rPr>
          <w:sz w:val="28"/>
          <w:szCs w:val="28"/>
        </w:rPr>
        <w:t xml:space="preserve">  </w:t>
      </w:r>
      <w:r>
        <w:rPr>
          <w:rFonts w:ascii="Times New Roman" w:eastAsia="Times New Roman" w:hAnsi="Times New Roman"/>
          <w:sz w:val="28"/>
          <w:szCs w:val="28"/>
        </w:rPr>
        <w:t xml:space="preserve"> </w:t>
      </w:r>
      <w:r w:rsidRPr="001E0DEA">
        <w:rPr>
          <w:rFonts w:ascii="Times New Roman" w:eastAsia="Times New Roman" w:hAnsi="Times New Roman"/>
          <w:sz w:val="28"/>
          <w:szCs w:val="28"/>
        </w:rPr>
        <w:t xml:space="preserve">и </w:t>
      </w:r>
      <w:r>
        <w:rPr>
          <w:rFonts w:ascii="Times New Roman" w:eastAsia="Times New Roman" w:hAnsi="Times New Roman"/>
          <w:sz w:val="28"/>
          <w:szCs w:val="28"/>
        </w:rPr>
        <w:t xml:space="preserve">разместить </w:t>
      </w:r>
      <w:r w:rsidRPr="001E0DEA">
        <w:rPr>
          <w:rFonts w:ascii="Times New Roman" w:eastAsia="Times New Roman" w:hAnsi="Times New Roman"/>
          <w:sz w:val="28"/>
          <w:szCs w:val="28"/>
        </w:rPr>
        <w:t xml:space="preserve">на официальном сайте администрации </w:t>
      </w:r>
      <w:r>
        <w:rPr>
          <w:rFonts w:ascii="Times New Roman" w:eastAsia="Times New Roman" w:hAnsi="Times New Roman"/>
          <w:sz w:val="28"/>
          <w:szCs w:val="28"/>
        </w:rPr>
        <w:t xml:space="preserve">Зубковского </w:t>
      </w:r>
      <w:r w:rsidRPr="001E0DEA">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района Новосибирской области, а </w:t>
      </w:r>
      <w:r w:rsidRPr="00522445">
        <w:rPr>
          <w:rFonts w:ascii="Times New Roman" w:eastAsia="Times New Roman" w:hAnsi="Times New Roman"/>
          <w:sz w:val="28"/>
          <w:szCs w:val="28"/>
        </w:rPr>
        <w:t xml:space="preserve">также в </w:t>
      </w:r>
      <w:r w:rsidRPr="00522445">
        <w:rPr>
          <w:rFonts w:ascii="Times New Roman" w:hAnsi="Times New Roman"/>
          <w:sz w:val="28"/>
          <w:szCs w:val="28"/>
        </w:rPr>
        <w:t>единой информационной системе в сфере закупок (</w:t>
      </w:r>
      <w:hyperlink r:id="rId27" w:history="1">
        <w:r w:rsidRPr="00522445">
          <w:rPr>
            <w:rStyle w:val="a9"/>
            <w:rFonts w:ascii="Times New Roman" w:hAnsi="Times New Roman"/>
            <w:sz w:val="28"/>
            <w:szCs w:val="28"/>
          </w:rPr>
          <w:t>www.zakupki.gov.ru</w:t>
        </w:r>
      </w:hyperlink>
      <w:r w:rsidRPr="00522445">
        <w:rPr>
          <w:rFonts w:ascii="Times New Roman" w:hAnsi="Times New Roman"/>
          <w:sz w:val="28"/>
          <w:szCs w:val="28"/>
        </w:rPr>
        <w:t>)</w:t>
      </w:r>
      <w:r w:rsidRPr="00522445">
        <w:rPr>
          <w:rFonts w:ascii="Times New Roman" w:eastAsia="Times New Roman" w:hAnsi="Times New Roman"/>
          <w:sz w:val="28"/>
          <w:szCs w:val="28"/>
        </w:rPr>
        <w:t>.</w:t>
      </w:r>
    </w:p>
    <w:p w:rsidR="0051149E" w:rsidRPr="001E0DEA" w:rsidRDefault="0051149E" w:rsidP="0051149E">
      <w:pPr>
        <w:spacing w:line="24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3</w:t>
      </w:r>
      <w:r w:rsidRPr="001E0DEA">
        <w:rPr>
          <w:rFonts w:ascii="Times New Roman" w:eastAsia="Times New Roman" w:hAnsi="Times New Roman"/>
          <w:sz w:val="28"/>
          <w:szCs w:val="28"/>
        </w:rPr>
        <w:t>.Контроль за исполнени</w:t>
      </w:r>
      <w:r>
        <w:rPr>
          <w:rFonts w:ascii="Times New Roman" w:eastAsia="Times New Roman" w:hAnsi="Times New Roman"/>
          <w:sz w:val="28"/>
          <w:szCs w:val="28"/>
        </w:rPr>
        <w:t>ем</w:t>
      </w:r>
      <w:r w:rsidRPr="001E0DEA">
        <w:rPr>
          <w:rFonts w:ascii="Times New Roman" w:eastAsia="Times New Roman" w:hAnsi="Times New Roman"/>
          <w:sz w:val="28"/>
          <w:szCs w:val="28"/>
        </w:rPr>
        <w:t xml:space="preserve"> настоящего постановления оставляю за собой.</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 </w:t>
      </w:r>
    </w:p>
    <w:p w:rsidR="0051149E" w:rsidRPr="001E0DEA" w:rsidRDefault="0051149E" w:rsidP="0051149E">
      <w:pPr>
        <w:spacing w:line="240" w:lineRule="auto"/>
        <w:ind w:firstLine="709"/>
        <w:rPr>
          <w:rFonts w:ascii="Times New Roman" w:eastAsia="Times New Roman" w:hAnsi="Times New Roman"/>
          <w:sz w:val="28"/>
          <w:szCs w:val="28"/>
        </w:rPr>
      </w:pPr>
      <w:r w:rsidRPr="001E0DEA">
        <w:rPr>
          <w:rFonts w:ascii="Times New Roman" w:eastAsia="Times New Roman" w:hAnsi="Times New Roman"/>
          <w:sz w:val="28"/>
          <w:szCs w:val="28"/>
        </w:rPr>
        <w:t xml:space="preserve"> </w:t>
      </w:r>
    </w:p>
    <w:p w:rsidR="0051149E" w:rsidRPr="001E0DEA" w:rsidRDefault="0051149E" w:rsidP="0051149E">
      <w:pPr>
        <w:spacing w:after="0" w:line="240" w:lineRule="auto"/>
        <w:rPr>
          <w:rFonts w:ascii="Times New Roman" w:eastAsia="Times New Roman" w:hAnsi="Times New Roman"/>
          <w:sz w:val="28"/>
          <w:szCs w:val="28"/>
        </w:rPr>
      </w:pPr>
      <w:r w:rsidRPr="001E0DEA">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Зубковского </w:t>
      </w:r>
      <w:r w:rsidRPr="001E0DEA">
        <w:rPr>
          <w:rFonts w:ascii="Times New Roman" w:eastAsia="Times New Roman" w:hAnsi="Times New Roman"/>
          <w:sz w:val="28"/>
          <w:szCs w:val="28"/>
        </w:rPr>
        <w:t xml:space="preserve">  сельсовета</w:t>
      </w:r>
    </w:p>
    <w:p w:rsidR="0051149E" w:rsidRPr="001E0DEA" w:rsidRDefault="0051149E" w:rsidP="0051149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района Новосибирской области</w:t>
      </w:r>
      <w:r>
        <w:rPr>
          <w:rFonts w:ascii="Times New Roman" w:eastAsia="Times New Roman" w:hAnsi="Times New Roman"/>
          <w:sz w:val="28"/>
          <w:szCs w:val="28"/>
        </w:rPr>
        <w:t xml:space="preserve">                   Т.Ю.Синегубова</w:t>
      </w:r>
    </w:p>
    <w:p w:rsidR="0051149E" w:rsidRPr="001E0DEA" w:rsidRDefault="0051149E" w:rsidP="0051149E">
      <w:pPr>
        <w:spacing w:line="240" w:lineRule="auto"/>
        <w:ind w:firstLine="709"/>
        <w:jc w:val="right"/>
        <w:rPr>
          <w:rFonts w:ascii="Times New Roman" w:eastAsia="Times New Roman" w:hAnsi="Times New Roman"/>
          <w:sz w:val="28"/>
          <w:szCs w:val="28"/>
        </w:rPr>
        <w:sectPr w:rsidR="0051149E" w:rsidRPr="001E0DEA" w:rsidSect="00D93C57">
          <w:pgSz w:w="11906" w:h="16838"/>
          <w:pgMar w:top="1134" w:right="850" w:bottom="1134" w:left="1701" w:header="709" w:footer="709" w:gutter="0"/>
          <w:cols w:space="708"/>
          <w:titlePg/>
          <w:docGrid w:linePitch="360"/>
        </w:sectPr>
      </w:pPr>
    </w:p>
    <w:p w:rsidR="0051149E" w:rsidRPr="001E0DEA" w:rsidRDefault="0051149E" w:rsidP="0051149E">
      <w:pPr>
        <w:spacing w:line="240" w:lineRule="auto"/>
        <w:rPr>
          <w:rFonts w:ascii="Times New Roman" w:eastAsia="Times New Roman" w:hAnsi="Times New Roman"/>
          <w:sz w:val="28"/>
          <w:szCs w:val="28"/>
        </w:rPr>
      </w:pPr>
    </w:p>
    <w:p w:rsidR="0051149E" w:rsidRPr="001E0DEA" w:rsidRDefault="0051149E" w:rsidP="0051149E">
      <w:pPr>
        <w:spacing w:after="0" w:line="240" w:lineRule="auto"/>
        <w:ind w:firstLine="709"/>
        <w:jc w:val="right"/>
        <w:rPr>
          <w:rFonts w:ascii="Times New Roman" w:eastAsia="Times New Roman" w:hAnsi="Times New Roman"/>
          <w:sz w:val="28"/>
          <w:szCs w:val="28"/>
        </w:rPr>
      </w:pPr>
      <w:r w:rsidRPr="001E0DEA">
        <w:rPr>
          <w:rFonts w:ascii="Times New Roman" w:eastAsia="Times New Roman" w:hAnsi="Times New Roman"/>
          <w:sz w:val="28"/>
          <w:szCs w:val="28"/>
        </w:rPr>
        <w:t>УТВЕРЖДЕНЫ</w:t>
      </w:r>
    </w:p>
    <w:p w:rsidR="0051149E" w:rsidRPr="001E0DEA" w:rsidRDefault="0051149E" w:rsidP="0051149E">
      <w:pPr>
        <w:spacing w:after="0" w:line="240" w:lineRule="auto"/>
        <w:ind w:firstLine="1031"/>
        <w:jc w:val="right"/>
        <w:rPr>
          <w:rFonts w:ascii="Times New Roman" w:eastAsia="Times New Roman" w:hAnsi="Times New Roman"/>
          <w:sz w:val="28"/>
          <w:szCs w:val="28"/>
        </w:rPr>
      </w:pPr>
      <w:r w:rsidRPr="001E0DEA">
        <w:rPr>
          <w:rFonts w:ascii="Times New Roman" w:eastAsia="Times New Roman" w:hAnsi="Times New Roman"/>
          <w:sz w:val="28"/>
          <w:szCs w:val="28"/>
        </w:rPr>
        <w:t>постановлением</w:t>
      </w:r>
    </w:p>
    <w:p w:rsidR="0051149E" w:rsidRPr="001E0DEA" w:rsidRDefault="0051149E" w:rsidP="0051149E">
      <w:pPr>
        <w:spacing w:after="0" w:line="240" w:lineRule="auto"/>
        <w:ind w:firstLine="1031"/>
        <w:jc w:val="right"/>
        <w:rPr>
          <w:rFonts w:ascii="Times New Roman" w:eastAsia="Times New Roman" w:hAnsi="Times New Roman"/>
          <w:sz w:val="28"/>
          <w:szCs w:val="28"/>
        </w:rPr>
      </w:pPr>
      <w:r w:rsidRPr="001E0DEA">
        <w:rPr>
          <w:rFonts w:ascii="Times New Roman" w:eastAsia="Times New Roman" w:hAnsi="Times New Roman"/>
          <w:sz w:val="28"/>
          <w:szCs w:val="28"/>
        </w:rPr>
        <w:t xml:space="preserve">администрации </w:t>
      </w:r>
      <w:r>
        <w:rPr>
          <w:rFonts w:ascii="Times New Roman" w:eastAsia="Times New Roman" w:hAnsi="Times New Roman"/>
          <w:sz w:val="28"/>
          <w:szCs w:val="28"/>
        </w:rPr>
        <w:t>Зубковского</w:t>
      </w:r>
      <w:r w:rsidRPr="001E0DEA">
        <w:rPr>
          <w:rFonts w:ascii="Times New Roman" w:eastAsia="Times New Roman" w:hAnsi="Times New Roman"/>
          <w:sz w:val="28"/>
          <w:szCs w:val="28"/>
        </w:rPr>
        <w:t xml:space="preserve"> сельсовета</w:t>
      </w:r>
    </w:p>
    <w:p w:rsidR="0051149E" w:rsidRPr="001E0DEA" w:rsidRDefault="0051149E" w:rsidP="0051149E">
      <w:pPr>
        <w:spacing w:after="0" w:line="240" w:lineRule="auto"/>
        <w:ind w:firstLine="1031"/>
        <w:jc w:val="right"/>
        <w:rPr>
          <w:rFonts w:ascii="Times New Roman" w:eastAsia="Times New Roman" w:hAnsi="Times New Roman"/>
          <w:sz w:val="28"/>
          <w:szCs w:val="28"/>
        </w:rPr>
      </w:pPr>
      <w:r>
        <w:rPr>
          <w:rFonts w:ascii="Times New Roman" w:eastAsia="Times New Roman" w:hAnsi="Times New Roman"/>
          <w:sz w:val="28"/>
          <w:szCs w:val="28"/>
        </w:rPr>
        <w:t xml:space="preserve">Краснозерского </w:t>
      </w:r>
      <w:r w:rsidRPr="001E0DEA">
        <w:rPr>
          <w:rFonts w:ascii="Times New Roman" w:eastAsia="Times New Roman" w:hAnsi="Times New Roman"/>
          <w:sz w:val="28"/>
          <w:szCs w:val="28"/>
        </w:rPr>
        <w:t xml:space="preserve"> района Новосибирской области</w:t>
      </w:r>
    </w:p>
    <w:p w:rsidR="0051149E" w:rsidRPr="001E0DEA" w:rsidRDefault="0051149E" w:rsidP="0051149E">
      <w:pPr>
        <w:spacing w:after="0" w:line="240" w:lineRule="auto"/>
        <w:ind w:firstLine="1031"/>
        <w:jc w:val="right"/>
        <w:rPr>
          <w:rFonts w:ascii="Times New Roman" w:eastAsia="Times New Roman" w:hAnsi="Times New Roman"/>
          <w:sz w:val="28"/>
          <w:szCs w:val="28"/>
        </w:rPr>
      </w:pPr>
      <w:r w:rsidRPr="001E0DEA">
        <w:rPr>
          <w:rFonts w:ascii="Times New Roman" w:eastAsia="Times New Roman" w:hAnsi="Times New Roman"/>
          <w:sz w:val="28"/>
          <w:szCs w:val="28"/>
        </w:rPr>
        <w:t xml:space="preserve">от </w:t>
      </w:r>
      <w:r>
        <w:rPr>
          <w:rFonts w:ascii="Times New Roman" w:eastAsia="Times New Roman" w:hAnsi="Times New Roman"/>
          <w:sz w:val="28"/>
          <w:szCs w:val="28"/>
        </w:rPr>
        <w:t xml:space="preserve"> 28.05.  2024г </w:t>
      </w:r>
      <w:r w:rsidRPr="001E0DEA">
        <w:rPr>
          <w:rFonts w:ascii="Times New Roman" w:eastAsia="Times New Roman" w:hAnsi="Times New Roman"/>
          <w:sz w:val="28"/>
          <w:szCs w:val="28"/>
        </w:rPr>
        <w:t>№</w:t>
      </w:r>
      <w:r>
        <w:rPr>
          <w:rFonts w:ascii="Times New Roman" w:eastAsia="Times New Roman" w:hAnsi="Times New Roman"/>
          <w:sz w:val="28"/>
          <w:szCs w:val="28"/>
        </w:rPr>
        <w:t xml:space="preserve"> 29</w:t>
      </w:r>
    </w:p>
    <w:p w:rsidR="0051149E" w:rsidRPr="001E0DEA" w:rsidRDefault="0051149E" w:rsidP="0051149E">
      <w:pPr>
        <w:spacing w:line="240" w:lineRule="auto"/>
        <w:ind w:firstLine="1031"/>
        <w:rPr>
          <w:rFonts w:ascii="Times New Roman" w:eastAsia="Times New Roman" w:hAnsi="Times New Roman"/>
          <w:sz w:val="28"/>
          <w:szCs w:val="28"/>
        </w:rPr>
      </w:pPr>
      <w:r w:rsidRPr="001E0DEA">
        <w:rPr>
          <w:rFonts w:ascii="Times New Roman" w:eastAsia="Times New Roman" w:hAnsi="Times New Roman"/>
          <w:sz w:val="28"/>
          <w:szCs w:val="28"/>
        </w:rPr>
        <w:t xml:space="preserve"> </w:t>
      </w:r>
    </w:p>
    <w:p w:rsidR="0051149E" w:rsidRPr="001E0DEA" w:rsidRDefault="0051149E" w:rsidP="0051149E">
      <w:pPr>
        <w:spacing w:line="240" w:lineRule="auto"/>
        <w:ind w:firstLine="1031"/>
        <w:jc w:val="center"/>
        <w:rPr>
          <w:rFonts w:ascii="Times New Roman" w:eastAsia="Times New Roman" w:hAnsi="Times New Roman"/>
          <w:sz w:val="28"/>
          <w:szCs w:val="28"/>
        </w:rPr>
      </w:pPr>
      <w:r w:rsidRPr="001E0DEA">
        <w:rPr>
          <w:rFonts w:ascii="Times New Roman" w:eastAsia="Times New Roman" w:hAnsi="Times New Roman"/>
          <w:b/>
          <w:bCs/>
          <w:sz w:val="28"/>
          <w:szCs w:val="28"/>
        </w:rPr>
        <w:t>ТРЕБОВАНИЯ</w:t>
      </w:r>
    </w:p>
    <w:p w:rsidR="0051149E" w:rsidRPr="0051149E" w:rsidRDefault="0051149E" w:rsidP="0051149E">
      <w:pPr>
        <w:spacing w:line="240" w:lineRule="auto"/>
        <w:ind w:firstLine="1031"/>
        <w:jc w:val="center"/>
        <w:rPr>
          <w:rFonts w:ascii="Times New Roman" w:eastAsia="Times New Roman" w:hAnsi="Times New Roman"/>
          <w:b/>
          <w:sz w:val="28"/>
          <w:szCs w:val="28"/>
        </w:rPr>
      </w:pPr>
      <w:r w:rsidRPr="001E0DEA">
        <w:rPr>
          <w:rFonts w:ascii="Times New Roman" w:eastAsia="Times New Roman" w:hAnsi="Times New Roman"/>
          <w:b/>
          <w:bCs/>
          <w:sz w:val="28"/>
          <w:szCs w:val="28"/>
        </w:rPr>
        <w:t xml:space="preserve">к закупаемым администрацией </w:t>
      </w:r>
      <w:r w:rsidRPr="004B7290">
        <w:rPr>
          <w:rFonts w:ascii="Times New Roman" w:eastAsia="Times New Roman" w:hAnsi="Times New Roman"/>
          <w:b/>
          <w:sz w:val="28"/>
          <w:szCs w:val="28"/>
        </w:rPr>
        <w:t>Зубковского</w:t>
      </w:r>
      <w:r w:rsidRPr="001E0DEA">
        <w:rPr>
          <w:rFonts w:ascii="Times New Roman" w:eastAsia="Times New Roman" w:hAnsi="Times New Roman"/>
          <w:b/>
          <w:bCs/>
          <w:sz w:val="28"/>
          <w:szCs w:val="28"/>
        </w:rPr>
        <w:t xml:space="preserve">  сельсовета </w:t>
      </w:r>
      <w:r>
        <w:rPr>
          <w:rFonts w:ascii="Times New Roman" w:eastAsia="Times New Roman" w:hAnsi="Times New Roman"/>
          <w:b/>
          <w:bCs/>
          <w:sz w:val="28"/>
          <w:szCs w:val="28"/>
        </w:rPr>
        <w:t xml:space="preserve">Краснозерского </w:t>
      </w:r>
      <w:r w:rsidRPr="001E0DEA">
        <w:rPr>
          <w:rFonts w:ascii="Times New Roman" w:eastAsia="Times New Roman" w:hAnsi="Times New Roman"/>
          <w:b/>
          <w:bCs/>
          <w:sz w:val="28"/>
          <w:szCs w:val="28"/>
        </w:rPr>
        <w:t xml:space="preserve"> района Новосибирской области </w:t>
      </w:r>
      <w:r w:rsidRPr="00463B30">
        <w:rPr>
          <w:rFonts w:ascii="Times New Roman" w:eastAsia="Times New Roman" w:hAnsi="Times New Roman"/>
          <w:b/>
          <w:bCs/>
          <w:sz w:val="28"/>
          <w:szCs w:val="28"/>
        </w:rPr>
        <w:t xml:space="preserve">и </w:t>
      </w:r>
      <w:r w:rsidRPr="00463B30">
        <w:rPr>
          <w:rFonts w:ascii="Times New Roman" w:eastAsia="Times New Roman" w:hAnsi="Times New Roman"/>
          <w:b/>
          <w:sz w:val="28"/>
          <w:szCs w:val="28"/>
        </w:rPr>
        <w:t xml:space="preserve">  подведомственными </w:t>
      </w:r>
      <w:r w:rsidRPr="00463B30">
        <w:rPr>
          <w:rFonts w:ascii="Times New Roman" w:hAnsi="Times New Roman"/>
          <w:b/>
          <w:sz w:val="28"/>
          <w:szCs w:val="28"/>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463B30">
        <w:rPr>
          <w:rFonts w:ascii="Times New Roman" w:eastAsia="Times New Roman" w:hAnsi="Times New Roman"/>
          <w:b/>
          <w:bCs/>
          <w:sz w:val="28"/>
          <w:szCs w:val="28"/>
        </w:rPr>
        <w:t xml:space="preserve"> </w:t>
      </w:r>
    </w:p>
    <w:p w:rsidR="0051149E" w:rsidRPr="001E0DEA" w:rsidRDefault="0051149E" w:rsidP="0051149E">
      <w:pPr>
        <w:spacing w:line="240" w:lineRule="auto"/>
        <w:ind w:firstLine="1031"/>
        <w:jc w:val="center"/>
        <w:rPr>
          <w:rFonts w:ascii="Times New Roman" w:eastAsia="Times New Roman" w:hAnsi="Times New Roman"/>
          <w:sz w:val="28"/>
          <w:szCs w:val="28"/>
        </w:rPr>
      </w:pPr>
      <w:r w:rsidRPr="001E0DEA">
        <w:rPr>
          <w:rFonts w:ascii="Times New Roman" w:eastAsia="Times New Roman" w:hAnsi="Times New Roman"/>
          <w:b/>
          <w:bCs/>
          <w:sz w:val="28"/>
          <w:szCs w:val="28"/>
        </w:rPr>
        <w:t>ПЕРЕЧЕНЬ</w:t>
      </w:r>
    </w:p>
    <w:p w:rsidR="0051149E" w:rsidRPr="001E0DEA" w:rsidRDefault="0051149E" w:rsidP="0051149E">
      <w:pPr>
        <w:spacing w:line="240" w:lineRule="auto"/>
        <w:ind w:firstLine="1031"/>
        <w:jc w:val="center"/>
        <w:rPr>
          <w:rFonts w:ascii="Times New Roman" w:eastAsia="Times New Roman" w:hAnsi="Times New Roman"/>
          <w:sz w:val="28"/>
          <w:szCs w:val="28"/>
        </w:rPr>
      </w:pPr>
      <w:r w:rsidRPr="001E0DEA">
        <w:rPr>
          <w:rFonts w:ascii="Times New Roman" w:eastAsia="Times New Roman" w:hAnsi="Times New Roman"/>
          <w:b/>
          <w:bCs/>
          <w:sz w:val="28"/>
          <w:szCs w:val="28"/>
        </w:rPr>
        <w:t>отдельных видов товаров, работ, услуг, их потребительские свойства и иные характеристики, а также значения таких свойств и характеристик</w:t>
      </w:r>
    </w:p>
    <w:p w:rsidR="0051149E" w:rsidRPr="001E0DEA" w:rsidRDefault="0051149E" w:rsidP="0051149E">
      <w:pPr>
        <w:spacing w:line="240" w:lineRule="auto"/>
        <w:rPr>
          <w:rFonts w:ascii="Times New Roman" w:eastAsia="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1094"/>
        <w:gridCol w:w="1872"/>
        <w:gridCol w:w="2624"/>
        <w:gridCol w:w="671"/>
        <w:gridCol w:w="1229"/>
        <w:gridCol w:w="1480"/>
      </w:tblGrid>
      <w:tr w:rsidR="0051149E" w:rsidRPr="001E0DEA" w:rsidTr="00D93C57">
        <w:trPr>
          <w:trHeight w:val="208"/>
        </w:trPr>
        <w:tc>
          <w:tcPr>
            <w:tcW w:w="895" w:type="dxa"/>
            <w:vMerge w:val="restart"/>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№п/п</w:t>
            </w:r>
          </w:p>
        </w:tc>
        <w:tc>
          <w:tcPr>
            <w:tcW w:w="1476" w:type="dxa"/>
            <w:vMerge w:val="restart"/>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Код по ОКПД2</w:t>
            </w:r>
          </w:p>
        </w:tc>
        <w:tc>
          <w:tcPr>
            <w:tcW w:w="2593" w:type="dxa"/>
            <w:vMerge w:val="restart"/>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Наименование отдельных видов товаров, работ, услуг</w:t>
            </w:r>
          </w:p>
        </w:tc>
        <w:tc>
          <w:tcPr>
            <w:tcW w:w="9822" w:type="dxa"/>
            <w:gridSpan w:val="4"/>
            <w:tcBorders>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 xml:space="preserve">Требования к качеству, </w:t>
            </w:r>
            <w:r w:rsidRPr="001E0DEA">
              <w:rPr>
                <w:rStyle w:val="af2"/>
                <w:rFonts w:ascii="Times New Roman" w:hAnsi="Times New Roman"/>
                <w:i w:val="0"/>
                <w:iCs w:val="0"/>
                <w:sz w:val="24"/>
                <w:szCs w:val="24"/>
                <w:shd w:val="clear" w:color="auto" w:fill="FFFFFF"/>
              </w:rPr>
              <w:t>потребительским</w:t>
            </w:r>
            <w:r w:rsidRPr="001E0DEA">
              <w:rPr>
                <w:rFonts w:ascii="Times New Roman" w:hAnsi="Times New Roman"/>
                <w:sz w:val="24"/>
                <w:szCs w:val="24"/>
                <w:shd w:val="clear" w:color="auto" w:fill="FFFFFF"/>
              </w:rPr>
              <w:t xml:space="preserve"> свойствам и иным характеристикам (в том числе предельные цены)</w:t>
            </w:r>
          </w:p>
        </w:tc>
      </w:tr>
      <w:tr w:rsidR="0051149E" w:rsidRPr="001E0DEA" w:rsidTr="00D93C57">
        <w:trPr>
          <w:trHeight w:val="191"/>
        </w:trPr>
        <w:tc>
          <w:tcPr>
            <w:tcW w:w="895" w:type="dxa"/>
            <w:vMerge/>
          </w:tcPr>
          <w:p w:rsidR="0051149E" w:rsidRPr="001E0DEA" w:rsidRDefault="0051149E" w:rsidP="00D93C57">
            <w:pPr>
              <w:spacing w:line="240" w:lineRule="auto"/>
              <w:rPr>
                <w:rFonts w:ascii="Times New Roman" w:eastAsia="Times New Roman" w:hAnsi="Times New Roman"/>
                <w:sz w:val="24"/>
                <w:szCs w:val="24"/>
              </w:rPr>
            </w:pPr>
          </w:p>
        </w:tc>
        <w:tc>
          <w:tcPr>
            <w:tcW w:w="1476" w:type="dxa"/>
            <w:vMerge/>
          </w:tcPr>
          <w:p w:rsidR="0051149E" w:rsidRPr="001E0DEA" w:rsidRDefault="0051149E" w:rsidP="00D93C57">
            <w:pPr>
              <w:spacing w:line="240" w:lineRule="auto"/>
              <w:rPr>
                <w:rFonts w:ascii="Times New Roman" w:eastAsia="Times New Roman" w:hAnsi="Times New Roman"/>
                <w:sz w:val="24"/>
                <w:szCs w:val="24"/>
              </w:rPr>
            </w:pPr>
          </w:p>
        </w:tc>
        <w:tc>
          <w:tcPr>
            <w:tcW w:w="2593" w:type="dxa"/>
            <w:vMerge/>
          </w:tcPr>
          <w:p w:rsidR="0051149E" w:rsidRPr="001E0DEA" w:rsidRDefault="0051149E" w:rsidP="00D93C57">
            <w:pPr>
              <w:spacing w:line="240" w:lineRule="auto"/>
              <w:rPr>
                <w:rFonts w:ascii="Times New Roman" w:eastAsia="Times New Roman" w:hAnsi="Times New Roman"/>
                <w:sz w:val="24"/>
                <w:szCs w:val="24"/>
              </w:rPr>
            </w:pPr>
          </w:p>
        </w:tc>
        <w:tc>
          <w:tcPr>
            <w:tcW w:w="3674" w:type="dxa"/>
            <w:vMerge w:val="restart"/>
            <w:tcBorders>
              <w:top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наименование характеристики</w:t>
            </w:r>
          </w:p>
        </w:tc>
        <w:tc>
          <w:tcPr>
            <w:tcW w:w="3524" w:type="dxa"/>
            <w:gridSpan w:val="2"/>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единица измерения</w:t>
            </w:r>
          </w:p>
        </w:tc>
        <w:tc>
          <w:tcPr>
            <w:tcW w:w="2624" w:type="dxa"/>
            <w:vMerge w:val="restart"/>
            <w:tcBorders>
              <w:top w:val="single" w:sz="4" w:space="0" w:color="auto"/>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значение характеристики</w:t>
            </w:r>
          </w:p>
        </w:tc>
      </w:tr>
      <w:tr w:rsidR="0051149E" w:rsidRPr="001E0DEA" w:rsidTr="00D93C57">
        <w:trPr>
          <w:trHeight w:val="114"/>
        </w:trPr>
        <w:tc>
          <w:tcPr>
            <w:tcW w:w="895" w:type="dxa"/>
            <w:vMerge/>
          </w:tcPr>
          <w:p w:rsidR="0051149E" w:rsidRPr="001E0DEA" w:rsidRDefault="0051149E" w:rsidP="00D93C57">
            <w:pPr>
              <w:spacing w:line="240" w:lineRule="auto"/>
              <w:rPr>
                <w:rFonts w:ascii="Times New Roman" w:eastAsia="Times New Roman" w:hAnsi="Times New Roman"/>
                <w:sz w:val="24"/>
                <w:szCs w:val="24"/>
              </w:rPr>
            </w:pPr>
          </w:p>
        </w:tc>
        <w:tc>
          <w:tcPr>
            <w:tcW w:w="1476" w:type="dxa"/>
            <w:vMerge/>
          </w:tcPr>
          <w:p w:rsidR="0051149E" w:rsidRPr="001E0DEA" w:rsidRDefault="0051149E" w:rsidP="00D93C57">
            <w:pPr>
              <w:spacing w:line="240" w:lineRule="auto"/>
              <w:rPr>
                <w:rFonts w:ascii="Times New Roman" w:eastAsia="Times New Roman" w:hAnsi="Times New Roman"/>
                <w:sz w:val="24"/>
                <w:szCs w:val="24"/>
              </w:rPr>
            </w:pPr>
          </w:p>
        </w:tc>
        <w:tc>
          <w:tcPr>
            <w:tcW w:w="2593" w:type="dxa"/>
            <w:vMerge/>
          </w:tcPr>
          <w:p w:rsidR="0051149E" w:rsidRPr="001E0DEA" w:rsidRDefault="0051149E" w:rsidP="00D93C57">
            <w:pPr>
              <w:spacing w:line="240" w:lineRule="auto"/>
              <w:rPr>
                <w:rFonts w:ascii="Times New Roman" w:eastAsia="Times New Roman" w:hAnsi="Times New Roman"/>
                <w:sz w:val="24"/>
                <w:szCs w:val="24"/>
              </w:rPr>
            </w:pPr>
          </w:p>
        </w:tc>
        <w:tc>
          <w:tcPr>
            <w:tcW w:w="3674" w:type="dxa"/>
            <w:vMerge/>
            <w:tcBorders>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662" w:type="dxa"/>
            <w:tcBorders>
              <w:top w:val="single" w:sz="4" w:space="0" w:color="auto"/>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код по ОКЕИ</w:t>
            </w:r>
          </w:p>
        </w:tc>
        <w:tc>
          <w:tcPr>
            <w:tcW w:w="1862" w:type="dxa"/>
            <w:tcBorders>
              <w:top w:val="single" w:sz="4" w:space="0" w:color="auto"/>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наименование</w:t>
            </w:r>
          </w:p>
        </w:tc>
        <w:tc>
          <w:tcPr>
            <w:tcW w:w="2624" w:type="dxa"/>
            <w:vMerge/>
            <w:tcBorders>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c>
          <w:tcPr>
            <w:tcW w:w="895" w:type="dxa"/>
          </w:tcPr>
          <w:p w:rsidR="0051149E" w:rsidRPr="001E0DEA" w:rsidRDefault="0051149E" w:rsidP="00D93C57">
            <w:pPr>
              <w:spacing w:line="240" w:lineRule="auto"/>
              <w:rPr>
                <w:rFonts w:ascii="Times New Roman" w:eastAsia="Times New Roman" w:hAnsi="Times New Roman"/>
                <w:sz w:val="24"/>
                <w:szCs w:val="24"/>
              </w:rPr>
            </w:pPr>
          </w:p>
        </w:tc>
        <w:tc>
          <w:tcPr>
            <w:tcW w:w="1476" w:type="dxa"/>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26.20.11</w:t>
            </w:r>
          </w:p>
        </w:tc>
        <w:tc>
          <w:tcPr>
            <w:tcW w:w="2593" w:type="dxa"/>
          </w:tcPr>
          <w:p w:rsidR="0051149E" w:rsidRPr="001E0DEA" w:rsidRDefault="0051149E" w:rsidP="00D93C57">
            <w:pPr>
              <w:autoSpaceDE w:val="0"/>
              <w:autoSpaceDN w:val="0"/>
              <w:adjustRightInd w:val="0"/>
              <w:spacing w:before="120" w:line="240" w:lineRule="auto"/>
              <w:jc w:val="center"/>
              <w:rPr>
                <w:rFonts w:ascii="Times New Roman" w:hAnsi="Times New Roman"/>
                <w:sz w:val="24"/>
                <w:szCs w:val="24"/>
              </w:rPr>
            </w:pPr>
            <w:r w:rsidRPr="001E0DEA">
              <w:rPr>
                <w:rFonts w:ascii="Times New Roman" w:hAnsi="Times New Roman"/>
                <w:sz w:val="24"/>
                <w:szCs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w:t>
            </w:r>
            <w:r w:rsidRPr="001E0DEA">
              <w:rPr>
                <w:rFonts w:ascii="Times New Roman" w:hAnsi="Times New Roman"/>
                <w:sz w:val="24"/>
                <w:szCs w:val="24"/>
              </w:rPr>
              <w:lastRenderedPageBreak/>
              <w:t>аппарата, электронные записные книжки и аналогичная компьютерная техника</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Пояснения по требуемой продукции: ноутбуки, планшетные компьютеры</w:t>
            </w:r>
          </w:p>
        </w:tc>
        <w:tc>
          <w:tcPr>
            <w:tcW w:w="3674" w:type="dxa"/>
            <w:tcBorders>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1E0DEA">
              <w:rPr>
                <w:rFonts w:ascii="Times New Roman" w:hAnsi="Times New Roman"/>
                <w:sz w:val="24"/>
                <w:szCs w:val="24"/>
                <w:lang w:val="en-US"/>
              </w:rPr>
              <w:t>Wi</w:t>
            </w:r>
            <w:r w:rsidRPr="001E0DEA">
              <w:rPr>
                <w:rFonts w:ascii="Times New Roman" w:hAnsi="Times New Roman"/>
                <w:sz w:val="24"/>
                <w:szCs w:val="24"/>
              </w:rPr>
              <w:t>-</w:t>
            </w:r>
            <w:r w:rsidRPr="001E0DEA">
              <w:rPr>
                <w:rFonts w:ascii="Times New Roman" w:hAnsi="Times New Roman"/>
                <w:sz w:val="24"/>
                <w:szCs w:val="24"/>
                <w:lang w:val="en-US"/>
              </w:rPr>
              <w:t>Fi</w:t>
            </w:r>
            <w:r w:rsidRPr="001E0DEA">
              <w:rPr>
                <w:rFonts w:ascii="Times New Roman" w:hAnsi="Times New Roman"/>
                <w:sz w:val="24"/>
                <w:szCs w:val="24"/>
              </w:rPr>
              <w:t xml:space="preserve">, </w:t>
            </w:r>
            <w:r w:rsidRPr="001E0DEA">
              <w:rPr>
                <w:rFonts w:ascii="Times New Roman" w:hAnsi="Times New Roman"/>
                <w:sz w:val="24"/>
                <w:szCs w:val="24"/>
                <w:lang w:val="en-US"/>
              </w:rPr>
              <w:t>Bluetooth</w:t>
            </w:r>
            <w:r w:rsidRPr="001E0DEA">
              <w:rPr>
                <w:rFonts w:ascii="Times New Roman" w:hAnsi="Times New Roman"/>
                <w:sz w:val="24"/>
                <w:szCs w:val="24"/>
              </w:rPr>
              <w:t>, поддержки 3</w:t>
            </w:r>
            <w:r w:rsidRPr="001E0DEA">
              <w:rPr>
                <w:rFonts w:ascii="Times New Roman" w:hAnsi="Times New Roman"/>
                <w:sz w:val="24"/>
                <w:szCs w:val="24"/>
                <w:lang w:val="en-US"/>
              </w:rPr>
              <w:t>G</w:t>
            </w:r>
            <w:r w:rsidRPr="001E0DEA">
              <w:rPr>
                <w:rFonts w:ascii="Times New Roman" w:hAnsi="Times New Roman"/>
                <w:sz w:val="24"/>
                <w:szCs w:val="24"/>
              </w:rPr>
              <w:t>, (</w:t>
            </w:r>
            <w:r w:rsidRPr="001E0DEA">
              <w:rPr>
                <w:rFonts w:ascii="Times New Roman" w:hAnsi="Times New Roman"/>
                <w:sz w:val="24"/>
                <w:szCs w:val="24"/>
                <w:lang w:val="en-US"/>
              </w:rPr>
              <w:t>UMTS</w:t>
            </w:r>
            <w:r w:rsidRPr="001E0DEA">
              <w:rPr>
                <w:rFonts w:ascii="Times New Roman" w:hAnsi="Times New Roman"/>
                <w:sz w:val="24"/>
                <w:szCs w:val="24"/>
              </w:rPr>
              <w:t xml:space="preserve">), тип видеоадаптера, время работы, операционная система, </w:t>
            </w:r>
            <w:r w:rsidRPr="001E0DEA">
              <w:rPr>
                <w:rFonts w:ascii="Times New Roman" w:hAnsi="Times New Roman"/>
                <w:sz w:val="24"/>
                <w:szCs w:val="24"/>
              </w:rPr>
              <w:lastRenderedPageBreak/>
              <w:t>предустановленное программное обеспечение, предельная цен</w:t>
            </w:r>
          </w:p>
        </w:tc>
        <w:tc>
          <w:tcPr>
            <w:tcW w:w="16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c>
          <w:tcPr>
            <w:tcW w:w="895" w:type="dxa"/>
          </w:tcPr>
          <w:p w:rsidR="0051149E" w:rsidRPr="001E0DEA" w:rsidRDefault="0051149E" w:rsidP="00D93C57">
            <w:pPr>
              <w:spacing w:line="240" w:lineRule="auto"/>
              <w:rPr>
                <w:rFonts w:ascii="Times New Roman" w:eastAsia="Times New Roman" w:hAnsi="Times New Roman"/>
                <w:sz w:val="24"/>
                <w:szCs w:val="24"/>
              </w:rPr>
            </w:pPr>
          </w:p>
        </w:tc>
        <w:tc>
          <w:tcPr>
            <w:tcW w:w="1476" w:type="dxa"/>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26.20.15</w:t>
            </w:r>
          </w:p>
        </w:tc>
        <w:tc>
          <w:tcPr>
            <w:tcW w:w="2593" w:type="dxa"/>
          </w:tcPr>
          <w:p w:rsidR="0051149E" w:rsidRPr="001E0DEA" w:rsidRDefault="0051149E" w:rsidP="00D93C57">
            <w:pPr>
              <w:autoSpaceDE w:val="0"/>
              <w:autoSpaceDN w:val="0"/>
              <w:adjustRightInd w:val="0"/>
              <w:spacing w:before="120" w:line="240" w:lineRule="auto"/>
              <w:jc w:val="center"/>
              <w:rPr>
                <w:rFonts w:ascii="Times New Roman" w:hAnsi="Times New Roman"/>
                <w:sz w:val="24"/>
                <w:szCs w:val="24"/>
              </w:rPr>
            </w:pPr>
            <w:r w:rsidRPr="001E0DEA">
              <w:rPr>
                <w:rFonts w:ascii="Times New Roman" w:hAnsi="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51149E" w:rsidRPr="001E0DEA" w:rsidRDefault="0051149E" w:rsidP="00D93C57">
            <w:pPr>
              <w:autoSpaceDE w:val="0"/>
              <w:autoSpaceDN w:val="0"/>
              <w:adjustRightInd w:val="0"/>
              <w:spacing w:before="120" w:line="240" w:lineRule="auto"/>
              <w:jc w:val="center"/>
              <w:rPr>
                <w:rFonts w:ascii="Times New Roman" w:hAnsi="Times New Roman"/>
                <w:sz w:val="24"/>
                <w:szCs w:val="24"/>
              </w:rPr>
            </w:pPr>
            <w:r w:rsidRPr="001E0DEA">
              <w:rPr>
                <w:rFonts w:ascii="Times New Roman" w:hAnsi="Times New Roman"/>
                <w:sz w:val="24"/>
                <w:szCs w:val="24"/>
              </w:rPr>
              <w:t>Пояснение по требуемой продукции:</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компьютеры персональные настольные, рабочие станции вывода</w:t>
            </w:r>
          </w:p>
        </w:tc>
        <w:tc>
          <w:tcPr>
            <w:tcW w:w="3674" w:type="dxa"/>
            <w:tcBorders>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662" w:type="dxa"/>
            <w:tcBorders>
              <w:left w:val="single" w:sz="4" w:space="0" w:color="auto"/>
              <w:right w:val="single" w:sz="4" w:space="0" w:color="auto"/>
            </w:tcBorders>
          </w:tcPr>
          <w:p w:rsidR="0051149E" w:rsidRPr="001E0DEA" w:rsidRDefault="0051149E" w:rsidP="00D93C57">
            <w:pPr>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293</w:t>
            </w:r>
          </w:p>
          <w:p w:rsidR="0051149E" w:rsidRPr="001E0DEA" w:rsidRDefault="0051149E" w:rsidP="00D93C57">
            <w:pPr>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255</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383</w:t>
            </w:r>
          </w:p>
        </w:tc>
        <w:tc>
          <w:tcPr>
            <w:tcW w:w="1862" w:type="dxa"/>
            <w:tcBorders>
              <w:left w:val="single" w:sz="4" w:space="0" w:color="auto"/>
              <w:right w:val="single" w:sz="4" w:space="0" w:color="auto"/>
            </w:tcBorders>
          </w:tcPr>
          <w:p w:rsidR="0051149E" w:rsidRPr="001E0DEA" w:rsidRDefault="0051149E" w:rsidP="00D93C57">
            <w:pPr>
              <w:autoSpaceDE w:val="0"/>
              <w:autoSpaceDN w:val="0"/>
              <w:adjustRightInd w:val="0"/>
              <w:spacing w:line="240" w:lineRule="auto"/>
              <w:jc w:val="center"/>
              <w:rPr>
                <w:rFonts w:ascii="Times New Roman" w:hAnsi="Times New Roman"/>
                <w:sz w:val="24"/>
                <w:szCs w:val="24"/>
                <w:shd w:val="clear" w:color="auto" w:fill="FFFFFF"/>
              </w:rPr>
            </w:pPr>
            <w:r w:rsidRPr="001E0DEA">
              <w:rPr>
                <w:rFonts w:ascii="Times New Roman" w:hAnsi="Times New Roman"/>
                <w:sz w:val="24"/>
                <w:szCs w:val="24"/>
                <w:shd w:val="clear" w:color="auto" w:fill="FFFFFF"/>
              </w:rPr>
              <w:t>Гигагерц</w:t>
            </w:r>
          </w:p>
          <w:p w:rsidR="0051149E" w:rsidRPr="001E0DEA" w:rsidRDefault="0051149E" w:rsidP="00D93C57">
            <w:pPr>
              <w:autoSpaceDE w:val="0"/>
              <w:autoSpaceDN w:val="0"/>
              <w:adjustRightInd w:val="0"/>
              <w:spacing w:line="240" w:lineRule="auto"/>
              <w:jc w:val="center"/>
              <w:rPr>
                <w:rFonts w:ascii="Times New Roman" w:hAnsi="Times New Roman"/>
                <w:sz w:val="24"/>
                <w:szCs w:val="24"/>
                <w:shd w:val="clear" w:color="auto" w:fill="FFFFFF"/>
              </w:rPr>
            </w:pPr>
            <w:r w:rsidRPr="001E0DEA">
              <w:rPr>
                <w:rFonts w:ascii="Times New Roman" w:hAnsi="Times New Roman"/>
                <w:sz w:val="24"/>
                <w:szCs w:val="24"/>
                <w:shd w:val="clear" w:color="auto" w:fill="FFFFFF"/>
              </w:rPr>
              <w:t>Байт</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Рубль</w:t>
            </w:r>
          </w:p>
        </w:tc>
        <w:tc>
          <w:tcPr>
            <w:tcW w:w="2624" w:type="dxa"/>
            <w:tcBorders>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c>
          <w:tcPr>
            <w:tcW w:w="895" w:type="dxa"/>
          </w:tcPr>
          <w:p w:rsidR="0051149E" w:rsidRPr="001E0DEA" w:rsidRDefault="0051149E" w:rsidP="00D93C57">
            <w:pPr>
              <w:spacing w:line="240" w:lineRule="auto"/>
              <w:rPr>
                <w:rFonts w:ascii="Times New Roman" w:eastAsia="Times New Roman" w:hAnsi="Times New Roman"/>
                <w:sz w:val="24"/>
                <w:szCs w:val="24"/>
              </w:rPr>
            </w:pPr>
          </w:p>
        </w:tc>
        <w:tc>
          <w:tcPr>
            <w:tcW w:w="1476" w:type="dxa"/>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26.20.16</w:t>
            </w:r>
          </w:p>
        </w:tc>
        <w:tc>
          <w:tcPr>
            <w:tcW w:w="2593" w:type="dxa"/>
          </w:tcPr>
          <w:p w:rsidR="0051149E" w:rsidRPr="001E0DEA" w:rsidRDefault="0051149E" w:rsidP="00D93C57">
            <w:pPr>
              <w:autoSpaceDE w:val="0"/>
              <w:autoSpaceDN w:val="0"/>
              <w:adjustRightInd w:val="0"/>
              <w:spacing w:before="120" w:line="240" w:lineRule="auto"/>
              <w:jc w:val="center"/>
              <w:rPr>
                <w:rFonts w:ascii="Times New Roman" w:hAnsi="Times New Roman"/>
                <w:sz w:val="24"/>
                <w:szCs w:val="24"/>
              </w:rPr>
            </w:pPr>
            <w:r w:rsidRPr="001E0DEA">
              <w:rPr>
                <w:rFonts w:ascii="Times New Roman" w:hAnsi="Times New Roman"/>
                <w:sz w:val="24"/>
                <w:szCs w:val="24"/>
              </w:rPr>
              <w:t xml:space="preserve">Устройства ввода или вывода, содержащие или не </w:t>
            </w:r>
            <w:r w:rsidRPr="001E0DEA">
              <w:rPr>
                <w:rFonts w:ascii="Times New Roman" w:hAnsi="Times New Roman"/>
                <w:sz w:val="24"/>
                <w:szCs w:val="24"/>
              </w:rPr>
              <w:lastRenderedPageBreak/>
              <w:t>содержащие в одном корпусе запоминающие устройства.</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Пояснение по требуемой продукции: принтеры, сканеры, многофункциональные устройства</w:t>
            </w:r>
          </w:p>
        </w:tc>
        <w:tc>
          <w:tcPr>
            <w:tcW w:w="3674" w:type="dxa"/>
            <w:tcBorders>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lastRenderedPageBreak/>
              <w:t xml:space="preserve">метод печати (струйный/ лазерный – для принтера/многофункционального устройства), </w:t>
            </w:r>
            <w:r w:rsidRPr="001E0DEA">
              <w:rPr>
                <w:rFonts w:ascii="Times New Roman" w:hAnsi="Times New Roman"/>
                <w:sz w:val="24"/>
                <w:szCs w:val="24"/>
              </w:rPr>
              <w:lastRenderedPageBreak/>
              <w:t>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6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lastRenderedPageBreak/>
              <w:t>383</w:t>
            </w:r>
          </w:p>
        </w:tc>
        <w:tc>
          <w:tcPr>
            <w:tcW w:w="18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рубль</w:t>
            </w:r>
          </w:p>
        </w:tc>
        <w:tc>
          <w:tcPr>
            <w:tcW w:w="2624" w:type="dxa"/>
            <w:tcBorders>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c>
          <w:tcPr>
            <w:tcW w:w="895" w:type="dxa"/>
          </w:tcPr>
          <w:p w:rsidR="0051149E" w:rsidRPr="001E0DEA" w:rsidRDefault="0051149E" w:rsidP="00D93C57">
            <w:pPr>
              <w:spacing w:line="240" w:lineRule="auto"/>
              <w:rPr>
                <w:rFonts w:ascii="Times New Roman" w:eastAsia="Times New Roman" w:hAnsi="Times New Roman"/>
                <w:sz w:val="24"/>
                <w:szCs w:val="24"/>
              </w:rPr>
            </w:pPr>
          </w:p>
        </w:tc>
        <w:tc>
          <w:tcPr>
            <w:tcW w:w="1476" w:type="dxa"/>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26.30.11</w:t>
            </w:r>
          </w:p>
        </w:tc>
        <w:tc>
          <w:tcPr>
            <w:tcW w:w="2593" w:type="dxa"/>
            <w:tcBorders>
              <w:bottom w:val="single" w:sz="4" w:space="0" w:color="auto"/>
            </w:tcBorders>
          </w:tcPr>
          <w:p w:rsidR="0051149E" w:rsidRPr="001E0DEA" w:rsidRDefault="0051149E" w:rsidP="00D93C57">
            <w:pPr>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Аппаратура коммуникационная передающая с приемными устройствами.</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Пояснение по требуемой продукции: телефоны мобильные</w:t>
            </w:r>
          </w:p>
        </w:tc>
        <w:tc>
          <w:tcPr>
            <w:tcW w:w="3674" w:type="dxa"/>
            <w:tcBorders>
              <w:right w:val="single" w:sz="4" w:space="0" w:color="auto"/>
            </w:tcBorders>
          </w:tcPr>
          <w:p w:rsidR="0051149E" w:rsidRPr="001E0DEA" w:rsidRDefault="0051149E" w:rsidP="00D93C57">
            <w:pPr>
              <w:autoSpaceDE w:val="0"/>
              <w:autoSpaceDN w:val="0"/>
              <w:adjustRightInd w:val="0"/>
              <w:spacing w:line="240" w:lineRule="auto"/>
              <w:rPr>
                <w:rFonts w:ascii="Times New Roman" w:hAnsi="Times New Roman"/>
                <w:sz w:val="24"/>
                <w:szCs w:val="24"/>
              </w:rPr>
            </w:pPr>
            <w:r w:rsidRPr="001E0DEA">
              <w:rPr>
                <w:rFonts w:ascii="Times New Roman" w:hAnsi="Times New Roman"/>
                <w:sz w:val="24"/>
                <w:szCs w:val="24"/>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1E0DEA">
              <w:rPr>
                <w:rFonts w:ascii="Times New Roman" w:hAnsi="Times New Roman"/>
                <w:sz w:val="24"/>
                <w:szCs w:val="24"/>
                <w:lang w:val="en-US"/>
              </w:rPr>
              <w:t>SIM</w:t>
            </w:r>
            <w:r w:rsidRPr="001E0DEA">
              <w:rPr>
                <w:rFonts w:ascii="Times New Roman" w:hAnsi="Times New Roman"/>
                <w:sz w:val="24"/>
                <w:szCs w:val="24"/>
              </w:rPr>
              <w:t>-карт, наличие модулей и интрефейсов (</w:t>
            </w:r>
            <w:r w:rsidRPr="001E0DEA">
              <w:rPr>
                <w:rFonts w:ascii="Times New Roman" w:hAnsi="Times New Roman"/>
                <w:sz w:val="24"/>
                <w:szCs w:val="24"/>
                <w:lang w:val="en-US"/>
              </w:rPr>
              <w:t>Wi</w:t>
            </w:r>
            <w:r w:rsidRPr="001E0DEA">
              <w:rPr>
                <w:rFonts w:ascii="Times New Roman" w:hAnsi="Times New Roman"/>
                <w:sz w:val="24"/>
                <w:szCs w:val="24"/>
              </w:rPr>
              <w:t>-</w:t>
            </w:r>
            <w:r w:rsidRPr="001E0DEA">
              <w:rPr>
                <w:rFonts w:ascii="Times New Roman" w:hAnsi="Times New Roman"/>
                <w:sz w:val="24"/>
                <w:szCs w:val="24"/>
                <w:lang w:val="en-US"/>
              </w:rPr>
              <w:t>Fi</w:t>
            </w:r>
            <w:r w:rsidRPr="001E0DEA">
              <w:rPr>
                <w:rFonts w:ascii="Times New Roman" w:hAnsi="Times New Roman"/>
                <w:sz w:val="24"/>
                <w:szCs w:val="24"/>
              </w:rPr>
              <w:t xml:space="preserve">, </w:t>
            </w:r>
            <w:r w:rsidRPr="001E0DEA">
              <w:rPr>
                <w:rFonts w:ascii="Times New Roman" w:hAnsi="Times New Roman"/>
                <w:sz w:val="24"/>
                <w:szCs w:val="24"/>
                <w:lang w:val="en-US"/>
              </w:rPr>
              <w:t>Bluetooth</w:t>
            </w:r>
            <w:r w:rsidRPr="001E0DEA">
              <w:rPr>
                <w:rFonts w:ascii="Times New Roman" w:hAnsi="Times New Roman"/>
                <w:sz w:val="24"/>
                <w:szCs w:val="24"/>
              </w:rPr>
              <w:t xml:space="preserve">, </w:t>
            </w:r>
            <w:r w:rsidRPr="001E0DEA">
              <w:rPr>
                <w:rFonts w:ascii="Times New Roman" w:hAnsi="Times New Roman"/>
                <w:sz w:val="24"/>
                <w:szCs w:val="24"/>
                <w:lang w:val="en-US"/>
              </w:rPr>
              <w:t>USB</w:t>
            </w:r>
            <w:r w:rsidRPr="001E0DEA">
              <w:rPr>
                <w:rFonts w:ascii="Times New Roman" w:hAnsi="Times New Roman"/>
                <w:sz w:val="24"/>
                <w:szCs w:val="24"/>
              </w:rPr>
              <w:t xml:space="preserve">. </w:t>
            </w:r>
            <w:r w:rsidRPr="001E0DEA">
              <w:rPr>
                <w:rFonts w:ascii="Times New Roman" w:hAnsi="Times New Roman"/>
                <w:sz w:val="24"/>
                <w:szCs w:val="24"/>
                <w:lang w:val="en-US"/>
              </w:rPr>
              <w:t>GPS</w:t>
            </w:r>
            <w:r w:rsidRPr="001E0DEA">
              <w:rPr>
                <w:rFonts w:ascii="Times New Roman" w:hAnsi="Times New Roman"/>
                <w:sz w:val="24"/>
                <w:szCs w:val="24"/>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предельная цена</w:t>
            </w:r>
          </w:p>
        </w:tc>
        <w:tc>
          <w:tcPr>
            <w:tcW w:w="16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383</w:t>
            </w:r>
          </w:p>
        </w:tc>
        <w:tc>
          <w:tcPr>
            <w:tcW w:w="1862" w:type="dxa"/>
            <w:tcBorders>
              <w:left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рубль</w:t>
            </w:r>
          </w:p>
        </w:tc>
        <w:tc>
          <w:tcPr>
            <w:tcW w:w="2624" w:type="dxa"/>
            <w:tcBorders>
              <w:lef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shd w:val="clear" w:color="auto" w:fill="FFFFFF"/>
              </w:rPr>
              <w:t>не более 10 тыс.</w:t>
            </w:r>
          </w:p>
        </w:tc>
      </w:tr>
      <w:tr w:rsidR="0051149E" w:rsidRPr="001E0DEA" w:rsidTr="00D93C57">
        <w:trPr>
          <w:trHeight w:val="713"/>
        </w:trPr>
        <w:tc>
          <w:tcPr>
            <w:tcW w:w="895" w:type="dxa"/>
            <w:vMerge w:val="restart"/>
          </w:tcPr>
          <w:p w:rsidR="0051149E" w:rsidRPr="001E0DEA" w:rsidRDefault="0051149E" w:rsidP="00D93C57">
            <w:pPr>
              <w:spacing w:line="240" w:lineRule="auto"/>
              <w:rPr>
                <w:rFonts w:ascii="Times New Roman" w:eastAsia="Times New Roman" w:hAnsi="Times New Roman"/>
                <w:sz w:val="24"/>
                <w:szCs w:val="24"/>
              </w:rPr>
            </w:pPr>
          </w:p>
        </w:tc>
        <w:tc>
          <w:tcPr>
            <w:tcW w:w="1476" w:type="dxa"/>
            <w:vMerge w:val="restart"/>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29.10.22</w:t>
            </w:r>
          </w:p>
        </w:tc>
        <w:tc>
          <w:tcPr>
            <w:tcW w:w="2593" w:type="dxa"/>
            <w:vMerge w:val="restart"/>
            <w:tcBorders>
              <w:top w:val="single" w:sz="4" w:space="0" w:color="auto"/>
            </w:tcBorders>
          </w:tcPr>
          <w:p w:rsidR="0051149E" w:rsidRPr="001E0DEA" w:rsidRDefault="0051149E" w:rsidP="00D93C57">
            <w:pPr>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 xml:space="preserve">Средства транспортные с двигателем с </w:t>
            </w:r>
            <w:r w:rsidRPr="001E0DEA">
              <w:rPr>
                <w:rFonts w:ascii="Times New Roman" w:hAnsi="Times New Roman"/>
                <w:sz w:val="24"/>
                <w:szCs w:val="24"/>
              </w:rPr>
              <w:lastRenderedPageBreak/>
              <w:t>искровым зажиганием, с рабочим объемом цилиндров более 1500 см3, новые</w:t>
            </w:r>
          </w:p>
          <w:p w:rsidR="0051149E" w:rsidRPr="001E0DEA" w:rsidRDefault="0051149E" w:rsidP="00D93C57">
            <w:pPr>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Пояснение:</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Автомобили легковые</w:t>
            </w:r>
          </w:p>
        </w:tc>
        <w:tc>
          <w:tcPr>
            <w:tcW w:w="3674" w:type="dxa"/>
            <w:tcBorders>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lastRenderedPageBreak/>
              <w:t>мощность двигателя, комплектация, предельная цена</w:t>
            </w:r>
          </w:p>
        </w:tc>
        <w:tc>
          <w:tcPr>
            <w:tcW w:w="1662" w:type="dxa"/>
            <w:tcBorders>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251</w:t>
            </w:r>
          </w:p>
        </w:tc>
        <w:tc>
          <w:tcPr>
            <w:tcW w:w="1862" w:type="dxa"/>
            <w:tcBorders>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лошадиная сила</w:t>
            </w:r>
          </w:p>
        </w:tc>
        <w:tc>
          <w:tcPr>
            <w:tcW w:w="2624" w:type="dxa"/>
            <w:tcBorders>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не более 200</w:t>
            </w:r>
          </w:p>
        </w:tc>
      </w:tr>
      <w:tr w:rsidR="0051149E" w:rsidRPr="001E0DEA" w:rsidTr="00D93C57">
        <w:trPr>
          <w:trHeight w:val="1110"/>
        </w:trPr>
        <w:tc>
          <w:tcPr>
            <w:tcW w:w="895" w:type="dxa"/>
            <w:vMerge/>
            <w:tcBorders>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vMerge/>
            <w:tcBorders>
              <w:bottom w:val="single" w:sz="4" w:space="0" w:color="auto"/>
            </w:tcBorders>
          </w:tcPr>
          <w:p w:rsidR="0051149E" w:rsidRPr="001E0DEA" w:rsidRDefault="0051149E" w:rsidP="00D93C57">
            <w:pPr>
              <w:spacing w:line="240" w:lineRule="auto"/>
              <w:rPr>
                <w:rFonts w:ascii="Times New Roman" w:hAnsi="Times New Roman"/>
                <w:sz w:val="24"/>
                <w:szCs w:val="24"/>
              </w:rPr>
            </w:pPr>
          </w:p>
        </w:tc>
        <w:tc>
          <w:tcPr>
            <w:tcW w:w="2593" w:type="dxa"/>
            <w:vMerge/>
            <w:tcBorders>
              <w:bottom w:val="single" w:sz="4" w:space="0" w:color="auto"/>
            </w:tcBorders>
          </w:tcPr>
          <w:p w:rsidR="0051149E" w:rsidRPr="001E0DEA" w:rsidRDefault="0051149E" w:rsidP="00D93C57">
            <w:pPr>
              <w:autoSpaceDE w:val="0"/>
              <w:autoSpaceDN w:val="0"/>
              <w:adjustRightInd w:val="0"/>
              <w:spacing w:line="240" w:lineRule="auto"/>
              <w:jc w:val="center"/>
              <w:rPr>
                <w:rFonts w:ascii="Times New Roman" w:hAnsi="Times New Roman"/>
                <w:sz w:val="24"/>
                <w:szCs w:val="24"/>
              </w:rPr>
            </w:pP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предельная цена</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383</w:t>
            </w: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рубль</w:t>
            </w:r>
          </w:p>
        </w:tc>
        <w:tc>
          <w:tcPr>
            <w:tcW w:w="2624" w:type="dxa"/>
            <w:tcBorders>
              <w:top w:val="single" w:sz="4" w:space="0" w:color="auto"/>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не более 1,5 млн.</w:t>
            </w:r>
          </w:p>
        </w:tc>
      </w:tr>
      <w:tr w:rsidR="0051149E" w:rsidRPr="001E0DEA" w:rsidTr="00D93C57">
        <w:trPr>
          <w:trHeight w:val="149"/>
        </w:trPr>
        <w:tc>
          <w:tcPr>
            <w:tcW w:w="895"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29.10.30</w:t>
            </w:r>
          </w:p>
        </w:tc>
        <w:tc>
          <w:tcPr>
            <w:tcW w:w="2593"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Средства автотранспортные для перевозки 10 человек и более</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мощность двигателя, комплектация</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383</w:t>
            </w: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eastAsia="Times New Roman" w:hAnsi="Times New Roman"/>
                <w:sz w:val="24"/>
                <w:szCs w:val="24"/>
              </w:rPr>
              <w:t>рубль</w:t>
            </w:r>
          </w:p>
        </w:tc>
        <w:tc>
          <w:tcPr>
            <w:tcW w:w="2624" w:type="dxa"/>
            <w:tcBorders>
              <w:top w:val="single" w:sz="4" w:space="0" w:color="auto"/>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rPr>
          <w:trHeight w:val="174"/>
        </w:trPr>
        <w:tc>
          <w:tcPr>
            <w:tcW w:w="895"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29.10.41</w:t>
            </w:r>
          </w:p>
        </w:tc>
        <w:tc>
          <w:tcPr>
            <w:tcW w:w="2593"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мощность двигателя, комплектация</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rPr>
          <w:trHeight w:val="132"/>
        </w:trPr>
        <w:tc>
          <w:tcPr>
            <w:tcW w:w="895"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31.01.11.150</w:t>
            </w:r>
          </w:p>
        </w:tc>
        <w:tc>
          <w:tcPr>
            <w:tcW w:w="2593"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Мебель для сидения, преимущественно с металлическим каркасом</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материал (металл), обивочные материалы</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widowControl w:val="0"/>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предельное значение - искусственная кожа;</w:t>
            </w:r>
          </w:p>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возможные значения: мебельный (искусственный) мех, искусственная замша (микрофибра), ткань, нетканые материалы</w:t>
            </w:r>
          </w:p>
        </w:tc>
      </w:tr>
      <w:tr w:rsidR="0051149E" w:rsidRPr="001E0DEA" w:rsidTr="00D93C57">
        <w:trPr>
          <w:trHeight w:val="625"/>
        </w:trPr>
        <w:tc>
          <w:tcPr>
            <w:tcW w:w="895" w:type="dxa"/>
            <w:vMerge w:val="restart"/>
            <w:tcBorders>
              <w:top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vMerge w:val="restart"/>
            <w:tcBorders>
              <w:top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31.01.12.160</w:t>
            </w:r>
          </w:p>
        </w:tc>
        <w:tc>
          <w:tcPr>
            <w:tcW w:w="2593" w:type="dxa"/>
            <w:vMerge w:val="restart"/>
            <w:tcBorders>
              <w:top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Мебель для сидения, преимуществен</w:t>
            </w:r>
            <w:r w:rsidRPr="001E0DEA">
              <w:rPr>
                <w:rFonts w:ascii="Times New Roman" w:hAnsi="Times New Roman"/>
                <w:sz w:val="24"/>
                <w:szCs w:val="24"/>
              </w:rPr>
              <w:lastRenderedPageBreak/>
              <w:t>но с деревянным каркасом</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lastRenderedPageBreak/>
              <w:t>материал (вид древесины)</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rPr>
                <w:rFonts w:ascii="Times New Roman" w:eastAsia="Times New Roman" w:hAnsi="Times New Roman"/>
                <w:sz w:val="24"/>
                <w:szCs w:val="24"/>
              </w:rPr>
            </w:pPr>
            <w:r w:rsidRPr="001E0DEA">
              <w:rPr>
                <w:rFonts w:ascii="Times New Roman" w:hAnsi="Times New Roman"/>
                <w:sz w:val="24"/>
                <w:szCs w:val="24"/>
              </w:rPr>
              <w:t xml:space="preserve">возможное значение - древесина </w:t>
            </w:r>
            <w:r w:rsidRPr="001E0DEA">
              <w:rPr>
                <w:rFonts w:ascii="Times New Roman" w:hAnsi="Times New Roman"/>
                <w:sz w:val="24"/>
                <w:szCs w:val="24"/>
              </w:rPr>
              <w:lastRenderedPageBreak/>
              <w:t>хвойных и мягколиственных пород: береза, лиственница, сосна, ель</w:t>
            </w:r>
          </w:p>
        </w:tc>
      </w:tr>
      <w:tr w:rsidR="0051149E" w:rsidRPr="001E0DEA" w:rsidTr="00D93C57">
        <w:trPr>
          <w:trHeight w:val="278"/>
        </w:trPr>
        <w:tc>
          <w:tcPr>
            <w:tcW w:w="895" w:type="dxa"/>
            <w:vMerge/>
            <w:tcBorders>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vMerge/>
            <w:tcBorders>
              <w:bottom w:val="single" w:sz="4" w:space="0" w:color="auto"/>
            </w:tcBorders>
          </w:tcPr>
          <w:p w:rsidR="0051149E" w:rsidRPr="001E0DEA" w:rsidRDefault="0051149E" w:rsidP="00D93C57">
            <w:pPr>
              <w:spacing w:line="240" w:lineRule="auto"/>
              <w:rPr>
                <w:rFonts w:ascii="Times New Roman" w:hAnsi="Times New Roman"/>
                <w:sz w:val="24"/>
                <w:szCs w:val="24"/>
              </w:rPr>
            </w:pPr>
          </w:p>
        </w:tc>
        <w:tc>
          <w:tcPr>
            <w:tcW w:w="2593" w:type="dxa"/>
            <w:vMerge/>
            <w:tcBorders>
              <w:bottom w:val="single" w:sz="4" w:space="0" w:color="auto"/>
            </w:tcBorders>
          </w:tcPr>
          <w:p w:rsidR="0051149E" w:rsidRPr="001E0DEA" w:rsidRDefault="0051149E" w:rsidP="00D93C57">
            <w:pPr>
              <w:rPr>
                <w:rFonts w:ascii="Times New Roman" w:hAnsi="Times New Roman"/>
                <w:sz w:val="24"/>
                <w:szCs w:val="24"/>
              </w:rPr>
            </w:pPr>
          </w:p>
        </w:tc>
        <w:tc>
          <w:tcPr>
            <w:tcW w:w="3674" w:type="dxa"/>
            <w:tcBorders>
              <w:top w:val="single" w:sz="4" w:space="0" w:color="auto"/>
              <w:bottom w:val="single" w:sz="4" w:space="0" w:color="auto"/>
              <w:right w:val="single" w:sz="4" w:space="0" w:color="auto"/>
            </w:tcBorders>
          </w:tcPr>
          <w:p w:rsidR="0051149E" w:rsidRPr="001E0DEA" w:rsidRDefault="0051149E" w:rsidP="00D93C57">
            <w:pPr>
              <w:rPr>
                <w:rFonts w:ascii="Times New Roman" w:hAnsi="Times New Roman"/>
                <w:sz w:val="24"/>
                <w:szCs w:val="24"/>
              </w:rPr>
            </w:pPr>
            <w:r w:rsidRPr="001E0DEA">
              <w:rPr>
                <w:rFonts w:ascii="Times New Roman" w:hAnsi="Times New Roman"/>
                <w:sz w:val="24"/>
                <w:szCs w:val="24"/>
              </w:rPr>
              <w:t>обивочные материалы</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widowControl w:val="0"/>
              <w:autoSpaceDE w:val="0"/>
              <w:autoSpaceDN w:val="0"/>
              <w:adjustRightInd w:val="0"/>
              <w:spacing w:line="240" w:lineRule="auto"/>
              <w:jc w:val="center"/>
              <w:rPr>
                <w:rFonts w:ascii="Times New Roman" w:hAnsi="Times New Roman"/>
                <w:sz w:val="24"/>
                <w:szCs w:val="24"/>
              </w:rPr>
            </w:pPr>
            <w:r w:rsidRPr="001E0DEA">
              <w:rPr>
                <w:rFonts w:ascii="Times New Roman" w:hAnsi="Times New Roman"/>
                <w:sz w:val="24"/>
                <w:szCs w:val="24"/>
              </w:rPr>
              <w:t xml:space="preserve"> предельное значение - искусственная кожа;</w:t>
            </w:r>
          </w:p>
          <w:p w:rsidR="0051149E" w:rsidRPr="001E0DEA" w:rsidRDefault="0051149E" w:rsidP="00D93C57">
            <w:pPr>
              <w:rPr>
                <w:rFonts w:ascii="Times New Roman" w:hAnsi="Times New Roman"/>
                <w:sz w:val="24"/>
                <w:szCs w:val="24"/>
              </w:rPr>
            </w:pPr>
            <w:r w:rsidRPr="001E0DEA">
              <w:rPr>
                <w:rFonts w:ascii="Times New Roman" w:hAnsi="Times New Roman"/>
                <w:sz w:val="24"/>
                <w:szCs w:val="24"/>
              </w:rPr>
              <w:t>возможные значения; мебельный (искусственный) мех, искусственная замша (микрофибра), ткань, нетканые материалы</w:t>
            </w:r>
          </w:p>
        </w:tc>
      </w:tr>
      <w:tr w:rsidR="0051149E" w:rsidRPr="001E0DEA" w:rsidTr="00D93C57">
        <w:trPr>
          <w:trHeight w:val="97"/>
        </w:trPr>
        <w:tc>
          <w:tcPr>
            <w:tcW w:w="895"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31.01.11</w:t>
            </w:r>
          </w:p>
        </w:tc>
        <w:tc>
          <w:tcPr>
            <w:tcW w:w="2593"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Мебель металлическая для офисов</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материал (металл)</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r>
      <w:tr w:rsidR="0051149E" w:rsidRPr="001E0DEA" w:rsidTr="00D93C57">
        <w:trPr>
          <w:trHeight w:val="114"/>
        </w:trPr>
        <w:tc>
          <w:tcPr>
            <w:tcW w:w="895"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476"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31.01.12</w:t>
            </w:r>
          </w:p>
        </w:tc>
        <w:tc>
          <w:tcPr>
            <w:tcW w:w="2593" w:type="dxa"/>
            <w:tcBorders>
              <w:top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Мебель деревянная для офисов</w:t>
            </w:r>
          </w:p>
        </w:tc>
        <w:tc>
          <w:tcPr>
            <w:tcW w:w="3674" w:type="dxa"/>
            <w:tcBorders>
              <w:top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материал (вид древесины)</w:t>
            </w:r>
          </w:p>
        </w:tc>
        <w:tc>
          <w:tcPr>
            <w:tcW w:w="16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1149E" w:rsidRPr="001E0DEA" w:rsidRDefault="0051149E" w:rsidP="00D93C57">
            <w:pPr>
              <w:spacing w:line="240" w:lineRule="auto"/>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tcBorders>
          </w:tcPr>
          <w:p w:rsidR="0051149E" w:rsidRPr="001E0DEA" w:rsidRDefault="0051149E" w:rsidP="00D93C57">
            <w:pPr>
              <w:spacing w:line="240" w:lineRule="auto"/>
              <w:rPr>
                <w:rFonts w:ascii="Times New Roman" w:eastAsia="Times New Roman" w:hAnsi="Times New Roman"/>
                <w:sz w:val="24"/>
                <w:szCs w:val="24"/>
              </w:rPr>
            </w:pPr>
            <w:r w:rsidRPr="001E0DEA">
              <w:rPr>
                <w:rFonts w:ascii="Times New Roman" w:hAnsi="Times New Roman"/>
                <w:sz w:val="24"/>
                <w:szCs w:val="24"/>
              </w:rPr>
              <w:t>возможные значения - древесина хвойных и мягколиственных пород</w:t>
            </w:r>
          </w:p>
        </w:tc>
      </w:tr>
    </w:tbl>
    <w:p w:rsidR="0051149E" w:rsidRPr="001E0DEA" w:rsidRDefault="0051149E" w:rsidP="0051149E">
      <w:pPr>
        <w:spacing w:line="240" w:lineRule="auto"/>
        <w:rPr>
          <w:rFonts w:ascii="Times New Roman" w:eastAsia="Times New Roman" w:hAnsi="Times New Roman"/>
          <w:sz w:val="28"/>
          <w:szCs w:val="28"/>
        </w:rPr>
      </w:pPr>
    </w:p>
    <w:p w:rsidR="0051149E" w:rsidRPr="001E0DEA" w:rsidRDefault="0051149E" w:rsidP="0051149E">
      <w:pPr>
        <w:spacing w:line="240" w:lineRule="auto"/>
        <w:rPr>
          <w:rFonts w:ascii="Times New Roman" w:hAnsi="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2E30FC" w:rsidRDefault="002E30FC" w:rsidP="002E30FC">
      <w:pPr>
        <w:spacing w:after="0" w:line="240" w:lineRule="auto"/>
        <w:rPr>
          <w:rFonts w:ascii="Times New Roman" w:eastAsia="Times New Roman" w:hAnsi="Times New Roman" w:cs="Times New Roman"/>
          <w:sz w:val="28"/>
          <w:szCs w:val="28"/>
        </w:rPr>
      </w:pPr>
    </w:p>
    <w:p w:rsidR="0051149E" w:rsidRDefault="0051149E" w:rsidP="0051149E">
      <w:pPr>
        <w:spacing w:after="0" w:line="240" w:lineRule="auto"/>
        <w:rPr>
          <w:rFonts w:ascii="Times New Roman" w:eastAsia="Times New Roman" w:hAnsi="Times New Roman" w:cs="Times New Roman"/>
          <w:sz w:val="28"/>
          <w:szCs w:val="28"/>
        </w:rPr>
      </w:pPr>
    </w:p>
    <w:p w:rsidR="0051149E" w:rsidRDefault="0051149E" w:rsidP="0051149E">
      <w:pPr>
        <w:spacing w:after="0" w:line="240" w:lineRule="auto"/>
        <w:jc w:val="center"/>
        <w:rPr>
          <w:rFonts w:ascii="Times New Roman" w:eastAsia="Times New Roman" w:hAnsi="Times New Roman" w:cs="Times New Roman"/>
          <w:sz w:val="28"/>
          <w:szCs w:val="28"/>
        </w:rPr>
      </w:pPr>
    </w:p>
    <w:p w:rsidR="0051149E" w:rsidRPr="0051149E" w:rsidRDefault="0051149E" w:rsidP="0051149E">
      <w:pPr>
        <w:spacing w:after="0"/>
        <w:jc w:val="center"/>
        <w:rPr>
          <w:rFonts w:ascii="Times New Roman" w:hAnsi="Times New Roman" w:cs="Times New Roman"/>
          <w:sz w:val="28"/>
          <w:szCs w:val="28"/>
        </w:rPr>
      </w:pPr>
      <w:r w:rsidRPr="0051149E">
        <w:rPr>
          <w:rFonts w:ascii="Times New Roman" w:hAnsi="Times New Roman" w:cs="Times New Roman"/>
          <w:sz w:val="28"/>
          <w:szCs w:val="28"/>
        </w:rPr>
        <w:lastRenderedPageBreak/>
        <w:t>АДМИНИСТРАЦИЯ ЗУБКОВСКОГО  СЕЛЬСОВЕТА</w:t>
      </w:r>
    </w:p>
    <w:p w:rsidR="0051149E" w:rsidRPr="0051149E" w:rsidRDefault="0051149E" w:rsidP="0051149E">
      <w:pPr>
        <w:spacing w:after="0"/>
        <w:jc w:val="center"/>
        <w:rPr>
          <w:rFonts w:ascii="Times New Roman" w:hAnsi="Times New Roman" w:cs="Times New Roman"/>
          <w:sz w:val="28"/>
          <w:szCs w:val="28"/>
        </w:rPr>
      </w:pPr>
      <w:r w:rsidRPr="0051149E">
        <w:rPr>
          <w:rFonts w:ascii="Times New Roman" w:hAnsi="Times New Roman" w:cs="Times New Roman"/>
          <w:sz w:val="28"/>
          <w:szCs w:val="28"/>
        </w:rPr>
        <w:t>КРАСНОЗЕРСКОГО РАЙОНА НОВОСИБИРСКОЙ ОБЛАСТИ</w:t>
      </w:r>
    </w:p>
    <w:p w:rsidR="0051149E" w:rsidRPr="0051149E" w:rsidRDefault="0051149E" w:rsidP="0051149E">
      <w:pPr>
        <w:spacing w:after="0"/>
        <w:jc w:val="center"/>
        <w:rPr>
          <w:rFonts w:ascii="Times New Roman" w:hAnsi="Times New Roman" w:cs="Times New Roman"/>
          <w:sz w:val="28"/>
          <w:szCs w:val="28"/>
        </w:rPr>
      </w:pPr>
    </w:p>
    <w:p w:rsidR="0051149E" w:rsidRPr="0051149E" w:rsidRDefault="0051149E" w:rsidP="0051149E">
      <w:pPr>
        <w:jc w:val="center"/>
        <w:rPr>
          <w:rFonts w:ascii="Times New Roman" w:hAnsi="Times New Roman" w:cs="Times New Roman"/>
          <w:sz w:val="28"/>
          <w:szCs w:val="28"/>
        </w:rPr>
      </w:pPr>
      <w:r w:rsidRPr="0051149E">
        <w:rPr>
          <w:rFonts w:ascii="Times New Roman" w:hAnsi="Times New Roman" w:cs="Times New Roman"/>
          <w:sz w:val="28"/>
          <w:szCs w:val="28"/>
        </w:rPr>
        <w:t>ПОСТАНОВЛЕНИЕ</w:t>
      </w:r>
    </w:p>
    <w:p w:rsidR="0051149E" w:rsidRPr="0051149E" w:rsidRDefault="0051149E" w:rsidP="0051149E">
      <w:pPr>
        <w:jc w:val="both"/>
        <w:rPr>
          <w:rFonts w:ascii="Times New Roman" w:hAnsi="Times New Roman" w:cs="Times New Roman"/>
          <w:sz w:val="28"/>
          <w:szCs w:val="28"/>
        </w:rPr>
      </w:pPr>
      <w:r w:rsidRPr="0051149E">
        <w:rPr>
          <w:rFonts w:ascii="Times New Roman" w:hAnsi="Times New Roman" w:cs="Times New Roman"/>
          <w:sz w:val="28"/>
          <w:szCs w:val="28"/>
        </w:rPr>
        <w:t>от "28" мая 2024г.                        с.Зубково                                           №30</w:t>
      </w:r>
    </w:p>
    <w:p w:rsidR="0051149E" w:rsidRPr="0051149E" w:rsidRDefault="0051149E" w:rsidP="0051149E">
      <w:pPr>
        <w:rPr>
          <w:rFonts w:ascii="Times New Roman" w:hAnsi="Times New Roman" w:cs="Times New Roman"/>
          <w:sz w:val="28"/>
          <w:szCs w:val="28"/>
        </w:rPr>
      </w:pPr>
    </w:p>
    <w:p w:rsidR="0051149E" w:rsidRPr="0051149E" w:rsidRDefault="0051149E" w:rsidP="0051149E">
      <w:pPr>
        <w:jc w:val="center"/>
        <w:rPr>
          <w:rFonts w:ascii="Times New Roman" w:hAnsi="Times New Roman" w:cs="Times New Roman"/>
          <w:sz w:val="28"/>
          <w:szCs w:val="28"/>
        </w:rPr>
      </w:pPr>
      <w:r w:rsidRPr="0051149E">
        <w:rPr>
          <w:rFonts w:ascii="Times New Roman" w:hAnsi="Times New Roman" w:cs="Times New Roman"/>
          <w:sz w:val="28"/>
          <w:szCs w:val="28"/>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Зубковского  сельсовета Краснозерского района Новосибирской области </w:t>
      </w:r>
    </w:p>
    <w:p w:rsidR="0051149E" w:rsidRPr="0051149E" w:rsidRDefault="0051149E" w:rsidP="0051149E">
      <w:pPr>
        <w:ind w:firstLine="708"/>
        <w:jc w:val="both"/>
        <w:rPr>
          <w:rFonts w:ascii="Times New Roman" w:hAnsi="Times New Roman" w:cs="Times New Roman"/>
          <w:sz w:val="28"/>
          <w:szCs w:val="28"/>
        </w:rPr>
      </w:pPr>
      <w:r w:rsidRPr="0051149E">
        <w:rPr>
          <w:rFonts w:ascii="Times New Roman" w:hAnsi="Times New Roman" w:cs="Times New Roman"/>
          <w:sz w:val="28"/>
          <w:szCs w:val="28"/>
        </w:rPr>
        <w:t>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Зубковского сельсовета Краснозерского района Новосибирской области</w:t>
      </w:r>
    </w:p>
    <w:p w:rsidR="0051149E" w:rsidRPr="0051149E" w:rsidRDefault="0051149E" w:rsidP="0051149E">
      <w:pPr>
        <w:ind w:firstLine="705"/>
        <w:jc w:val="both"/>
        <w:rPr>
          <w:rFonts w:ascii="Times New Roman" w:hAnsi="Times New Roman" w:cs="Times New Roman"/>
          <w:sz w:val="28"/>
          <w:szCs w:val="28"/>
        </w:rPr>
      </w:pPr>
      <w:r w:rsidRPr="0051149E">
        <w:rPr>
          <w:rFonts w:ascii="Times New Roman" w:hAnsi="Times New Roman" w:cs="Times New Roman"/>
          <w:sz w:val="28"/>
          <w:szCs w:val="28"/>
        </w:rPr>
        <w:t>ПОСТАНОВЛЯЕТ:</w:t>
      </w:r>
    </w:p>
    <w:p w:rsidR="0051149E" w:rsidRPr="0051149E" w:rsidRDefault="0051149E" w:rsidP="0071179C">
      <w:pPr>
        <w:pStyle w:val="af0"/>
        <w:numPr>
          <w:ilvl w:val="0"/>
          <w:numId w:val="13"/>
        </w:numPr>
        <w:suppressAutoHyphens w:val="0"/>
        <w:ind w:left="0" w:firstLine="851"/>
        <w:jc w:val="both"/>
        <w:rPr>
          <w:sz w:val="28"/>
          <w:szCs w:val="28"/>
        </w:rPr>
      </w:pPr>
      <w:r w:rsidRPr="0051149E">
        <w:rPr>
          <w:sz w:val="28"/>
          <w:szCs w:val="28"/>
        </w:rPr>
        <w:t>Утвердить прилагаемые требования к порядку разработки и принятия правовых актов о нормировании в сфере закупок для обеспечения муниципальных нужд  Зубковского сельсовета  Краснозерского района Новосибирской области (далее – Требования).</w:t>
      </w:r>
    </w:p>
    <w:p w:rsidR="0051149E" w:rsidRPr="0051149E" w:rsidRDefault="0051149E" w:rsidP="0051149E">
      <w:pPr>
        <w:rPr>
          <w:rFonts w:ascii="Times New Roman" w:hAnsi="Times New Roman" w:cs="Times New Roman"/>
          <w:sz w:val="28"/>
          <w:szCs w:val="28"/>
        </w:rPr>
      </w:pPr>
      <w:r w:rsidRPr="0051149E">
        <w:rPr>
          <w:rFonts w:ascii="Times New Roman" w:hAnsi="Times New Roman" w:cs="Times New Roman"/>
          <w:sz w:val="28"/>
          <w:szCs w:val="28"/>
        </w:rPr>
        <w:t>2. Признать утратившим силу постановление администрации  Зубковского сельсовета Краснозерского района Новосибирской области от 01.02.2016 №16 " Об утверждении требований к порядку разработки и принятия правовых актов о нормировании в сфере закупок для обеспечения муниципальных нужд    Зубковского  сельсовета Краснозерского района Новосибирской области»</w:t>
      </w:r>
    </w:p>
    <w:p w:rsidR="0051149E" w:rsidRPr="0051149E" w:rsidRDefault="0051149E" w:rsidP="0051149E">
      <w:pPr>
        <w:pStyle w:val="af0"/>
        <w:ind w:left="0"/>
        <w:jc w:val="both"/>
        <w:rPr>
          <w:sz w:val="28"/>
          <w:szCs w:val="28"/>
        </w:rPr>
      </w:pPr>
      <w:r w:rsidRPr="0051149E">
        <w:rPr>
          <w:sz w:val="28"/>
          <w:szCs w:val="28"/>
        </w:rPr>
        <w:t>- Признать утратившим силу постановление администрации  Зубковского сельсовета Краснозерского района Новосибирской области от 27.06.2016 №61а «О внесении изменений в постановление администрации  Зубковского сельсовета Краснозерского района Новосибирской области от 01.02.2016 №16 " Об утверждении требований к порядку разработки и принятия правовых актов о нормировании в сфере закупок для обеспечения муниципальных нужд    Зубковского  сельсовета Краснозерского района Новосибирской области»</w:t>
      </w:r>
    </w:p>
    <w:p w:rsidR="0051149E" w:rsidRPr="0051149E" w:rsidRDefault="0051149E" w:rsidP="0071179C">
      <w:pPr>
        <w:pStyle w:val="headertexttopleveltextcentertext"/>
        <w:numPr>
          <w:ilvl w:val="0"/>
          <w:numId w:val="13"/>
        </w:numPr>
        <w:spacing w:before="0" w:beforeAutospacing="0" w:after="0" w:afterAutospacing="0"/>
        <w:ind w:left="0" w:firstLine="851"/>
        <w:rPr>
          <w:sz w:val="28"/>
          <w:szCs w:val="28"/>
        </w:rPr>
      </w:pPr>
      <w:r w:rsidRPr="0051149E">
        <w:rPr>
          <w:sz w:val="28"/>
          <w:szCs w:val="28"/>
        </w:rPr>
        <w:t xml:space="preserve">Настоящее постановление опубликовать в периодичном печатном издании»Бюллетень органов местного самоуправления Зубковского </w:t>
      </w:r>
      <w:r w:rsidRPr="0051149E">
        <w:rPr>
          <w:sz w:val="28"/>
          <w:szCs w:val="28"/>
        </w:rPr>
        <w:lastRenderedPageBreak/>
        <w:t>сельсовета Краснозерского района Новосибирской области»   разместить на официальном сайте администрации Зубковского сельсовета Краснозерского района Новосибирской области и в единой информационной системе в сфере закупок (</w:t>
      </w:r>
      <w:hyperlink r:id="rId28" w:history="1">
        <w:r w:rsidRPr="0051149E">
          <w:rPr>
            <w:rStyle w:val="a9"/>
            <w:sz w:val="28"/>
            <w:szCs w:val="28"/>
          </w:rPr>
          <w:t>www.zakupki.gov.ru</w:t>
        </w:r>
      </w:hyperlink>
      <w:r w:rsidRPr="0051149E">
        <w:rPr>
          <w:sz w:val="28"/>
          <w:szCs w:val="28"/>
        </w:rPr>
        <w:t>)</w:t>
      </w:r>
    </w:p>
    <w:p w:rsidR="0051149E" w:rsidRPr="0051149E" w:rsidRDefault="0051149E" w:rsidP="0051149E">
      <w:pPr>
        <w:jc w:val="both"/>
        <w:rPr>
          <w:rFonts w:ascii="Times New Roman" w:hAnsi="Times New Roman" w:cs="Times New Roman"/>
          <w:sz w:val="28"/>
          <w:szCs w:val="28"/>
        </w:rPr>
      </w:pPr>
    </w:p>
    <w:p w:rsidR="0051149E" w:rsidRPr="0051149E" w:rsidRDefault="0051149E" w:rsidP="0051149E">
      <w:pPr>
        <w:pStyle w:val="af4"/>
        <w:spacing w:line="240" w:lineRule="auto"/>
        <w:ind w:firstLine="0"/>
        <w:rPr>
          <w:szCs w:val="28"/>
        </w:rPr>
      </w:pPr>
      <w:r w:rsidRPr="0051149E">
        <w:rPr>
          <w:szCs w:val="28"/>
        </w:rPr>
        <w:t xml:space="preserve">Глава Зубковского  сельсовета </w:t>
      </w:r>
    </w:p>
    <w:p w:rsidR="0051149E" w:rsidRPr="0051149E" w:rsidRDefault="0051149E" w:rsidP="0051149E">
      <w:pPr>
        <w:pStyle w:val="af4"/>
        <w:spacing w:line="240" w:lineRule="auto"/>
        <w:ind w:firstLine="0"/>
        <w:rPr>
          <w:szCs w:val="28"/>
        </w:rPr>
      </w:pPr>
      <w:r w:rsidRPr="0051149E">
        <w:rPr>
          <w:szCs w:val="28"/>
        </w:rPr>
        <w:t>Краснозерского района  Новосибирской области                     Т.Ю.Синегубова</w:t>
      </w:r>
    </w:p>
    <w:p w:rsidR="0051149E" w:rsidRPr="0051149E" w:rsidRDefault="0051149E" w:rsidP="0051149E">
      <w:pPr>
        <w:pStyle w:val="af4"/>
        <w:spacing w:line="240" w:lineRule="auto"/>
        <w:ind w:firstLine="0"/>
        <w:rPr>
          <w:szCs w:val="28"/>
        </w:rPr>
      </w:pPr>
    </w:p>
    <w:p w:rsidR="0051149E" w:rsidRPr="0051149E" w:rsidRDefault="0051149E" w:rsidP="0051149E">
      <w:pPr>
        <w:pStyle w:val="af4"/>
        <w:spacing w:line="240" w:lineRule="auto"/>
        <w:ind w:firstLine="0"/>
        <w:rPr>
          <w:szCs w:val="28"/>
        </w:rPr>
      </w:pPr>
    </w:p>
    <w:p w:rsidR="0051149E" w:rsidRPr="0051149E" w:rsidRDefault="0051149E" w:rsidP="0051149E">
      <w:pPr>
        <w:pStyle w:val="af4"/>
        <w:spacing w:line="240" w:lineRule="auto"/>
        <w:ind w:firstLine="0"/>
        <w:rPr>
          <w:szCs w:val="28"/>
        </w:rPr>
      </w:pPr>
    </w:p>
    <w:p w:rsidR="0051149E" w:rsidRPr="0051149E" w:rsidRDefault="0051149E" w:rsidP="0051149E">
      <w:pPr>
        <w:pStyle w:val="af4"/>
        <w:spacing w:line="240" w:lineRule="auto"/>
        <w:ind w:firstLine="0"/>
        <w:rPr>
          <w:szCs w:val="28"/>
        </w:rPr>
      </w:pPr>
    </w:p>
    <w:p w:rsidR="0051149E" w:rsidRPr="0051149E" w:rsidRDefault="0051149E" w:rsidP="0051149E">
      <w:pPr>
        <w:pStyle w:val="af4"/>
        <w:spacing w:line="240" w:lineRule="auto"/>
        <w:ind w:firstLine="0"/>
        <w:rPr>
          <w:szCs w:val="28"/>
        </w:rPr>
      </w:pPr>
    </w:p>
    <w:tbl>
      <w:tblPr>
        <w:tblW w:w="0" w:type="auto"/>
        <w:tblLook w:val="04A0"/>
      </w:tblPr>
      <w:tblGrid>
        <w:gridCol w:w="4744"/>
        <w:gridCol w:w="4827"/>
      </w:tblGrid>
      <w:tr w:rsidR="0051149E" w:rsidRPr="0051149E" w:rsidTr="00D93C57">
        <w:tc>
          <w:tcPr>
            <w:tcW w:w="4927" w:type="dxa"/>
          </w:tcPr>
          <w:p w:rsidR="0051149E" w:rsidRPr="0051149E" w:rsidRDefault="0051149E" w:rsidP="00D93C57">
            <w:pPr>
              <w:suppressAutoHyphens/>
              <w:jc w:val="both"/>
              <w:rPr>
                <w:rFonts w:ascii="Times New Roman" w:eastAsia="SimSun" w:hAnsi="Times New Roman" w:cs="Times New Roman"/>
                <w:bCs/>
                <w:kern w:val="2"/>
                <w:sz w:val="28"/>
                <w:szCs w:val="28"/>
                <w:lang w:eastAsia="ar-SA"/>
              </w:rPr>
            </w:pPr>
          </w:p>
        </w:tc>
        <w:tc>
          <w:tcPr>
            <w:tcW w:w="4927" w:type="dxa"/>
          </w:tcPr>
          <w:p w:rsidR="0051149E" w:rsidRPr="0051149E" w:rsidRDefault="0051149E" w:rsidP="00D93C57">
            <w:pPr>
              <w:ind w:left="180"/>
              <w:contextualSpacing/>
              <w:jc w:val="right"/>
              <w:rPr>
                <w:rFonts w:ascii="Times New Roman" w:hAnsi="Times New Roman" w:cs="Times New Roman"/>
                <w:sz w:val="28"/>
                <w:szCs w:val="28"/>
              </w:rPr>
            </w:pPr>
            <w:r w:rsidRPr="0051149E">
              <w:rPr>
                <w:rFonts w:ascii="Times New Roman" w:hAnsi="Times New Roman" w:cs="Times New Roman"/>
                <w:sz w:val="28"/>
                <w:szCs w:val="28"/>
              </w:rPr>
              <w:t xml:space="preserve">                                                      </w:t>
            </w: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hAnsi="Times New Roman" w:cs="Times New Roman"/>
                <w:sz w:val="28"/>
                <w:szCs w:val="28"/>
              </w:rPr>
            </w:pPr>
          </w:p>
          <w:p w:rsidR="0051149E" w:rsidRDefault="0051149E" w:rsidP="00D93C57">
            <w:pPr>
              <w:ind w:left="180"/>
              <w:contextualSpacing/>
              <w:jc w:val="right"/>
              <w:rPr>
                <w:rFonts w:ascii="Times New Roman" w:hAnsi="Times New Roman" w:cs="Times New Roman"/>
                <w:sz w:val="28"/>
                <w:szCs w:val="28"/>
              </w:rPr>
            </w:pPr>
          </w:p>
          <w:p w:rsidR="0051149E" w:rsidRDefault="0051149E" w:rsidP="00D93C57">
            <w:pPr>
              <w:ind w:left="180"/>
              <w:contextualSpacing/>
              <w:jc w:val="right"/>
              <w:rPr>
                <w:rFonts w:ascii="Times New Roman" w:hAnsi="Times New Roman" w:cs="Times New Roman"/>
                <w:sz w:val="28"/>
                <w:szCs w:val="28"/>
              </w:rPr>
            </w:pPr>
          </w:p>
          <w:p w:rsidR="0051149E" w:rsidRDefault="0051149E" w:rsidP="00D93C57">
            <w:pPr>
              <w:ind w:left="180"/>
              <w:contextualSpacing/>
              <w:jc w:val="right"/>
              <w:rPr>
                <w:rFonts w:ascii="Times New Roman" w:hAnsi="Times New Roman" w:cs="Times New Roman"/>
                <w:sz w:val="28"/>
                <w:szCs w:val="28"/>
              </w:rPr>
            </w:pPr>
          </w:p>
          <w:p w:rsidR="0051149E" w:rsidRDefault="0051149E" w:rsidP="00D93C57">
            <w:pPr>
              <w:ind w:left="180"/>
              <w:contextualSpacing/>
              <w:jc w:val="right"/>
              <w:rPr>
                <w:rFonts w:ascii="Times New Roman" w:hAnsi="Times New Roman" w:cs="Times New Roman"/>
                <w:sz w:val="28"/>
                <w:szCs w:val="28"/>
              </w:rPr>
            </w:pPr>
          </w:p>
          <w:p w:rsidR="0051149E" w:rsidRDefault="0051149E" w:rsidP="00D93C57">
            <w:pPr>
              <w:ind w:left="180"/>
              <w:contextualSpacing/>
              <w:jc w:val="right"/>
              <w:rPr>
                <w:rFonts w:ascii="Times New Roman" w:hAnsi="Times New Roman" w:cs="Times New Roman"/>
                <w:sz w:val="28"/>
                <w:szCs w:val="28"/>
              </w:rPr>
            </w:pPr>
          </w:p>
          <w:p w:rsidR="0051149E" w:rsidRPr="0051149E" w:rsidRDefault="0051149E" w:rsidP="00D93C57">
            <w:pPr>
              <w:ind w:left="180"/>
              <w:contextualSpacing/>
              <w:jc w:val="right"/>
              <w:rPr>
                <w:rFonts w:ascii="Times New Roman" w:eastAsia="SimSun" w:hAnsi="Times New Roman" w:cs="Times New Roman"/>
                <w:kern w:val="2"/>
                <w:sz w:val="28"/>
                <w:szCs w:val="28"/>
                <w:lang w:eastAsia="ar-SA"/>
              </w:rPr>
            </w:pPr>
            <w:r w:rsidRPr="0051149E">
              <w:rPr>
                <w:rFonts w:ascii="Times New Roman" w:hAnsi="Times New Roman" w:cs="Times New Roman"/>
                <w:sz w:val="28"/>
                <w:szCs w:val="28"/>
              </w:rPr>
              <w:lastRenderedPageBreak/>
              <w:t xml:space="preserve">УТВЕРЖДЕНЫ </w:t>
            </w:r>
          </w:p>
          <w:p w:rsidR="0051149E" w:rsidRPr="0051149E" w:rsidRDefault="0051149E" w:rsidP="00D93C57">
            <w:pPr>
              <w:ind w:left="180"/>
              <w:contextualSpacing/>
              <w:jc w:val="right"/>
              <w:rPr>
                <w:rFonts w:ascii="Times New Roman" w:hAnsi="Times New Roman" w:cs="Times New Roman"/>
                <w:sz w:val="28"/>
                <w:szCs w:val="28"/>
              </w:rPr>
            </w:pPr>
            <w:r w:rsidRPr="0051149E">
              <w:rPr>
                <w:rFonts w:ascii="Times New Roman" w:hAnsi="Times New Roman" w:cs="Times New Roman"/>
                <w:sz w:val="28"/>
                <w:szCs w:val="28"/>
              </w:rPr>
              <w:t>постановлением администрации                                                 Зубковского  сельсовета Краснозерского района Новосибирской области</w:t>
            </w:r>
          </w:p>
          <w:p w:rsidR="0051149E" w:rsidRPr="0051149E" w:rsidRDefault="0051149E" w:rsidP="00D93C57">
            <w:pPr>
              <w:ind w:left="180"/>
              <w:contextualSpacing/>
              <w:jc w:val="right"/>
              <w:rPr>
                <w:rFonts w:ascii="Times New Roman" w:hAnsi="Times New Roman" w:cs="Times New Roman"/>
                <w:sz w:val="28"/>
                <w:szCs w:val="28"/>
              </w:rPr>
            </w:pPr>
            <w:r w:rsidRPr="0051149E">
              <w:rPr>
                <w:rFonts w:ascii="Times New Roman" w:eastAsia="Calibri" w:hAnsi="Times New Roman" w:cs="Times New Roman"/>
                <w:bCs/>
                <w:sz w:val="28"/>
                <w:szCs w:val="28"/>
                <w:lang w:eastAsia="en-US"/>
              </w:rPr>
              <w:t>от 28 мая 2024 № 30</w:t>
            </w:r>
          </w:p>
          <w:p w:rsidR="0051149E" w:rsidRPr="0051149E" w:rsidRDefault="0051149E" w:rsidP="00D93C57">
            <w:pPr>
              <w:suppressAutoHyphens/>
              <w:jc w:val="both"/>
              <w:rPr>
                <w:rFonts w:ascii="Times New Roman" w:eastAsia="SimSun" w:hAnsi="Times New Roman" w:cs="Times New Roman"/>
                <w:bCs/>
                <w:kern w:val="2"/>
                <w:sz w:val="28"/>
                <w:szCs w:val="28"/>
                <w:lang w:eastAsia="ar-SA"/>
              </w:rPr>
            </w:pPr>
          </w:p>
        </w:tc>
      </w:tr>
    </w:tbl>
    <w:p w:rsidR="0051149E" w:rsidRPr="0051149E" w:rsidRDefault="0051149E" w:rsidP="0051149E">
      <w:pPr>
        <w:widowControl w:val="0"/>
        <w:spacing w:after="0" w:line="100" w:lineRule="atLeast"/>
        <w:jc w:val="both"/>
        <w:rPr>
          <w:rFonts w:ascii="Times New Roman" w:eastAsia="SimSun" w:hAnsi="Times New Roman" w:cs="Times New Roman"/>
          <w:kern w:val="2"/>
          <w:sz w:val="28"/>
          <w:szCs w:val="28"/>
          <w:lang w:eastAsia="ar-SA"/>
        </w:rPr>
      </w:pPr>
    </w:p>
    <w:p w:rsidR="0051149E" w:rsidRPr="0051149E" w:rsidRDefault="0051149E" w:rsidP="0051149E">
      <w:pPr>
        <w:widowControl w:val="0"/>
        <w:spacing w:after="0" w:line="100" w:lineRule="atLeast"/>
        <w:jc w:val="center"/>
        <w:rPr>
          <w:rFonts w:ascii="Times New Roman" w:hAnsi="Times New Roman" w:cs="Times New Roman"/>
          <w:b/>
          <w:bCs/>
          <w:sz w:val="28"/>
          <w:szCs w:val="28"/>
        </w:rPr>
      </w:pPr>
      <w:r w:rsidRPr="0051149E">
        <w:rPr>
          <w:rFonts w:ascii="Times New Roman" w:hAnsi="Times New Roman" w:cs="Times New Roman"/>
          <w:b/>
          <w:bCs/>
          <w:sz w:val="28"/>
          <w:szCs w:val="28"/>
        </w:rPr>
        <w:t>Требования</w:t>
      </w:r>
    </w:p>
    <w:p w:rsidR="0051149E" w:rsidRPr="0051149E" w:rsidRDefault="0051149E" w:rsidP="0051149E">
      <w:pPr>
        <w:widowControl w:val="0"/>
        <w:spacing w:after="0" w:line="100" w:lineRule="atLeast"/>
        <w:jc w:val="center"/>
        <w:rPr>
          <w:rFonts w:ascii="Times New Roman" w:hAnsi="Times New Roman" w:cs="Times New Roman"/>
          <w:b/>
          <w:bCs/>
          <w:sz w:val="28"/>
          <w:szCs w:val="28"/>
        </w:rPr>
      </w:pPr>
      <w:r w:rsidRPr="0051149E">
        <w:rPr>
          <w:rFonts w:ascii="Times New Roman" w:hAnsi="Times New Roman" w:cs="Times New Roman"/>
          <w:b/>
          <w:bCs/>
          <w:sz w:val="28"/>
          <w:szCs w:val="28"/>
        </w:rPr>
        <w:t>к порядку разработки и принятия правовых актов</w:t>
      </w:r>
    </w:p>
    <w:p w:rsidR="0051149E" w:rsidRPr="0051149E" w:rsidRDefault="0051149E" w:rsidP="0051149E">
      <w:pPr>
        <w:widowControl w:val="0"/>
        <w:spacing w:after="0" w:line="100" w:lineRule="atLeast"/>
        <w:jc w:val="center"/>
        <w:rPr>
          <w:rFonts w:ascii="Times New Roman" w:hAnsi="Times New Roman" w:cs="Times New Roman"/>
          <w:b/>
          <w:bCs/>
          <w:sz w:val="28"/>
          <w:szCs w:val="28"/>
        </w:rPr>
      </w:pPr>
      <w:r w:rsidRPr="0051149E">
        <w:rPr>
          <w:rFonts w:ascii="Times New Roman" w:hAnsi="Times New Roman" w:cs="Times New Roman"/>
          <w:b/>
          <w:bCs/>
          <w:sz w:val="28"/>
          <w:szCs w:val="28"/>
        </w:rPr>
        <w:t xml:space="preserve">о нормировании в сфере закупок для обеспечения  </w:t>
      </w:r>
      <w:r w:rsidRPr="0051149E">
        <w:rPr>
          <w:rFonts w:ascii="Times New Roman" w:hAnsi="Times New Roman" w:cs="Times New Roman"/>
          <w:b/>
          <w:sz w:val="28"/>
          <w:szCs w:val="28"/>
        </w:rPr>
        <w:t>муниципальных нужд</w:t>
      </w:r>
      <w:r w:rsidRPr="0051149E">
        <w:rPr>
          <w:rFonts w:ascii="Times New Roman" w:hAnsi="Times New Roman" w:cs="Times New Roman"/>
          <w:b/>
          <w:bCs/>
          <w:sz w:val="28"/>
          <w:szCs w:val="28"/>
        </w:rPr>
        <w:t xml:space="preserve">  </w:t>
      </w:r>
      <w:r w:rsidRPr="0051149E">
        <w:rPr>
          <w:rFonts w:ascii="Times New Roman" w:hAnsi="Times New Roman" w:cs="Times New Roman"/>
          <w:b/>
          <w:sz w:val="28"/>
          <w:szCs w:val="28"/>
        </w:rPr>
        <w:t>Зубковского</w:t>
      </w:r>
      <w:r w:rsidRPr="0051149E">
        <w:rPr>
          <w:rFonts w:ascii="Times New Roman" w:hAnsi="Times New Roman" w:cs="Times New Roman"/>
          <w:b/>
          <w:bCs/>
          <w:sz w:val="28"/>
          <w:szCs w:val="28"/>
        </w:rPr>
        <w:t xml:space="preserve"> сельсовета Краснозерского района Новосибирской области  </w:t>
      </w:r>
    </w:p>
    <w:p w:rsidR="0051149E" w:rsidRPr="0051149E" w:rsidRDefault="0051149E" w:rsidP="0051149E">
      <w:pPr>
        <w:widowControl w:val="0"/>
        <w:spacing w:line="100" w:lineRule="atLeast"/>
        <w:jc w:val="center"/>
        <w:rPr>
          <w:rFonts w:ascii="Times New Roman" w:hAnsi="Times New Roman" w:cs="Times New Roman"/>
          <w:b/>
          <w:bCs/>
          <w:sz w:val="28"/>
          <w:szCs w:val="28"/>
        </w:rPr>
      </w:pPr>
    </w:p>
    <w:p w:rsidR="0051149E" w:rsidRPr="0051149E" w:rsidRDefault="0051149E" w:rsidP="0051149E">
      <w:pPr>
        <w:pStyle w:val="af0"/>
        <w:autoSpaceDE w:val="0"/>
        <w:autoSpaceDN w:val="0"/>
        <w:adjustRightInd w:val="0"/>
        <w:ind w:left="0" w:firstLine="567"/>
        <w:jc w:val="both"/>
        <w:rPr>
          <w:rFonts w:eastAsia="Calibri"/>
          <w:sz w:val="28"/>
          <w:szCs w:val="28"/>
          <w:lang w:eastAsia="en-US"/>
        </w:rPr>
      </w:pPr>
      <w:bookmarkStart w:id="1" w:name="Par38"/>
      <w:bookmarkStart w:id="2" w:name="Par9"/>
      <w:bookmarkEnd w:id="1"/>
      <w:bookmarkEnd w:id="2"/>
      <w:r w:rsidRPr="0051149E">
        <w:rPr>
          <w:rFonts w:eastAsia="Calibri"/>
          <w:sz w:val="28"/>
          <w:szCs w:val="28"/>
          <w:lang w:eastAsia="en-US"/>
        </w:rPr>
        <w:t>1.Настоящий документ определяет требования к порядку разработки и принятия, содержанию, обеспечению исполнения муниципальных нормативных правовых актов (далее – правовые акты)</w:t>
      </w:r>
      <w:bookmarkStart w:id="3" w:name="Par6"/>
      <w:bookmarkEnd w:id="3"/>
      <w:r w:rsidRPr="0051149E">
        <w:rPr>
          <w:rFonts w:eastAsia="Calibri"/>
          <w:sz w:val="28"/>
          <w:szCs w:val="28"/>
          <w:lang w:eastAsia="en-US"/>
        </w:rPr>
        <w:t xml:space="preserve"> администрации </w:t>
      </w:r>
      <w:r w:rsidRPr="0051149E">
        <w:rPr>
          <w:sz w:val="28"/>
          <w:szCs w:val="28"/>
        </w:rPr>
        <w:t>Зубковского</w:t>
      </w:r>
      <w:r w:rsidRPr="0051149E">
        <w:rPr>
          <w:rFonts w:eastAsia="Calibri"/>
          <w:sz w:val="28"/>
          <w:szCs w:val="28"/>
          <w:lang w:eastAsia="en-US"/>
        </w:rPr>
        <w:t xml:space="preserve"> сельсовета Краснозерского района Новосибирской области (далее – администрации муниципального образования) , утверждающих:</w:t>
      </w:r>
    </w:p>
    <w:p w:rsidR="0051149E" w:rsidRPr="0051149E" w:rsidRDefault="0051149E" w:rsidP="0051149E">
      <w:pPr>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w:t>
      </w:r>
    </w:p>
    <w:p w:rsidR="0051149E" w:rsidRPr="0051149E" w:rsidRDefault="0051149E" w:rsidP="0051149E">
      <w:pPr>
        <w:ind w:firstLine="567"/>
        <w:jc w:val="both"/>
        <w:rPr>
          <w:rFonts w:ascii="Times New Roman" w:eastAsia="Calibri" w:hAnsi="Times New Roman" w:cs="Times New Roman"/>
          <w:sz w:val="28"/>
          <w:szCs w:val="28"/>
          <w:lang w:eastAsia="en-US"/>
        </w:rPr>
      </w:pPr>
      <w:r w:rsidRPr="0051149E">
        <w:rPr>
          <w:rFonts w:ascii="Times New Roman" w:hAnsi="Times New Roman" w:cs="Times New Roman"/>
          <w:sz w:val="28"/>
          <w:szCs w:val="28"/>
        </w:rPr>
        <w:t>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органов местного самоуправления муниципального образования, подведомственных им казенных и бюджетных учреждений, унитарных предприятий;</w:t>
      </w:r>
      <w:r w:rsidRPr="0051149E">
        <w:rPr>
          <w:rFonts w:ascii="Times New Roman" w:eastAsia="Calibri" w:hAnsi="Times New Roman" w:cs="Times New Roman"/>
          <w:sz w:val="28"/>
          <w:szCs w:val="28"/>
          <w:lang w:eastAsia="en-US"/>
        </w:rPr>
        <w:t xml:space="preserve">  </w:t>
      </w:r>
    </w:p>
    <w:p w:rsidR="0051149E" w:rsidRPr="0051149E" w:rsidRDefault="0051149E" w:rsidP="0051149E">
      <w:pPr>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О нормативных затратах на обеспечение функций муниципальных органов, включая подведомственные им казенные учреждения;</w:t>
      </w:r>
    </w:p>
    <w:p w:rsidR="0051149E" w:rsidRPr="0051149E" w:rsidRDefault="0051149E" w:rsidP="0051149E">
      <w:pPr>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О требованиях к закупаемым товарам муниципальными органами и подведомственными им казенными учреждениями и бюджетными учреждениями, унитарными предприятиями отдельным видам товаров, работ, услуг (в том числе предельные цены товаров, работ, услуг).</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2. Правовые акты, указанные в пункте 1 настоящего документа, разрабатываются администрацией муниципального образования.</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bookmarkStart w:id="4" w:name="Par13"/>
      <w:bookmarkEnd w:id="4"/>
      <w:r w:rsidRPr="0051149E">
        <w:rPr>
          <w:rFonts w:ascii="Times New Roman" w:eastAsia="Calibri" w:hAnsi="Times New Roman" w:cs="Times New Roman"/>
          <w:sz w:val="28"/>
          <w:szCs w:val="28"/>
          <w:lang w:eastAsia="en-US"/>
        </w:rPr>
        <w:t xml:space="preserve">3. </w:t>
      </w:r>
      <w:r w:rsidRPr="0051149E">
        <w:rPr>
          <w:rFonts w:ascii="Times New Roman" w:hAnsi="Times New Roman" w:cs="Times New Roman"/>
          <w:sz w:val="28"/>
          <w:szCs w:val="28"/>
          <w:shd w:val="clear" w:color="auto" w:fill="FFFFFF"/>
        </w:rPr>
        <w:t xml:space="preserve">Для проведения обсуждения в целях общественного контроля проектов правовых актов, указанных в пункте 1 настоящего документа, в </w:t>
      </w:r>
      <w:r w:rsidRPr="0051149E">
        <w:rPr>
          <w:rFonts w:ascii="Times New Roman" w:hAnsi="Times New Roman" w:cs="Times New Roman"/>
          <w:sz w:val="28"/>
          <w:szCs w:val="28"/>
          <w:shd w:val="clear" w:color="auto" w:fill="FFFFFF"/>
        </w:rPr>
        <w:lastRenderedPageBreak/>
        <w:t>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проекты указанных правовых актов и пояснительные записки к ним размещаются  в установленном порядке в единой информационной системе в сфере закупок</w:t>
      </w:r>
      <w:r w:rsidRPr="0051149E">
        <w:rPr>
          <w:rFonts w:ascii="Times New Roman" w:eastAsia="Calibri" w:hAnsi="Times New Roman" w:cs="Times New Roman"/>
          <w:sz w:val="28"/>
          <w:szCs w:val="28"/>
          <w:lang w:eastAsia="en-US"/>
        </w:rPr>
        <w:t>.</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bookmarkStart w:id="5" w:name="Par16"/>
      <w:bookmarkEnd w:id="5"/>
      <w:r w:rsidRPr="0051149E">
        <w:rPr>
          <w:rFonts w:ascii="Times New Roman" w:eastAsia="Calibri" w:hAnsi="Times New Roman" w:cs="Times New Roman"/>
          <w:sz w:val="28"/>
          <w:szCs w:val="28"/>
          <w:lang w:eastAsia="en-US"/>
        </w:rPr>
        <w:t xml:space="preserve">4. Срок проведения обсуждения в целях общественного контроля устанавливается муниципальными органами  и </w:t>
      </w:r>
      <w:r w:rsidRPr="0051149E">
        <w:rPr>
          <w:rFonts w:ascii="Times New Roman" w:hAnsi="Times New Roman" w:cs="Times New Roman"/>
          <w:sz w:val="28"/>
          <w:szCs w:val="28"/>
        </w:rPr>
        <w:t>не может быть менее 5 рабочих дней</w:t>
      </w:r>
      <w:r w:rsidRPr="0051149E">
        <w:rPr>
          <w:rFonts w:ascii="Times New Roman" w:eastAsia="Calibri" w:hAnsi="Times New Roman" w:cs="Times New Roman"/>
          <w:sz w:val="28"/>
          <w:szCs w:val="28"/>
          <w:lang w:eastAsia="en-US"/>
        </w:rPr>
        <w:t xml:space="preserve"> со дня размещения проектов правовых актов, указанных в пункте 1 настоящего документа, в единой информационной системе в сфере закупок.</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5. Администрация муниципального образования рассматривает предложения общественных объединений, юридических и физических лиц, поступившие в электронной или письменной форме в течение срока, указанного в пункте 4 настоящего документа, в соответствии с законодательством Российской Федерации о порядке рассмотрения обращений граждан.</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6. Администрация муниципального образования не позднее 3 рабочих дней со дня рассмотрения предложений общественных объединений, юридических и физических лиц размещает эти предложения и ответы на них в установленном порядке в единой информационной системе в сфере закупок.</w:t>
      </w:r>
    </w:p>
    <w:p w:rsidR="0051149E" w:rsidRPr="0051149E" w:rsidRDefault="0051149E" w:rsidP="0051149E">
      <w:pPr>
        <w:autoSpaceDE w:val="0"/>
        <w:autoSpaceDN w:val="0"/>
        <w:adjustRightInd w:val="0"/>
        <w:ind w:firstLine="567"/>
        <w:jc w:val="both"/>
        <w:rPr>
          <w:rFonts w:ascii="Times New Roman" w:eastAsia="Calibri" w:hAnsi="Times New Roman" w:cs="Times New Roman"/>
          <w:color w:val="FF0000"/>
          <w:sz w:val="28"/>
          <w:szCs w:val="28"/>
          <w:lang w:eastAsia="en-US"/>
        </w:rPr>
      </w:pPr>
      <w:r w:rsidRPr="0051149E">
        <w:rPr>
          <w:rFonts w:ascii="Times New Roman" w:eastAsia="Calibri" w:hAnsi="Times New Roman" w:cs="Times New Roman"/>
          <w:sz w:val="28"/>
          <w:szCs w:val="28"/>
          <w:lang w:eastAsia="en-US"/>
        </w:rPr>
        <w:t xml:space="preserve">7.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 указанных в пункте 1 настоящего документа, </w:t>
      </w:r>
      <w:r w:rsidRPr="0051149E">
        <w:rPr>
          <w:rFonts w:ascii="Times New Roman" w:hAnsi="Times New Roman" w:cs="Times New Roman"/>
          <w:sz w:val="28"/>
          <w:szCs w:val="28"/>
          <w:shd w:val="clear" w:color="auto" w:fill="FFFFFF"/>
        </w:rPr>
        <w:t>с учетом предложений общественных объединений, юридических и физических лиц</w:t>
      </w:r>
      <w:r w:rsidRPr="0051149E">
        <w:rPr>
          <w:rFonts w:ascii="Times New Roman" w:eastAsia="Calibri" w:hAnsi="Times New Roman" w:cs="Times New Roman"/>
          <w:sz w:val="28"/>
          <w:szCs w:val="28"/>
          <w:lang w:eastAsia="en-US"/>
        </w:rPr>
        <w:t>.</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8. Правовые акты, указанные в пункте 1 настоящего документа, подлежат размещению в единой информационной системе в сфере закупок</w:t>
      </w:r>
      <w:r w:rsidRPr="0051149E">
        <w:rPr>
          <w:rFonts w:ascii="Times New Roman" w:hAnsi="Times New Roman" w:cs="Times New Roman"/>
          <w:sz w:val="28"/>
          <w:szCs w:val="28"/>
        </w:rPr>
        <w:t xml:space="preserve"> в течение 7 рабочих дней со дня утверждения</w:t>
      </w:r>
      <w:r w:rsidRPr="0051149E">
        <w:rPr>
          <w:rFonts w:ascii="Times New Roman" w:eastAsia="Calibri" w:hAnsi="Times New Roman" w:cs="Times New Roman"/>
          <w:sz w:val="28"/>
          <w:szCs w:val="28"/>
          <w:lang w:eastAsia="en-US"/>
        </w:rPr>
        <w:t>.</w:t>
      </w:r>
    </w:p>
    <w:p w:rsidR="0051149E" w:rsidRPr="0051149E" w:rsidRDefault="0051149E" w:rsidP="0051149E">
      <w:pPr>
        <w:pStyle w:val="4"/>
        <w:tabs>
          <w:tab w:val="left" w:pos="0"/>
        </w:tabs>
        <w:spacing w:before="0" w:after="0" w:line="360" w:lineRule="exact"/>
        <w:ind w:right="20" w:firstLine="567"/>
        <w:jc w:val="both"/>
        <w:rPr>
          <w:rFonts w:ascii="Times New Roman" w:hAnsi="Times New Roman" w:cs="Times New Roman"/>
          <w:sz w:val="28"/>
          <w:szCs w:val="28"/>
        </w:rPr>
      </w:pPr>
      <w:r w:rsidRPr="0051149E">
        <w:rPr>
          <w:rFonts w:ascii="Times New Roman" w:hAnsi="Times New Roman" w:cs="Times New Roman"/>
          <w:sz w:val="28"/>
          <w:szCs w:val="28"/>
        </w:rPr>
        <w:t xml:space="preserve">9. Внесение изменений в правовые акты осуществляется в порядке, </w:t>
      </w:r>
      <w:r w:rsidRPr="0051149E">
        <w:rPr>
          <w:rFonts w:ascii="Times New Roman" w:hAnsi="Times New Roman" w:cs="Times New Roman"/>
          <w:sz w:val="28"/>
          <w:szCs w:val="28"/>
        </w:rPr>
        <w:lastRenderedPageBreak/>
        <w:t>установленном для их принятия. Основанием для внесения изменений является:</w:t>
      </w:r>
    </w:p>
    <w:p w:rsidR="0051149E" w:rsidRPr="0051149E" w:rsidRDefault="0051149E" w:rsidP="0051149E">
      <w:pPr>
        <w:pStyle w:val="4"/>
        <w:tabs>
          <w:tab w:val="left" w:pos="0"/>
          <w:tab w:val="left" w:pos="709"/>
        </w:tabs>
        <w:spacing w:before="0" w:after="0" w:line="360" w:lineRule="exact"/>
        <w:ind w:right="20" w:firstLine="567"/>
        <w:jc w:val="both"/>
        <w:rPr>
          <w:rFonts w:ascii="Times New Roman" w:hAnsi="Times New Roman" w:cs="Times New Roman"/>
          <w:sz w:val="28"/>
          <w:szCs w:val="28"/>
        </w:rPr>
      </w:pPr>
      <w:r w:rsidRPr="0051149E">
        <w:rPr>
          <w:rFonts w:ascii="Times New Roman" w:hAnsi="Times New Roman" w:cs="Times New Roman"/>
          <w:sz w:val="28"/>
          <w:szCs w:val="28"/>
        </w:rPr>
        <w:t>- изменение ситуации на рынке товаров, работ, услуг после проведенного анализа или мониторинга;</w:t>
      </w:r>
    </w:p>
    <w:p w:rsidR="0051149E" w:rsidRPr="0051149E" w:rsidRDefault="0051149E" w:rsidP="0051149E">
      <w:pPr>
        <w:pStyle w:val="4"/>
        <w:tabs>
          <w:tab w:val="left" w:pos="0"/>
          <w:tab w:val="left" w:pos="709"/>
        </w:tabs>
        <w:spacing w:before="0" w:after="0" w:line="360" w:lineRule="exact"/>
        <w:ind w:right="20" w:firstLine="567"/>
        <w:jc w:val="both"/>
        <w:rPr>
          <w:rFonts w:ascii="Times New Roman" w:hAnsi="Times New Roman" w:cs="Times New Roman"/>
          <w:sz w:val="28"/>
          <w:szCs w:val="28"/>
        </w:rPr>
      </w:pPr>
      <w:r w:rsidRPr="0051149E">
        <w:rPr>
          <w:rFonts w:ascii="Times New Roman" w:hAnsi="Times New Roman" w:cs="Times New Roman"/>
          <w:sz w:val="28"/>
          <w:szCs w:val="28"/>
        </w:rPr>
        <w:t>- требование (представление) контрольных или правоохранительных органов.</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10. Правовые акты администрации муниципального образования, утверждающие требования к отдельным видам товаров, работ, услуг, закупаемым для обеспечения муниципальных нужд   муниципального образования должны содержать следующие сведения:</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б) перечень отдельных видов товаров, работ, услуг с указанием характеристик (свойств) и их значений.</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11. Администрация муниципального образования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51149E" w:rsidRPr="0051149E" w:rsidRDefault="0051149E" w:rsidP="0051149E">
      <w:pPr>
        <w:pStyle w:val="af0"/>
        <w:widowControl w:val="0"/>
        <w:adjustRightInd w:val="0"/>
        <w:ind w:left="0" w:firstLine="567"/>
        <w:jc w:val="both"/>
        <w:rPr>
          <w:sz w:val="28"/>
          <w:szCs w:val="28"/>
        </w:rPr>
      </w:pPr>
      <w:r w:rsidRPr="0051149E">
        <w:rPr>
          <w:rFonts w:eastAsia="Calibri"/>
          <w:sz w:val="28"/>
          <w:szCs w:val="28"/>
          <w:lang w:eastAsia="en-US"/>
        </w:rPr>
        <w:t xml:space="preserve">12. </w:t>
      </w:r>
      <w:r w:rsidRPr="0051149E">
        <w:rPr>
          <w:sz w:val="28"/>
          <w:szCs w:val="28"/>
        </w:rPr>
        <w:t xml:space="preserve">  Правовые акты администрации муниципального образования, утверждающие нормативные затраты, должны определять:</w:t>
      </w:r>
    </w:p>
    <w:p w:rsidR="0051149E" w:rsidRPr="0051149E" w:rsidRDefault="0051149E" w:rsidP="0051149E">
      <w:pPr>
        <w:pStyle w:val="af0"/>
        <w:widowControl w:val="0"/>
        <w:adjustRightInd w:val="0"/>
        <w:ind w:left="0" w:firstLine="567"/>
        <w:jc w:val="both"/>
        <w:rPr>
          <w:sz w:val="28"/>
          <w:szCs w:val="28"/>
        </w:rPr>
      </w:pPr>
      <w:r w:rsidRPr="0051149E">
        <w:rPr>
          <w:sz w:val="28"/>
          <w:szCs w:val="28"/>
        </w:rPr>
        <w:t>а)  сведения о классификации затрат, связанных с закупкой товаров, работ, услуг;</w:t>
      </w:r>
    </w:p>
    <w:p w:rsidR="0051149E" w:rsidRPr="0051149E" w:rsidRDefault="0051149E" w:rsidP="0051149E">
      <w:pPr>
        <w:pStyle w:val="af0"/>
        <w:widowControl w:val="0"/>
        <w:adjustRightInd w:val="0"/>
        <w:ind w:left="0" w:firstLine="567"/>
        <w:jc w:val="both"/>
        <w:rPr>
          <w:sz w:val="28"/>
          <w:szCs w:val="28"/>
        </w:rPr>
      </w:pPr>
      <w:r w:rsidRPr="0051149E">
        <w:rPr>
          <w:sz w:val="28"/>
          <w:szCs w:val="28"/>
        </w:rPr>
        <w:t>б)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w:t>
      </w:r>
    </w:p>
    <w:p w:rsidR="0051149E" w:rsidRPr="0051149E" w:rsidRDefault="0051149E" w:rsidP="0051149E">
      <w:pPr>
        <w:pStyle w:val="af0"/>
        <w:widowControl w:val="0"/>
        <w:adjustRightInd w:val="0"/>
        <w:ind w:left="0" w:firstLine="567"/>
        <w:jc w:val="both"/>
        <w:rPr>
          <w:sz w:val="28"/>
          <w:szCs w:val="28"/>
        </w:rPr>
      </w:pPr>
      <w:r w:rsidRPr="0051149E">
        <w:rPr>
          <w:sz w:val="28"/>
          <w:szCs w:val="28"/>
        </w:rPr>
        <w:t>в) порядок определения показателя численности основных работников администрации муниципального образования, а так же подведомственных учреждений, применяемого при необходимости для расчета нормативных затрат.</w:t>
      </w:r>
    </w:p>
    <w:p w:rsidR="0051149E" w:rsidRPr="0051149E" w:rsidRDefault="0051149E" w:rsidP="0051149E">
      <w:pPr>
        <w:autoSpaceDE w:val="0"/>
        <w:autoSpaceDN w:val="0"/>
        <w:adjustRightInd w:val="0"/>
        <w:ind w:firstLine="567"/>
        <w:jc w:val="both"/>
        <w:rPr>
          <w:rFonts w:ascii="Times New Roman" w:eastAsia="Calibri" w:hAnsi="Times New Roman" w:cs="Times New Roman"/>
          <w:sz w:val="28"/>
          <w:szCs w:val="28"/>
          <w:lang w:eastAsia="en-US"/>
        </w:rPr>
      </w:pPr>
      <w:r w:rsidRPr="0051149E">
        <w:rPr>
          <w:rFonts w:ascii="Times New Roman" w:eastAsia="Calibri" w:hAnsi="Times New Roman" w:cs="Times New Roman"/>
          <w:sz w:val="28"/>
          <w:szCs w:val="28"/>
          <w:lang w:eastAsia="en-US"/>
        </w:rPr>
        <w:t>13.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51149E" w:rsidRPr="004D6069" w:rsidRDefault="0051149E" w:rsidP="0051149E">
      <w:pPr>
        <w:pStyle w:val="af4"/>
        <w:spacing w:line="240" w:lineRule="auto"/>
        <w:ind w:firstLine="567"/>
        <w:rPr>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BA7419" w:rsidRPr="00BA7419" w:rsidRDefault="00BA7419" w:rsidP="00BA7419">
      <w:pPr>
        <w:rPr>
          <w:rFonts w:ascii="Times New Roman" w:hAnsi="Times New Roman" w:cs="Times New Roman"/>
          <w:noProof/>
          <w:sz w:val="28"/>
          <w:szCs w:val="28"/>
        </w:rPr>
      </w:pPr>
      <w:bookmarkStart w:id="6" w:name="_GoBack"/>
      <w:r w:rsidRPr="00BA7419">
        <w:rPr>
          <w:rFonts w:ascii="Times New Roman" w:hAnsi="Times New Roman" w:cs="Times New Roman"/>
          <w:noProof/>
          <w:sz w:val="28"/>
          <w:szCs w:val="28"/>
        </w:rPr>
        <w:lastRenderedPageBreak/>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A7419" w:rsidRPr="00BA7419" w:rsidRDefault="00BA7419" w:rsidP="00BA7419">
      <w:pPr>
        <w:pStyle w:val="aa"/>
        <w:spacing w:before="0" w:beforeAutospacing="0" w:after="0" w:afterAutospacing="0"/>
        <w:ind w:firstLine="720"/>
        <w:jc w:val="both"/>
        <w:rPr>
          <w:rStyle w:val="apple-converted-space"/>
          <w:color w:val="000000"/>
          <w:sz w:val="28"/>
          <w:szCs w:val="28"/>
        </w:rPr>
      </w:pPr>
      <w:r w:rsidRPr="00BA7419">
        <w:rPr>
          <w:rFonts w:eastAsiaTheme="minorHAnsi"/>
          <w:b/>
          <w:noProof/>
          <w:sz w:val="28"/>
          <w:szCs w:val="28"/>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w:t>
      </w:r>
      <w:r w:rsidRPr="00BA7419">
        <w:rPr>
          <w:rFonts w:ascii="Times New Roman" w:eastAsia="Times New Roman" w:hAnsi="Times New Roman" w:cs="Times New Roman"/>
          <w:sz w:val="28"/>
          <w:szCs w:val="28"/>
        </w:rPr>
        <w:lastRenderedPageBreak/>
        <w:t>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на Единый телефон экстренных служб – 112;</w:t>
      </w:r>
    </w:p>
    <w:p w:rsidR="00BA7419" w:rsidRPr="00BA7419" w:rsidRDefault="00BA7419" w:rsidP="00BA7419">
      <w:pPr>
        <w:autoSpaceDE w:val="0"/>
        <w:autoSpaceDN w:val="0"/>
        <w:adjustRightInd w:val="0"/>
        <w:spacing w:after="0"/>
        <w:ind w:firstLine="709"/>
        <w:jc w:val="both"/>
        <w:rPr>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в Пожарно-спасательную службу МЧС России – 101;</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sz w:val="28"/>
          <w:szCs w:val="28"/>
        </w:rPr>
      </w:pPr>
      <w:r w:rsidRPr="00BA7419">
        <w:rPr>
          <w:rFonts w:ascii="Times New Roman" w:eastAsia="Times New Roman" w:hAnsi="Times New Roman" w:cs="Times New Roman"/>
          <w:sz w:val="28"/>
          <w:szCs w:val="28"/>
        </w:rPr>
        <w:t>- «Единый телефон доверия» ГУ МЧС России по Новосибирской области - 8(383) 239-99-99;</w:t>
      </w:r>
    </w:p>
    <w:p w:rsidR="00BA7419" w:rsidRPr="00BA7419" w:rsidRDefault="00BA7419" w:rsidP="00BA7419">
      <w:pPr>
        <w:autoSpaceDE w:val="0"/>
        <w:autoSpaceDN w:val="0"/>
        <w:adjustRightInd w:val="0"/>
        <w:spacing w:after="0"/>
        <w:jc w:val="both"/>
        <w:rPr>
          <w:rFonts w:ascii="Times New Roman" w:eastAsia="Times New Roman" w:hAnsi="Times New Roman" w:cs="Times New Roman"/>
          <w:color w:val="000000"/>
          <w:sz w:val="28"/>
          <w:szCs w:val="28"/>
        </w:rPr>
      </w:pPr>
    </w:p>
    <w:p w:rsidR="00BA7419" w:rsidRPr="00BA7419" w:rsidRDefault="00BA7419" w:rsidP="00BA7419">
      <w:pPr>
        <w:autoSpaceDE w:val="0"/>
        <w:autoSpaceDN w:val="0"/>
        <w:adjustRightInd w:val="0"/>
        <w:spacing w:after="0"/>
        <w:jc w:val="right"/>
        <w:rPr>
          <w:rFonts w:ascii="Times New Roman" w:eastAsia="Quattrocento Sans" w:hAnsi="Times New Roman" w:cs="Times New Roman"/>
          <w:b/>
          <w:i/>
          <w:color w:val="000000"/>
          <w:sz w:val="28"/>
          <w:szCs w:val="28"/>
        </w:rPr>
      </w:pPr>
      <w:r w:rsidRPr="00BA7419">
        <w:rPr>
          <w:rFonts w:ascii="Times New Roman" w:eastAsia="Quattrocento Sans" w:hAnsi="Times New Roman" w:cs="Times New Roman"/>
          <w:b/>
          <w:i/>
          <w:color w:val="000000"/>
          <w:sz w:val="28"/>
          <w:szCs w:val="28"/>
        </w:rPr>
        <w:lastRenderedPageBreak/>
        <w:t>материал подготовлен УправлениемРосреестра</w:t>
      </w:r>
    </w:p>
    <w:p w:rsidR="00BA7419" w:rsidRPr="00BA7419" w:rsidRDefault="00BA7419" w:rsidP="00BA7419">
      <w:pPr>
        <w:autoSpaceDE w:val="0"/>
        <w:autoSpaceDN w:val="0"/>
        <w:adjustRightInd w:val="0"/>
        <w:spacing w:after="0"/>
        <w:jc w:val="right"/>
        <w:rPr>
          <w:rFonts w:ascii="Times New Roman" w:eastAsia="Quattrocento Sans" w:hAnsi="Times New Roman" w:cs="Times New Roman"/>
          <w:b/>
          <w:i/>
          <w:color w:val="000000"/>
          <w:sz w:val="28"/>
          <w:szCs w:val="28"/>
        </w:rPr>
      </w:pPr>
      <w:r w:rsidRPr="00BA7419">
        <w:rPr>
          <w:rFonts w:ascii="Times New Roman" w:eastAsia="Quattrocento Sans" w:hAnsi="Times New Roman" w:cs="Times New Roman"/>
          <w:b/>
          <w:i/>
          <w:color w:val="000000"/>
          <w:sz w:val="28"/>
          <w:szCs w:val="28"/>
        </w:rPr>
        <w:t>по Новосибирской области</w:t>
      </w:r>
    </w:p>
    <w:p w:rsidR="00BA7419" w:rsidRPr="00BA7419" w:rsidRDefault="000A775A" w:rsidP="00BA7419">
      <w:pPr>
        <w:suppressAutoHyphens/>
        <w:autoSpaceDE w:val="0"/>
        <w:autoSpaceDN w:val="0"/>
        <w:adjustRightInd w:val="0"/>
        <w:jc w:val="both"/>
        <w:rPr>
          <w:rFonts w:ascii="Times New Roman" w:hAnsi="Times New Roman" w:cs="Times New Roman"/>
          <w:b/>
          <w:bCs/>
          <w:i/>
          <w:iCs/>
          <w:color w:val="0070C0"/>
          <w:sz w:val="28"/>
          <w:szCs w:val="28"/>
        </w:rPr>
      </w:pPr>
      <w:r w:rsidRPr="000A775A">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AutoShape 2" o:spid="_x0000_s1028"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A7419" w:rsidRPr="00BA7419" w:rsidRDefault="00BA7419" w:rsidP="00BA7419">
      <w:pPr>
        <w:suppressAutoHyphens/>
        <w:autoSpaceDE w:val="0"/>
        <w:autoSpaceDN w:val="0"/>
        <w:adjustRightInd w:val="0"/>
        <w:spacing w:after="0"/>
        <w:jc w:val="both"/>
        <w:rPr>
          <w:rFonts w:ascii="Times New Roman" w:hAnsi="Times New Roman" w:cs="Times New Roman"/>
          <w:b/>
          <w:bCs/>
          <w:sz w:val="28"/>
          <w:szCs w:val="28"/>
        </w:rPr>
      </w:pPr>
      <w:r w:rsidRPr="00BA7419">
        <w:rPr>
          <w:rFonts w:ascii="Times New Roman" w:hAnsi="Times New Roman" w:cs="Times New Roman"/>
          <w:b/>
          <w:bCs/>
          <w:sz w:val="28"/>
          <w:szCs w:val="28"/>
        </w:rPr>
        <w:t>Об Управлении Росреестра по Новосибирской области</w:t>
      </w:r>
    </w:p>
    <w:p w:rsidR="00BA7419" w:rsidRPr="00BA7419" w:rsidRDefault="00BA7419" w:rsidP="00BA7419">
      <w:pPr>
        <w:suppressAutoHyphens/>
        <w:autoSpaceDE w:val="0"/>
        <w:autoSpaceDN w:val="0"/>
        <w:adjustRightInd w:val="0"/>
        <w:spacing w:after="0"/>
        <w:jc w:val="both"/>
        <w:rPr>
          <w:rFonts w:ascii="Times New Roman" w:hAnsi="Times New Roman" w:cs="Times New Roman"/>
          <w:b/>
          <w:bCs/>
          <w:sz w:val="28"/>
          <w:szCs w:val="28"/>
        </w:rPr>
      </w:pPr>
      <w:r w:rsidRPr="00BA7419">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BA7419" w:rsidRPr="00BA7419" w:rsidRDefault="00BA7419" w:rsidP="00BA7419">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p>
    <w:p w:rsidR="00BA7419" w:rsidRPr="00BA7419" w:rsidRDefault="00BA7419" w:rsidP="00BA7419">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r w:rsidRPr="00BA7419">
        <w:rPr>
          <w:rFonts w:ascii="Times New Roman" w:hAnsi="Times New Roman" w:cs="Times New Roman"/>
          <w:b/>
          <w:color w:val="000000"/>
          <w:sz w:val="28"/>
          <w:szCs w:val="28"/>
        </w:rPr>
        <w:t>Контакты для СМИ:</w:t>
      </w:r>
    </w:p>
    <w:p w:rsidR="00BA7419" w:rsidRPr="00BA7419" w:rsidRDefault="00BA7419" w:rsidP="00BA7419">
      <w:pPr>
        <w:spacing w:after="0"/>
        <w:jc w:val="both"/>
        <w:rPr>
          <w:rFonts w:ascii="Times New Roman" w:hAnsi="Times New Roman" w:cs="Times New Roman"/>
          <w:sz w:val="28"/>
          <w:szCs w:val="28"/>
        </w:rPr>
      </w:pPr>
      <w:r w:rsidRPr="00BA7419">
        <w:rPr>
          <w:rFonts w:ascii="Times New Roman" w:hAnsi="Times New Roman" w:cs="Times New Roman"/>
          <w:sz w:val="28"/>
          <w:szCs w:val="28"/>
        </w:rPr>
        <w:t>Управление Росреестра по Новосибирской области</w:t>
      </w:r>
    </w:p>
    <w:p w:rsidR="00BA7419" w:rsidRPr="00BA7419" w:rsidRDefault="00BA7419" w:rsidP="00BA7419">
      <w:pPr>
        <w:spacing w:after="0"/>
        <w:jc w:val="both"/>
        <w:rPr>
          <w:rFonts w:ascii="Times New Roman" w:hAnsi="Times New Roman" w:cs="Times New Roman"/>
          <w:sz w:val="28"/>
          <w:szCs w:val="28"/>
        </w:rPr>
      </w:pPr>
      <w:r w:rsidRPr="00BA7419">
        <w:rPr>
          <w:rFonts w:ascii="Times New Roman" w:hAnsi="Times New Roman" w:cs="Times New Roman"/>
          <w:sz w:val="28"/>
          <w:szCs w:val="28"/>
        </w:rPr>
        <w:t>630091, г.Новосибирск, ул.Державина, д. 28</w:t>
      </w:r>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A7419">
        <w:rPr>
          <w:rFonts w:ascii="Times New Roman" w:eastAsia="Times New Roman" w:hAnsi="Times New Roman" w:cs="Times New Roman"/>
          <w:color w:val="000000"/>
          <w:sz w:val="28"/>
          <w:szCs w:val="28"/>
        </w:rPr>
        <w:t xml:space="preserve">Электронная почта: </w:t>
      </w:r>
    </w:p>
    <w:p w:rsidR="00BA7419" w:rsidRPr="00BA7419" w:rsidRDefault="000A775A"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hyperlink r:id="rId30" w:history="1">
        <w:r w:rsidR="00BA7419" w:rsidRPr="00BA7419">
          <w:rPr>
            <w:rStyle w:val="a9"/>
            <w:rFonts w:ascii="Times New Roman" w:hAnsi="Times New Roman" w:cs="Times New Roman"/>
            <w:sz w:val="28"/>
            <w:szCs w:val="28"/>
          </w:rPr>
          <w:t>oko@54upr.rosreestr.ru</w:t>
        </w:r>
      </w:hyperlink>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A7419">
        <w:rPr>
          <w:rFonts w:ascii="Times New Roman" w:eastAsia="Times New Roman" w:hAnsi="Times New Roman" w:cs="Times New Roman"/>
          <w:color w:val="000000"/>
          <w:sz w:val="28"/>
          <w:szCs w:val="28"/>
        </w:rPr>
        <w:t xml:space="preserve">Сайт: </w:t>
      </w:r>
      <w:hyperlink r:id="rId31" w:history="1">
        <w:r w:rsidRPr="00BA7419">
          <w:rPr>
            <w:rFonts w:ascii="Times New Roman" w:eastAsia="Times New Roman" w:hAnsi="Times New Roman" w:cs="Times New Roman"/>
            <w:color w:val="0000FF"/>
            <w:sz w:val="28"/>
            <w:szCs w:val="28"/>
            <w:u w:val="single"/>
          </w:rPr>
          <w:t>Росреестр</w:t>
        </w:r>
      </w:hyperlink>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b/>
          <w:sz w:val="28"/>
          <w:szCs w:val="28"/>
        </w:rPr>
      </w:pPr>
      <w:r w:rsidRPr="00BA7419">
        <w:rPr>
          <w:rFonts w:ascii="Times New Roman" w:eastAsia="Times New Roman" w:hAnsi="Times New Roman" w:cs="Times New Roman"/>
          <w:color w:val="000000"/>
          <w:sz w:val="28"/>
          <w:szCs w:val="28"/>
        </w:rPr>
        <w:t xml:space="preserve">Соцсети: </w:t>
      </w:r>
      <w:hyperlink r:id="rId32" w:history="1">
        <w:r w:rsidRPr="00BA7419">
          <w:rPr>
            <w:rFonts w:ascii="Times New Roman" w:eastAsia="Times New Roman" w:hAnsi="Times New Roman" w:cs="Times New Roman"/>
            <w:color w:val="0000FF"/>
            <w:sz w:val="28"/>
            <w:szCs w:val="28"/>
            <w:u w:val="single"/>
          </w:rPr>
          <w:t>ВКонтакте</w:t>
        </w:r>
      </w:hyperlink>
      <w:r w:rsidRPr="00BA7419">
        <w:rPr>
          <w:rFonts w:ascii="Times New Roman" w:eastAsia="Times New Roman" w:hAnsi="Times New Roman" w:cs="Times New Roman"/>
          <w:color w:val="000000"/>
          <w:sz w:val="28"/>
          <w:szCs w:val="28"/>
        </w:rPr>
        <w:t xml:space="preserve">, </w:t>
      </w:r>
      <w:hyperlink r:id="rId33" w:history="1">
        <w:r w:rsidRPr="00BA7419">
          <w:rPr>
            <w:rStyle w:val="a9"/>
            <w:rFonts w:ascii="Times New Roman" w:hAnsi="Times New Roman" w:cs="Times New Roman"/>
            <w:sz w:val="28"/>
            <w:szCs w:val="28"/>
          </w:rPr>
          <w:t>Одноклассники</w:t>
        </w:r>
      </w:hyperlink>
      <w:r w:rsidRPr="00BA7419">
        <w:rPr>
          <w:rStyle w:val="a9"/>
          <w:rFonts w:ascii="Times New Roman" w:hAnsi="Times New Roman" w:cs="Times New Roman"/>
          <w:sz w:val="28"/>
          <w:szCs w:val="28"/>
        </w:rPr>
        <w:t xml:space="preserve">, </w:t>
      </w:r>
      <w:hyperlink r:id="rId34" w:history="1">
        <w:r w:rsidRPr="00BA7419">
          <w:rPr>
            <w:rStyle w:val="a9"/>
            <w:rFonts w:ascii="Times New Roman" w:hAnsi="Times New Roman" w:cs="Times New Roman"/>
            <w:sz w:val="28"/>
            <w:szCs w:val="28"/>
          </w:rPr>
          <w:t>Яндекс.Дзен</w:t>
        </w:r>
      </w:hyperlink>
      <w:r w:rsidRPr="00BA7419">
        <w:rPr>
          <w:rStyle w:val="a9"/>
          <w:rFonts w:ascii="Times New Roman" w:hAnsi="Times New Roman" w:cs="Times New Roman"/>
          <w:sz w:val="28"/>
          <w:szCs w:val="28"/>
        </w:rPr>
        <w:t xml:space="preserve">, </w:t>
      </w:r>
      <w:hyperlink r:id="rId35" w:history="1">
        <w:r w:rsidRPr="00BA7419">
          <w:rPr>
            <w:rStyle w:val="a9"/>
            <w:rFonts w:ascii="Times New Roman" w:hAnsi="Times New Roman" w:cs="Times New Roman"/>
            <w:sz w:val="28"/>
            <w:szCs w:val="28"/>
          </w:rPr>
          <w:t>Телеграм</w:t>
        </w:r>
      </w:hyperlink>
      <w:bookmarkEnd w:id="6"/>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51149E" w:rsidRDefault="0051149E" w:rsidP="007763C3">
      <w:pPr>
        <w:spacing w:after="0" w:line="240" w:lineRule="auto"/>
        <w:jc w:val="center"/>
        <w:rPr>
          <w:rFonts w:ascii="Times New Roman" w:eastAsia="Times New Roman" w:hAnsi="Times New Roman" w:cs="Times New Roman"/>
          <w:sz w:val="28"/>
          <w:szCs w:val="28"/>
        </w:rPr>
      </w:pPr>
    </w:p>
    <w:p w:rsidR="00BA7419" w:rsidRPr="00BA7419" w:rsidRDefault="00BA7419" w:rsidP="00BA7419">
      <w:pPr>
        <w:rPr>
          <w:rFonts w:ascii="Times New Roman" w:hAnsi="Times New Roman" w:cs="Times New Roman"/>
          <w:noProof/>
          <w:sz w:val="28"/>
          <w:szCs w:val="28"/>
        </w:rPr>
      </w:pPr>
      <w:r w:rsidRPr="00BA7419">
        <w:rPr>
          <w:rFonts w:ascii="Times New Roman" w:hAnsi="Times New Roman" w:cs="Times New Roman"/>
          <w:noProof/>
          <w:sz w:val="28"/>
          <w:szCs w:val="28"/>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A7419" w:rsidRPr="00BA7419" w:rsidRDefault="00BA7419" w:rsidP="00BA7419">
      <w:pPr>
        <w:autoSpaceDE w:val="0"/>
        <w:autoSpaceDN w:val="0"/>
        <w:adjustRightInd w:val="0"/>
        <w:spacing w:after="0"/>
        <w:ind w:firstLine="709"/>
        <w:jc w:val="center"/>
        <w:rPr>
          <w:rFonts w:ascii="Times New Roman" w:hAnsi="Times New Roman" w:cs="Times New Roman"/>
          <w:b/>
          <w:noProof/>
          <w:sz w:val="28"/>
          <w:szCs w:val="28"/>
        </w:rPr>
      </w:pPr>
      <w:r w:rsidRPr="00BA7419">
        <w:rPr>
          <w:rFonts w:ascii="Times New Roman" w:hAnsi="Times New Roman" w:cs="Times New Roman"/>
          <w:b/>
          <w:noProof/>
          <w:sz w:val="28"/>
          <w:szCs w:val="28"/>
        </w:rPr>
        <w:t>Новосибирский Росреестр передает в органы местного самоуправления «старые» документы на землю</w:t>
      </w:r>
    </w:p>
    <w:p w:rsidR="00BA7419" w:rsidRPr="00BA7419" w:rsidRDefault="00BA7419" w:rsidP="00BA7419">
      <w:pPr>
        <w:pStyle w:val="aa"/>
        <w:spacing w:before="0" w:beforeAutospacing="0" w:after="0" w:afterAutospacing="0"/>
        <w:ind w:firstLine="720"/>
        <w:jc w:val="both"/>
        <w:rPr>
          <w:rStyle w:val="apple-converted-space"/>
          <w:color w:val="000000"/>
          <w:sz w:val="28"/>
          <w:szCs w:val="28"/>
        </w:rPr>
      </w:pP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 xml:space="preserve">К таким документам относятся: </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 xml:space="preserve">- свидетельства о праве (на право) собственности на землю; </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 государственные акты на право собственности на землю, пожизненного наследуемого владения, бессрочного (постоянного) пользования землей.</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 xml:space="preserve">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В мае в администрации Баганского, Болотнинского, Венгеровского, Здвинского, Северного, Сузунского, Убинского районов передано 54 тысячи документов на землю.</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BA7419">
        <w:rPr>
          <w:rStyle w:val="apple-converted-space"/>
          <w:rFonts w:ascii="Times New Roman" w:eastAsia="Times New Roman" w:hAnsi="Times New Roman" w:cs="Times New Roman"/>
          <w:color w:val="000000"/>
          <w:sz w:val="28"/>
          <w:szCs w:val="28"/>
        </w:rPr>
        <w:t>Теперь граждане и юридические лица могут получить копии правоудостоверяющих документов на ранее учтенные земельные участки Баганского, Болотнинского, Венгеровского, Здвинского, Северного, Сузунского, Убинского районов в органах местного самоуправления по месту их расположения.</w:t>
      </w:r>
    </w:p>
    <w:p w:rsidR="00BA7419" w:rsidRPr="00BA7419" w:rsidRDefault="00BA7419" w:rsidP="00BA7419">
      <w:pPr>
        <w:autoSpaceDE w:val="0"/>
        <w:autoSpaceDN w:val="0"/>
        <w:adjustRightInd w:val="0"/>
        <w:spacing w:after="0"/>
        <w:jc w:val="both"/>
        <w:rPr>
          <w:rStyle w:val="apple-converted-space"/>
          <w:rFonts w:ascii="Times New Roman" w:eastAsia="Times New Roman" w:hAnsi="Times New Roman" w:cs="Times New Roman"/>
          <w:color w:val="000000"/>
          <w:sz w:val="28"/>
          <w:szCs w:val="28"/>
        </w:rPr>
      </w:pP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b/>
          <w:color w:val="000000"/>
          <w:sz w:val="28"/>
          <w:szCs w:val="28"/>
        </w:rPr>
      </w:pPr>
      <w:r w:rsidRPr="00BA7419">
        <w:rPr>
          <w:rStyle w:val="apple-converted-space"/>
          <w:rFonts w:ascii="Times New Roman" w:eastAsia="Times New Roman" w:hAnsi="Times New Roman" w:cs="Times New Roman"/>
          <w:b/>
          <w:color w:val="000000"/>
          <w:sz w:val="28"/>
          <w:szCs w:val="28"/>
        </w:rPr>
        <w:t>Справка:</w:t>
      </w:r>
    </w:p>
    <w:p w:rsidR="00BA7419" w:rsidRPr="00BA7419" w:rsidRDefault="00BA7419" w:rsidP="00BA7419">
      <w:pPr>
        <w:autoSpaceDE w:val="0"/>
        <w:autoSpaceDN w:val="0"/>
        <w:adjustRightInd w:val="0"/>
        <w:spacing w:after="0"/>
        <w:ind w:firstLine="709"/>
        <w:jc w:val="both"/>
        <w:rPr>
          <w:rStyle w:val="apple-converted-space"/>
          <w:rFonts w:ascii="Times New Roman" w:eastAsia="Times New Roman" w:hAnsi="Times New Roman" w:cs="Times New Roman"/>
          <w:i/>
          <w:color w:val="000000"/>
          <w:sz w:val="28"/>
          <w:szCs w:val="28"/>
        </w:rPr>
      </w:pPr>
      <w:r w:rsidRPr="00BA7419">
        <w:rPr>
          <w:rStyle w:val="apple-converted-space"/>
          <w:rFonts w:ascii="Times New Roman" w:eastAsia="Times New Roman" w:hAnsi="Times New Roman" w:cs="Times New Roman"/>
          <w:i/>
          <w:color w:val="000000"/>
          <w:sz w:val="28"/>
          <w:szCs w:val="28"/>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BA7419" w:rsidRPr="00BA7419" w:rsidRDefault="00BA7419" w:rsidP="00BA7419">
      <w:pPr>
        <w:autoSpaceDE w:val="0"/>
        <w:autoSpaceDN w:val="0"/>
        <w:adjustRightInd w:val="0"/>
        <w:spacing w:after="0"/>
        <w:jc w:val="both"/>
        <w:rPr>
          <w:rStyle w:val="apple-converted-space"/>
          <w:rFonts w:ascii="Times New Roman" w:eastAsia="Times New Roman" w:hAnsi="Times New Roman" w:cs="Times New Roman"/>
          <w:color w:val="000000"/>
          <w:sz w:val="28"/>
          <w:szCs w:val="28"/>
        </w:rPr>
      </w:pPr>
    </w:p>
    <w:p w:rsidR="00BA7419" w:rsidRPr="00BA7419" w:rsidRDefault="00BA7419" w:rsidP="00BA7419">
      <w:pPr>
        <w:autoSpaceDE w:val="0"/>
        <w:autoSpaceDN w:val="0"/>
        <w:adjustRightInd w:val="0"/>
        <w:spacing w:after="0"/>
        <w:jc w:val="both"/>
        <w:rPr>
          <w:rFonts w:ascii="Times New Roman" w:eastAsia="Times New Roman" w:hAnsi="Times New Roman" w:cs="Times New Roman"/>
          <w:color w:val="000000"/>
          <w:sz w:val="28"/>
          <w:szCs w:val="28"/>
        </w:rPr>
      </w:pPr>
    </w:p>
    <w:p w:rsidR="00BA7419" w:rsidRPr="00BA7419" w:rsidRDefault="00BA7419" w:rsidP="00BA7419">
      <w:pPr>
        <w:autoSpaceDE w:val="0"/>
        <w:autoSpaceDN w:val="0"/>
        <w:adjustRightInd w:val="0"/>
        <w:spacing w:after="0"/>
        <w:jc w:val="right"/>
        <w:rPr>
          <w:rFonts w:ascii="Times New Roman" w:eastAsia="Quattrocento Sans" w:hAnsi="Times New Roman" w:cs="Times New Roman"/>
          <w:b/>
          <w:i/>
          <w:color w:val="000000"/>
          <w:sz w:val="28"/>
          <w:szCs w:val="28"/>
        </w:rPr>
      </w:pPr>
      <w:r w:rsidRPr="00BA7419">
        <w:rPr>
          <w:rFonts w:ascii="Times New Roman" w:eastAsia="Quattrocento Sans" w:hAnsi="Times New Roman" w:cs="Times New Roman"/>
          <w:b/>
          <w:i/>
          <w:color w:val="000000"/>
          <w:sz w:val="28"/>
          <w:szCs w:val="28"/>
        </w:rPr>
        <w:lastRenderedPageBreak/>
        <w:t>материал подготовлен УправлениемРосреестра</w:t>
      </w:r>
    </w:p>
    <w:p w:rsidR="00BA7419" w:rsidRPr="00BA7419" w:rsidRDefault="00BA7419" w:rsidP="00BA7419">
      <w:pPr>
        <w:autoSpaceDE w:val="0"/>
        <w:autoSpaceDN w:val="0"/>
        <w:adjustRightInd w:val="0"/>
        <w:spacing w:after="0"/>
        <w:jc w:val="right"/>
        <w:rPr>
          <w:rFonts w:ascii="Times New Roman" w:eastAsia="Quattrocento Sans" w:hAnsi="Times New Roman" w:cs="Times New Roman"/>
          <w:b/>
          <w:i/>
          <w:color w:val="000000"/>
          <w:sz w:val="28"/>
          <w:szCs w:val="28"/>
        </w:rPr>
      </w:pPr>
      <w:r w:rsidRPr="00BA7419">
        <w:rPr>
          <w:rFonts w:ascii="Times New Roman" w:eastAsia="Quattrocento Sans" w:hAnsi="Times New Roman" w:cs="Times New Roman"/>
          <w:b/>
          <w:i/>
          <w:color w:val="000000"/>
          <w:sz w:val="28"/>
          <w:szCs w:val="28"/>
        </w:rPr>
        <w:t>по Новосибирской области</w:t>
      </w:r>
    </w:p>
    <w:p w:rsidR="00BA7419" w:rsidRPr="00BA7419" w:rsidRDefault="000A775A" w:rsidP="00BA7419">
      <w:pPr>
        <w:suppressAutoHyphens/>
        <w:autoSpaceDE w:val="0"/>
        <w:autoSpaceDN w:val="0"/>
        <w:adjustRightInd w:val="0"/>
        <w:jc w:val="both"/>
        <w:rPr>
          <w:rFonts w:ascii="Times New Roman" w:hAnsi="Times New Roman" w:cs="Times New Roman"/>
          <w:b/>
          <w:bCs/>
          <w:i/>
          <w:iCs/>
          <w:color w:val="0070C0"/>
          <w:sz w:val="28"/>
          <w:szCs w:val="28"/>
        </w:rPr>
      </w:pPr>
      <w:r w:rsidRPr="000A775A">
        <w:rPr>
          <w:rFonts w:ascii="Times New Roman" w:hAnsi="Times New Roman" w:cs="Times New Roman"/>
          <w:noProof/>
          <w:color w:val="000000"/>
          <w:sz w:val="28"/>
          <w:szCs w:val="28"/>
        </w:rPr>
        <w:pict>
          <v:shape id="_x0000_s1029"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A7419" w:rsidRPr="00BA7419" w:rsidRDefault="00BA7419" w:rsidP="00BA7419">
      <w:pPr>
        <w:suppressAutoHyphens/>
        <w:autoSpaceDE w:val="0"/>
        <w:autoSpaceDN w:val="0"/>
        <w:adjustRightInd w:val="0"/>
        <w:spacing w:after="0"/>
        <w:jc w:val="both"/>
        <w:rPr>
          <w:rFonts w:ascii="Times New Roman" w:hAnsi="Times New Roman" w:cs="Times New Roman"/>
          <w:b/>
          <w:bCs/>
          <w:sz w:val="28"/>
          <w:szCs w:val="28"/>
        </w:rPr>
      </w:pPr>
      <w:r w:rsidRPr="00BA7419">
        <w:rPr>
          <w:rFonts w:ascii="Times New Roman" w:hAnsi="Times New Roman" w:cs="Times New Roman"/>
          <w:b/>
          <w:bCs/>
          <w:sz w:val="28"/>
          <w:szCs w:val="28"/>
        </w:rPr>
        <w:t>Об Управлении Росреестра по Новосибирской области</w:t>
      </w:r>
    </w:p>
    <w:p w:rsidR="00BA7419" w:rsidRPr="00BA7419" w:rsidRDefault="00BA7419" w:rsidP="00BA7419">
      <w:pPr>
        <w:suppressAutoHyphens/>
        <w:autoSpaceDE w:val="0"/>
        <w:autoSpaceDN w:val="0"/>
        <w:adjustRightInd w:val="0"/>
        <w:spacing w:after="0"/>
        <w:jc w:val="both"/>
        <w:rPr>
          <w:rFonts w:ascii="Times New Roman" w:hAnsi="Times New Roman" w:cs="Times New Roman"/>
          <w:b/>
          <w:bCs/>
          <w:sz w:val="28"/>
          <w:szCs w:val="28"/>
        </w:rPr>
      </w:pPr>
      <w:r w:rsidRPr="00BA7419">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BA7419" w:rsidRPr="00BA7419" w:rsidRDefault="00BA7419" w:rsidP="00BA7419">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p>
    <w:p w:rsidR="00BA7419" w:rsidRPr="00BA7419" w:rsidRDefault="00BA7419" w:rsidP="00BA7419">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r w:rsidRPr="00BA7419">
        <w:rPr>
          <w:rFonts w:ascii="Times New Roman" w:hAnsi="Times New Roman" w:cs="Times New Roman"/>
          <w:b/>
          <w:color w:val="000000"/>
          <w:sz w:val="28"/>
          <w:szCs w:val="28"/>
        </w:rPr>
        <w:t>Контакты для СМИ:</w:t>
      </w:r>
    </w:p>
    <w:p w:rsidR="00BA7419" w:rsidRPr="00BA7419" w:rsidRDefault="00BA7419" w:rsidP="00BA7419">
      <w:pPr>
        <w:spacing w:after="0"/>
        <w:jc w:val="both"/>
        <w:rPr>
          <w:rFonts w:ascii="Times New Roman" w:hAnsi="Times New Roman" w:cs="Times New Roman"/>
          <w:sz w:val="28"/>
          <w:szCs w:val="28"/>
        </w:rPr>
      </w:pPr>
      <w:r w:rsidRPr="00BA7419">
        <w:rPr>
          <w:rFonts w:ascii="Times New Roman" w:hAnsi="Times New Roman" w:cs="Times New Roman"/>
          <w:sz w:val="28"/>
          <w:szCs w:val="28"/>
        </w:rPr>
        <w:t>Управление Росреестра по Новосибирской области</w:t>
      </w:r>
    </w:p>
    <w:p w:rsidR="00BA7419" w:rsidRPr="00BA7419" w:rsidRDefault="00BA7419" w:rsidP="00BA7419">
      <w:pPr>
        <w:spacing w:after="0"/>
        <w:jc w:val="both"/>
        <w:rPr>
          <w:rFonts w:ascii="Times New Roman" w:hAnsi="Times New Roman" w:cs="Times New Roman"/>
          <w:sz w:val="28"/>
          <w:szCs w:val="28"/>
        </w:rPr>
      </w:pPr>
      <w:r w:rsidRPr="00BA7419">
        <w:rPr>
          <w:rFonts w:ascii="Times New Roman" w:hAnsi="Times New Roman" w:cs="Times New Roman"/>
          <w:sz w:val="28"/>
          <w:szCs w:val="28"/>
        </w:rPr>
        <w:t>630091, г.Новосибирск, ул.Державина, д. 28</w:t>
      </w:r>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A7419">
        <w:rPr>
          <w:rFonts w:ascii="Times New Roman" w:eastAsia="Times New Roman" w:hAnsi="Times New Roman" w:cs="Times New Roman"/>
          <w:color w:val="000000"/>
          <w:sz w:val="28"/>
          <w:szCs w:val="28"/>
        </w:rPr>
        <w:t xml:space="preserve">Электронная почта: </w:t>
      </w:r>
    </w:p>
    <w:p w:rsidR="00BA7419" w:rsidRPr="00BA7419" w:rsidRDefault="000A775A"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hyperlink r:id="rId36" w:history="1">
        <w:r w:rsidR="00BA7419" w:rsidRPr="00BA7419">
          <w:rPr>
            <w:rStyle w:val="a9"/>
            <w:rFonts w:ascii="Times New Roman" w:hAnsi="Times New Roman" w:cs="Times New Roman"/>
            <w:sz w:val="28"/>
            <w:szCs w:val="28"/>
          </w:rPr>
          <w:t>oko@r54.rosreestr.ru</w:t>
        </w:r>
      </w:hyperlink>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A7419">
        <w:rPr>
          <w:rFonts w:ascii="Times New Roman" w:eastAsia="Times New Roman" w:hAnsi="Times New Roman" w:cs="Times New Roman"/>
          <w:color w:val="000000"/>
          <w:sz w:val="28"/>
          <w:szCs w:val="28"/>
        </w:rPr>
        <w:t xml:space="preserve">Сайт: </w:t>
      </w:r>
      <w:hyperlink r:id="rId37" w:history="1">
        <w:r w:rsidRPr="00BA7419">
          <w:rPr>
            <w:rFonts w:ascii="Times New Roman" w:eastAsia="Times New Roman" w:hAnsi="Times New Roman" w:cs="Times New Roman"/>
            <w:color w:val="0000FF"/>
            <w:sz w:val="28"/>
            <w:szCs w:val="28"/>
            <w:u w:val="single"/>
          </w:rPr>
          <w:t>Росреестр</w:t>
        </w:r>
      </w:hyperlink>
    </w:p>
    <w:p w:rsidR="00BA7419" w:rsidRPr="00BA7419" w:rsidRDefault="00BA7419" w:rsidP="00BA7419">
      <w:pPr>
        <w:autoSpaceDE w:val="0"/>
        <w:autoSpaceDN w:val="0"/>
        <w:adjustRightInd w:val="0"/>
        <w:spacing w:after="0" w:line="240" w:lineRule="auto"/>
        <w:jc w:val="both"/>
        <w:rPr>
          <w:rFonts w:ascii="Times New Roman" w:eastAsia="Times New Roman" w:hAnsi="Times New Roman" w:cs="Times New Roman"/>
          <w:b/>
          <w:sz w:val="28"/>
          <w:szCs w:val="28"/>
        </w:rPr>
      </w:pPr>
      <w:r w:rsidRPr="00BA7419">
        <w:rPr>
          <w:rFonts w:ascii="Times New Roman" w:eastAsia="Times New Roman" w:hAnsi="Times New Roman" w:cs="Times New Roman"/>
          <w:color w:val="000000"/>
          <w:sz w:val="28"/>
          <w:szCs w:val="28"/>
        </w:rPr>
        <w:t xml:space="preserve">Соцсети: </w:t>
      </w:r>
      <w:hyperlink r:id="rId38" w:history="1">
        <w:r w:rsidRPr="00BA7419">
          <w:rPr>
            <w:rFonts w:ascii="Times New Roman" w:eastAsia="Times New Roman" w:hAnsi="Times New Roman" w:cs="Times New Roman"/>
            <w:color w:val="0000FF"/>
            <w:sz w:val="28"/>
            <w:szCs w:val="28"/>
            <w:u w:val="single"/>
          </w:rPr>
          <w:t>ВКонтакте</w:t>
        </w:r>
      </w:hyperlink>
      <w:r w:rsidRPr="00BA7419">
        <w:rPr>
          <w:rFonts w:ascii="Times New Roman" w:eastAsia="Times New Roman" w:hAnsi="Times New Roman" w:cs="Times New Roman"/>
          <w:color w:val="000000"/>
          <w:sz w:val="28"/>
          <w:szCs w:val="28"/>
        </w:rPr>
        <w:t xml:space="preserve">, </w:t>
      </w:r>
      <w:hyperlink r:id="rId39" w:history="1">
        <w:r w:rsidRPr="00BA7419">
          <w:rPr>
            <w:rStyle w:val="a9"/>
            <w:rFonts w:ascii="Times New Roman" w:hAnsi="Times New Roman" w:cs="Times New Roman"/>
            <w:sz w:val="28"/>
            <w:szCs w:val="28"/>
          </w:rPr>
          <w:t>Одноклассники</w:t>
        </w:r>
      </w:hyperlink>
      <w:r w:rsidRPr="00BA7419">
        <w:rPr>
          <w:rStyle w:val="a9"/>
          <w:rFonts w:ascii="Times New Roman" w:hAnsi="Times New Roman" w:cs="Times New Roman"/>
          <w:sz w:val="28"/>
          <w:szCs w:val="28"/>
        </w:rPr>
        <w:t xml:space="preserve">, </w:t>
      </w:r>
      <w:hyperlink r:id="rId40" w:history="1">
        <w:r w:rsidRPr="00BA7419">
          <w:rPr>
            <w:rStyle w:val="a9"/>
            <w:rFonts w:ascii="Times New Roman" w:hAnsi="Times New Roman" w:cs="Times New Roman"/>
            <w:sz w:val="28"/>
            <w:szCs w:val="28"/>
          </w:rPr>
          <w:t>Яндекс.Дзен</w:t>
        </w:r>
      </w:hyperlink>
      <w:r w:rsidRPr="00BA7419">
        <w:rPr>
          <w:rStyle w:val="a9"/>
          <w:rFonts w:ascii="Times New Roman" w:hAnsi="Times New Roman" w:cs="Times New Roman"/>
          <w:sz w:val="28"/>
          <w:szCs w:val="28"/>
        </w:rPr>
        <w:t xml:space="preserve">, </w:t>
      </w:r>
      <w:hyperlink r:id="rId41" w:history="1">
        <w:r w:rsidRPr="00BA7419">
          <w:rPr>
            <w:rStyle w:val="a9"/>
            <w:rFonts w:ascii="Times New Roman" w:hAnsi="Times New Roman" w:cs="Times New Roman"/>
            <w:sz w:val="28"/>
            <w:szCs w:val="28"/>
          </w:rPr>
          <w:t>Телеграм</w:t>
        </w:r>
      </w:hyperlink>
    </w:p>
    <w:p w:rsidR="0051149E" w:rsidRDefault="0051149E"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D93C57" w:rsidRPr="00D93C57" w:rsidRDefault="00D93C57" w:rsidP="00D93C57">
      <w:pPr>
        <w:rPr>
          <w:rFonts w:ascii="Times New Roman" w:hAnsi="Times New Roman" w:cs="Times New Roman"/>
          <w:noProof/>
          <w:sz w:val="28"/>
          <w:szCs w:val="28"/>
        </w:rPr>
      </w:pPr>
      <w:r w:rsidRPr="00D93C57">
        <w:rPr>
          <w:rFonts w:ascii="Times New Roman" w:hAnsi="Times New Roman" w:cs="Times New Roman"/>
          <w:noProof/>
          <w:sz w:val="28"/>
          <w:szCs w:val="28"/>
        </w:rPr>
        <w:lastRenderedPageBreak/>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D93C57" w:rsidRPr="00D93C57" w:rsidRDefault="00D93C57" w:rsidP="00D93C57">
      <w:pPr>
        <w:autoSpaceDE w:val="0"/>
        <w:autoSpaceDN w:val="0"/>
        <w:adjustRightInd w:val="0"/>
        <w:spacing w:after="0"/>
        <w:jc w:val="center"/>
        <w:rPr>
          <w:rFonts w:ascii="Times New Roman" w:hAnsi="Times New Roman" w:cs="Times New Roman"/>
          <w:b/>
          <w:noProof/>
          <w:sz w:val="28"/>
          <w:szCs w:val="28"/>
        </w:rPr>
      </w:pPr>
      <w:r w:rsidRPr="00D93C57">
        <w:rPr>
          <w:rFonts w:ascii="Times New Roman" w:hAnsi="Times New Roman" w:cs="Times New Roman"/>
          <w:b/>
          <w:noProof/>
          <w:sz w:val="28"/>
          <w:szCs w:val="28"/>
        </w:rPr>
        <w:t>Средняя стоимость квадратного метра жилой недвижимости в Новосибирской области продолжает увеличиваться</w:t>
      </w:r>
    </w:p>
    <w:p w:rsidR="00D93C57" w:rsidRPr="00D93C57" w:rsidRDefault="00D93C57" w:rsidP="00D93C57">
      <w:pPr>
        <w:autoSpaceDE w:val="0"/>
        <w:autoSpaceDN w:val="0"/>
        <w:adjustRightInd w:val="0"/>
        <w:spacing w:after="0"/>
        <w:ind w:firstLine="709"/>
        <w:jc w:val="both"/>
        <w:rPr>
          <w:rFonts w:ascii="Times New Roman" w:hAnsi="Times New Roman" w:cs="Times New Roman"/>
          <w:noProof/>
          <w:sz w:val="28"/>
          <w:szCs w:val="28"/>
        </w:rPr>
      </w:pPr>
      <w:r w:rsidRPr="00D93C57">
        <w:rPr>
          <w:rFonts w:ascii="Times New Roman" w:hAnsi="Times New Roman" w:cs="Times New Roman"/>
          <w:noProof/>
          <w:sz w:val="28"/>
          <w:szCs w:val="28"/>
        </w:rPr>
        <w:t xml:space="preserve">В апреле 2024 года Управлением Росреестра по Новосибирской области зарегистрировано 17 846 прав на жилые помещения. Это на 43% больше, чем количество зарегистрированных прав в январе этого же года (12 448). </w:t>
      </w:r>
    </w:p>
    <w:p w:rsidR="00D93C57" w:rsidRPr="00D93C57" w:rsidRDefault="00D93C57" w:rsidP="00D93C57">
      <w:pPr>
        <w:autoSpaceDE w:val="0"/>
        <w:autoSpaceDN w:val="0"/>
        <w:adjustRightInd w:val="0"/>
        <w:spacing w:after="0"/>
        <w:ind w:firstLine="709"/>
        <w:jc w:val="both"/>
        <w:rPr>
          <w:rFonts w:ascii="Times New Roman" w:hAnsi="Times New Roman" w:cs="Times New Roman"/>
          <w:noProof/>
          <w:sz w:val="28"/>
          <w:szCs w:val="28"/>
        </w:rPr>
      </w:pPr>
      <w:r w:rsidRPr="00D93C57">
        <w:rPr>
          <w:rFonts w:ascii="Times New Roman" w:hAnsi="Times New Roman" w:cs="Times New Roman"/>
          <w:noProof/>
          <w:sz w:val="28"/>
          <w:szCs w:val="28"/>
        </w:rPr>
        <w:t>Договор купли-продажи продолжает удерживать позицию лидера среди оснований для приобретения жилья. На него приходится 35% от всех сделок с жильем. Это говорит о том, что классический формат купли-продажи все еще наиболее привлекателен для россиян, несмотря на множество других доступных форм приобретения недвижимости.</w:t>
      </w:r>
    </w:p>
    <w:p w:rsidR="00D93C57" w:rsidRPr="00D93C57" w:rsidRDefault="00D93C57" w:rsidP="00D93C57">
      <w:pPr>
        <w:autoSpaceDE w:val="0"/>
        <w:autoSpaceDN w:val="0"/>
        <w:adjustRightInd w:val="0"/>
        <w:spacing w:after="0"/>
        <w:ind w:firstLine="709"/>
        <w:jc w:val="both"/>
        <w:rPr>
          <w:rFonts w:ascii="Times New Roman" w:hAnsi="Times New Roman" w:cs="Times New Roman"/>
          <w:noProof/>
          <w:sz w:val="28"/>
          <w:szCs w:val="28"/>
        </w:rPr>
      </w:pPr>
      <w:r w:rsidRPr="00D93C57">
        <w:rPr>
          <w:rFonts w:ascii="Times New Roman" w:hAnsi="Times New Roman" w:cs="Times New Roman"/>
          <w:noProof/>
          <w:sz w:val="28"/>
          <w:szCs w:val="28"/>
        </w:rPr>
        <w:t>Что касается стоимости жилья, то средняя цена квадратного метра по договору купли-продажи в апреле 2024 года достигла отметки в 75 806 рублей. Это на 5% выше, чем было в апреле 2023 года – тогда данный показатель составил 72 285 рублей.</w:t>
      </w:r>
    </w:p>
    <w:p w:rsidR="00D93C57" w:rsidRPr="00D93C57" w:rsidRDefault="00D93C57" w:rsidP="00D93C57">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rPr>
      </w:pPr>
      <w:r w:rsidRPr="00D93C57">
        <w:rPr>
          <w:rFonts w:ascii="Times New Roman" w:hAnsi="Times New Roman" w:cs="Times New Roman"/>
          <w:noProof/>
          <w:sz w:val="28"/>
          <w:szCs w:val="28"/>
        </w:rPr>
        <w:t>Стоит отметить март 2024 года, когда был зафиксирован рекорд текущего года по средней цене квадратного метра жилья в регионе. Тогда эта цифра достигла 80,6 тысяч рублей.</w:t>
      </w:r>
    </w:p>
    <w:p w:rsidR="00D93C57" w:rsidRPr="00D93C57" w:rsidRDefault="00D93C57" w:rsidP="00D93C57">
      <w:pPr>
        <w:autoSpaceDE w:val="0"/>
        <w:autoSpaceDN w:val="0"/>
        <w:adjustRightInd w:val="0"/>
        <w:spacing w:after="0"/>
        <w:jc w:val="both"/>
        <w:rPr>
          <w:rFonts w:ascii="Times New Roman" w:eastAsia="Times New Roman" w:hAnsi="Times New Roman" w:cs="Times New Roman"/>
          <w:color w:val="000000"/>
          <w:sz w:val="28"/>
          <w:szCs w:val="28"/>
        </w:rPr>
      </w:pPr>
    </w:p>
    <w:p w:rsidR="00D93C57" w:rsidRPr="00D93C57" w:rsidRDefault="00D93C57" w:rsidP="00D93C57">
      <w:pPr>
        <w:autoSpaceDE w:val="0"/>
        <w:autoSpaceDN w:val="0"/>
        <w:adjustRightInd w:val="0"/>
        <w:spacing w:after="0"/>
        <w:jc w:val="right"/>
        <w:rPr>
          <w:rFonts w:ascii="Times New Roman" w:eastAsia="Quattrocento Sans" w:hAnsi="Times New Roman" w:cs="Times New Roman"/>
          <w:b/>
          <w:i/>
          <w:color w:val="000000"/>
          <w:sz w:val="28"/>
          <w:szCs w:val="28"/>
        </w:rPr>
      </w:pPr>
      <w:r w:rsidRPr="00D93C57">
        <w:rPr>
          <w:rFonts w:ascii="Times New Roman" w:eastAsia="Quattrocento Sans" w:hAnsi="Times New Roman" w:cs="Times New Roman"/>
          <w:b/>
          <w:i/>
          <w:color w:val="000000"/>
          <w:sz w:val="28"/>
          <w:szCs w:val="28"/>
        </w:rPr>
        <w:t>материал подготовлен УправлениемРосреестра</w:t>
      </w:r>
    </w:p>
    <w:p w:rsidR="00D93C57" w:rsidRPr="00D93C57" w:rsidRDefault="00D93C57" w:rsidP="00D93C57">
      <w:pPr>
        <w:autoSpaceDE w:val="0"/>
        <w:autoSpaceDN w:val="0"/>
        <w:adjustRightInd w:val="0"/>
        <w:spacing w:after="0"/>
        <w:jc w:val="right"/>
        <w:rPr>
          <w:rFonts w:ascii="Times New Roman" w:eastAsia="Quattrocento Sans" w:hAnsi="Times New Roman" w:cs="Times New Roman"/>
          <w:b/>
          <w:i/>
          <w:color w:val="000000"/>
          <w:sz w:val="28"/>
          <w:szCs w:val="28"/>
        </w:rPr>
      </w:pPr>
      <w:r w:rsidRPr="00D93C57">
        <w:rPr>
          <w:rFonts w:ascii="Times New Roman" w:eastAsia="Quattrocento Sans" w:hAnsi="Times New Roman" w:cs="Times New Roman"/>
          <w:b/>
          <w:i/>
          <w:color w:val="000000"/>
          <w:sz w:val="28"/>
          <w:szCs w:val="28"/>
        </w:rPr>
        <w:t>по Новосибирской области</w:t>
      </w:r>
    </w:p>
    <w:p w:rsidR="00D93C57" w:rsidRPr="00D93C57" w:rsidRDefault="000A775A" w:rsidP="00D93C57">
      <w:pPr>
        <w:suppressAutoHyphens/>
        <w:autoSpaceDE w:val="0"/>
        <w:autoSpaceDN w:val="0"/>
        <w:adjustRightInd w:val="0"/>
        <w:jc w:val="both"/>
        <w:rPr>
          <w:rFonts w:ascii="Times New Roman" w:hAnsi="Times New Roman" w:cs="Times New Roman"/>
          <w:b/>
          <w:bCs/>
          <w:i/>
          <w:iCs/>
          <w:color w:val="0070C0"/>
          <w:sz w:val="28"/>
          <w:szCs w:val="28"/>
        </w:rPr>
      </w:pPr>
      <w:r w:rsidRPr="000A775A">
        <w:rPr>
          <w:rFonts w:ascii="Times New Roman" w:hAnsi="Times New Roman" w:cs="Times New Roman"/>
          <w:noProof/>
          <w:color w:val="000000"/>
          <w:sz w:val="28"/>
          <w:szCs w:val="28"/>
        </w:rPr>
        <w:pict>
          <v:shape id="_x0000_s1030"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93C57" w:rsidRPr="00D93C57" w:rsidRDefault="00D93C57" w:rsidP="00D93C57">
      <w:pPr>
        <w:suppressAutoHyphens/>
        <w:autoSpaceDE w:val="0"/>
        <w:autoSpaceDN w:val="0"/>
        <w:adjustRightInd w:val="0"/>
        <w:spacing w:after="0"/>
        <w:jc w:val="both"/>
        <w:rPr>
          <w:rFonts w:ascii="Times New Roman" w:hAnsi="Times New Roman" w:cs="Times New Roman"/>
          <w:b/>
          <w:bCs/>
          <w:sz w:val="28"/>
          <w:szCs w:val="28"/>
        </w:rPr>
      </w:pPr>
      <w:r w:rsidRPr="00D93C57">
        <w:rPr>
          <w:rFonts w:ascii="Times New Roman" w:hAnsi="Times New Roman" w:cs="Times New Roman"/>
          <w:b/>
          <w:bCs/>
          <w:sz w:val="28"/>
          <w:szCs w:val="28"/>
        </w:rPr>
        <w:t>Об Управлении Росреестра по Новосибирской области</w:t>
      </w:r>
    </w:p>
    <w:p w:rsidR="00D93C57" w:rsidRPr="00D93C57" w:rsidRDefault="00D93C57" w:rsidP="00D93C57">
      <w:pPr>
        <w:suppressAutoHyphens/>
        <w:autoSpaceDE w:val="0"/>
        <w:autoSpaceDN w:val="0"/>
        <w:adjustRightInd w:val="0"/>
        <w:spacing w:after="0"/>
        <w:jc w:val="both"/>
        <w:rPr>
          <w:rFonts w:ascii="Times New Roman" w:hAnsi="Times New Roman" w:cs="Times New Roman"/>
          <w:b/>
          <w:bCs/>
          <w:sz w:val="28"/>
          <w:szCs w:val="28"/>
        </w:rPr>
      </w:pPr>
      <w:r w:rsidRPr="00D93C57">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w:t>
      </w:r>
      <w:r w:rsidRPr="00D93C57">
        <w:rPr>
          <w:rFonts w:ascii="Times New Roman" w:hAnsi="Times New Roman" w:cs="Times New Roman"/>
          <w:sz w:val="28"/>
          <w:szCs w:val="28"/>
        </w:rPr>
        <w:lastRenderedPageBreak/>
        <w:t>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93C57" w:rsidRPr="00D93C57" w:rsidRDefault="00D93C57" w:rsidP="00D93C57">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p>
    <w:p w:rsidR="00D93C57" w:rsidRPr="00D93C57" w:rsidRDefault="00D93C57" w:rsidP="00D93C57">
      <w:pPr>
        <w:tabs>
          <w:tab w:val="left" w:pos="1095"/>
        </w:tabs>
        <w:suppressAutoHyphens/>
        <w:autoSpaceDE w:val="0"/>
        <w:autoSpaceDN w:val="0"/>
        <w:adjustRightInd w:val="0"/>
        <w:spacing w:after="0"/>
        <w:jc w:val="both"/>
        <w:rPr>
          <w:rFonts w:ascii="Times New Roman" w:hAnsi="Times New Roman" w:cs="Times New Roman"/>
          <w:b/>
          <w:color w:val="000000"/>
          <w:sz w:val="28"/>
          <w:szCs w:val="28"/>
        </w:rPr>
      </w:pPr>
      <w:r w:rsidRPr="00D93C57">
        <w:rPr>
          <w:rFonts w:ascii="Times New Roman" w:hAnsi="Times New Roman" w:cs="Times New Roman"/>
          <w:b/>
          <w:color w:val="000000"/>
          <w:sz w:val="28"/>
          <w:szCs w:val="28"/>
        </w:rPr>
        <w:t>Контакты для СМИ:</w:t>
      </w:r>
    </w:p>
    <w:p w:rsidR="00D93C57" w:rsidRPr="00D93C57" w:rsidRDefault="00D93C57" w:rsidP="00D93C57">
      <w:pPr>
        <w:spacing w:after="0"/>
        <w:jc w:val="both"/>
        <w:rPr>
          <w:rFonts w:ascii="Times New Roman" w:hAnsi="Times New Roman" w:cs="Times New Roman"/>
          <w:sz w:val="28"/>
          <w:szCs w:val="28"/>
        </w:rPr>
      </w:pPr>
      <w:r w:rsidRPr="00D93C57">
        <w:rPr>
          <w:rFonts w:ascii="Times New Roman" w:hAnsi="Times New Roman" w:cs="Times New Roman"/>
          <w:sz w:val="28"/>
          <w:szCs w:val="28"/>
        </w:rPr>
        <w:t>Управление Росреестра по Новосибирской области</w:t>
      </w:r>
    </w:p>
    <w:p w:rsidR="00D93C57" w:rsidRPr="00D93C57" w:rsidRDefault="00D93C57" w:rsidP="00D93C57">
      <w:pPr>
        <w:spacing w:after="0"/>
        <w:jc w:val="both"/>
        <w:rPr>
          <w:rFonts w:ascii="Times New Roman" w:hAnsi="Times New Roman" w:cs="Times New Roman"/>
          <w:sz w:val="28"/>
          <w:szCs w:val="28"/>
        </w:rPr>
      </w:pPr>
      <w:r w:rsidRPr="00D93C57">
        <w:rPr>
          <w:rFonts w:ascii="Times New Roman" w:hAnsi="Times New Roman" w:cs="Times New Roman"/>
          <w:sz w:val="28"/>
          <w:szCs w:val="28"/>
        </w:rPr>
        <w:t>630091, г.Новосибирск, ул.Державина, д. 28</w:t>
      </w:r>
    </w:p>
    <w:p w:rsidR="00D93C57" w:rsidRPr="00D93C57" w:rsidRDefault="00D93C57" w:rsidP="00D93C5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93C57">
        <w:rPr>
          <w:rFonts w:ascii="Times New Roman" w:eastAsia="Times New Roman" w:hAnsi="Times New Roman" w:cs="Times New Roman"/>
          <w:color w:val="000000"/>
          <w:sz w:val="28"/>
          <w:szCs w:val="28"/>
        </w:rPr>
        <w:t xml:space="preserve">Электронная почта: </w:t>
      </w:r>
    </w:p>
    <w:p w:rsidR="00D93C57" w:rsidRPr="00D93C57" w:rsidRDefault="000A775A" w:rsidP="00D93C57">
      <w:pPr>
        <w:autoSpaceDE w:val="0"/>
        <w:autoSpaceDN w:val="0"/>
        <w:adjustRightInd w:val="0"/>
        <w:spacing w:after="0" w:line="240" w:lineRule="auto"/>
        <w:jc w:val="both"/>
        <w:rPr>
          <w:rFonts w:ascii="Times New Roman" w:eastAsia="Times New Roman" w:hAnsi="Times New Roman" w:cs="Times New Roman"/>
          <w:color w:val="000000"/>
          <w:sz w:val="28"/>
          <w:szCs w:val="28"/>
        </w:rPr>
      </w:pPr>
      <w:hyperlink r:id="rId42" w:history="1">
        <w:r w:rsidR="00D93C57" w:rsidRPr="00D93C57">
          <w:rPr>
            <w:rStyle w:val="a9"/>
            <w:rFonts w:ascii="Times New Roman" w:hAnsi="Times New Roman" w:cs="Times New Roman"/>
            <w:sz w:val="28"/>
            <w:szCs w:val="28"/>
          </w:rPr>
          <w:t>oko@r54.rosreestr.ru</w:t>
        </w:r>
      </w:hyperlink>
    </w:p>
    <w:p w:rsidR="00D93C57" w:rsidRPr="00D93C57" w:rsidRDefault="00D93C57" w:rsidP="00D93C5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93C57">
        <w:rPr>
          <w:rFonts w:ascii="Times New Roman" w:eastAsia="Times New Roman" w:hAnsi="Times New Roman" w:cs="Times New Roman"/>
          <w:color w:val="000000"/>
          <w:sz w:val="28"/>
          <w:szCs w:val="28"/>
        </w:rPr>
        <w:t xml:space="preserve">Сайт: </w:t>
      </w:r>
      <w:hyperlink r:id="rId43" w:history="1">
        <w:r w:rsidRPr="00D93C57">
          <w:rPr>
            <w:rFonts w:ascii="Times New Roman" w:eastAsia="Times New Roman" w:hAnsi="Times New Roman" w:cs="Times New Roman"/>
            <w:color w:val="0000FF"/>
            <w:sz w:val="28"/>
            <w:szCs w:val="28"/>
            <w:u w:val="single"/>
          </w:rPr>
          <w:t>Росреестр</w:t>
        </w:r>
      </w:hyperlink>
    </w:p>
    <w:p w:rsidR="00D93C57" w:rsidRPr="00D93C57" w:rsidRDefault="00D93C57" w:rsidP="00D93C57">
      <w:pPr>
        <w:autoSpaceDE w:val="0"/>
        <w:autoSpaceDN w:val="0"/>
        <w:adjustRightInd w:val="0"/>
        <w:spacing w:after="0" w:line="240" w:lineRule="auto"/>
        <w:jc w:val="both"/>
        <w:rPr>
          <w:rFonts w:ascii="Times New Roman" w:eastAsia="Times New Roman" w:hAnsi="Times New Roman" w:cs="Times New Roman"/>
          <w:b/>
          <w:sz w:val="28"/>
          <w:szCs w:val="28"/>
        </w:rPr>
      </w:pPr>
      <w:r w:rsidRPr="00D93C57">
        <w:rPr>
          <w:rFonts w:ascii="Times New Roman" w:eastAsia="Times New Roman" w:hAnsi="Times New Roman" w:cs="Times New Roman"/>
          <w:color w:val="000000"/>
          <w:sz w:val="28"/>
          <w:szCs w:val="28"/>
        </w:rPr>
        <w:t xml:space="preserve">Соцсети: </w:t>
      </w:r>
      <w:hyperlink r:id="rId44" w:history="1">
        <w:r w:rsidRPr="00D93C57">
          <w:rPr>
            <w:rFonts w:ascii="Times New Roman" w:eastAsia="Times New Roman" w:hAnsi="Times New Roman" w:cs="Times New Roman"/>
            <w:color w:val="0000FF"/>
            <w:sz w:val="28"/>
            <w:szCs w:val="28"/>
            <w:u w:val="single"/>
          </w:rPr>
          <w:t>ВКонтакте</w:t>
        </w:r>
      </w:hyperlink>
      <w:r w:rsidRPr="00D93C57">
        <w:rPr>
          <w:rFonts w:ascii="Times New Roman" w:eastAsia="Times New Roman" w:hAnsi="Times New Roman" w:cs="Times New Roman"/>
          <w:color w:val="000000"/>
          <w:sz w:val="28"/>
          <w:szCs w:val="28"/>
        </w:rPr>
        <w:t xml:space="preserve">, </w:t>
      </w:r>
      <w:hyperlink r:id="rId45" w:history="1">
        <w:r w:rsidRPr="00D93C57">
          <w:rPr>
            <w:rStyle w:val="a9"/>
            <w:rFonts w:ascii="Times New Roman" w:hAnsi="Times New Roman" w:cs="Times New Roman"/>
            <w:sz w:val="28"/>
            <w:szCs w:val="28"/>
          </w:rPr>
          <w:t>Одноклассники</w:t>
        </w:r>
      </w:hyperlink>
      <w:r w:rsidRPr="00D93C57">
        <w:rPr>
          <w:rStyle w:val="a9"/>
          <w:rFonts w:ascii="Times New Roman" w:hAnsi="Times New Roman" w:cs="Times New Roman"/>
          <w:sz w:val="28"/>
          <w:szCs w:val="28"/>
        </w:rPr>
        <w:t xml:space="preserve">, </w:t>
      </w:r>
      <w:hyperlink r:id="rId46" w:history="1">
        <w:r w:rsidRPr="00D93C57">
          <w:rPr>
            <w:rStyle w:val="a9"/>
            <w:rFonts w:ascii="Times New Roman" w:hAnsi="Times New Roman" w:cs="Times New Roman"/>
            <w:sz w:val="28"/>
            <w:szCs w:val="28"/>
          </w:rPr>
          <w:t>Яндекс.Дзен</w:t>
        </w:r>
      </w:hyperlink>
      <w:r w:rsidRPr="00D93C57">
        <w:rPr>
          <w:rStyle w:val="a9"/>
          <w:rFonts w:ascii="Times New Roman" w:hAnsi="Times New Roman" w:cs="Times New Roman"/>
          <w:sz w:val="28"/>
          <w:szCs w:val="28"/>
        </w:rPr>
        <w:t xml:space="preserve">, </w:t>
      </w:r>
      <w:hyperlink r:id="rId47" w:history="1">
        <w:r w:rsidRPr="00D93C57">
          <w:rPr>
            <w:rStyle w:val="a9"/>
            <w:rFonts w:ascii="Times New Roman" w:hAnsi="Times New Roman" w:cs="Times New Roman"/>
            <w:sz w:val="28"/>
            <w:szCs w:val="28"/>
          </w:rPr>
          <w:t>Телеграм</w:t>
        </w:r>
      </w:hyperlink>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D93C57" w:rsidRDefault="00D93C57" w:rsidP="00D93C57">
      <w:pPr>
        <w:rPr>
          <w:rFonts w:cs="Calibri"/>
          <w:noProof/>
        </w:rPr>
      </w:pPr>
      <w:r>
        <w:rPr>
          <w:noProof/>
        </w:rPr>
        <w:lastRenderedPageBreak/>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D93C57" w:rsidRPr="00D93C57" w:rsidRDefault="00D93C57" w:rsidP="00D93C57">
      <w:pPr>
        <w:autoSpaceDE w:val="0"/>
        <w:autoSpaceDN w:val="0"/>
        <w:adjustRightInd w:val="0"/>
        <w:spacing w:after="0"/>
        <w:ind w:firstLine="709"/>
        <w:jc w:val="center"/>
        <w:rPr>
          <w:rStyle w:val="apple-converted-space"/>
          <w:rFonts w:ascii="Segoe UI" w:hAnsi="Segoe UI" w:cs="Segoe UI"/>
          <w:noProof/>
          <w:sz w:val="20"/>
        </w:rPr>
      </w:pPr>
      <w:r w:rsidRPr="00995B30">
        <w:rPr>
          <w:rFonts w:ascii="Segoe UI" w:hAnsi="Segoe UI" w:cs="Segoe UI"/>
          <w:b/>
          <w:noProof/>
          <w:sz w:val="28"/>
        </w:rPr>
        <w:t>Как не стать обманутым дольщиком</w:t>
      </w:r>
    </w:p>
    <w:p w:rsidR="00D93C57" w:rsidRPr="00995B30" w:rsidRDefault="00D93C57" w:rsidP="00D93C57">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За последние несколько лет сфера долевого строительства претерпела колоссальные изменения, благодаря чему она стала более привлекательной и безопасной для покупателей недвижимости.</w:t>
      </w:r>
    </w:p>
    <w:p w:rsidR="00D93C57" w:rsidRPr="00995B30" w:rsidRDefault="00D93C57" w:rsidP="00D93C57">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Несмотря на это, как и в любой схеме покупки недвижимости, существуют свои риски и чтобы их минимизировать, необходимо придерживаться некоторых правил, о которых рассказали специалисты Управления Росреестра по Новосибирской области.</w:t>
      </w:r>
    </w:p>
    <w:p w:rsidR="00D93C57" w:rsidRPr="00995B30" w:rsidRDefault="00D93C57" w:rsidP="00D93C57">
      <w:pPr>
        <w:pStyle w:val="af0"/>
        <w:jc w:val="both"/>
        <w:rPr>
          <w:rFonts w:ascii="Segoe UI" w:hAnsi="Segoe UI" w:cs="Segoe UI"/>
          <w:b/>
          <w:color w:val="000000"/>
          <w:sz w:val="28"/>
          <w:szCs w:val="28"/>
          <w:shd w:val="clear" w:color="auto" w:fill="FFFFFF"/>
        </w:rPr>
      </w:pPr>
      <w:r w:rsidRPr="00995B30">
        <w:rPr>
          <w:rFonts w:ascii="Segoe UI" w:hAnsi="Segoe UI" w:cs="Segoe UI"/>
          <w:b/>
          <w:color w:val="000000"/>
          <w:sz w:val="28"/>
          <w:szCs w:val="28"/>
          <w:shd w:val="clear" w:color="auto" w:fill="FFFFFF"/>
        </w:rPr>
        <w:t>Проверить застройщика</w:t>
      </w:r>
    </w:p>
    <w:p w:rsidR="00D93C57" w:rsidRPr="00995B30" w:rsidRDefault="00D93C57" w:rsidP="0071179C">
      <w:pPr>
        <w:pStyle w:val="af0"/>
        <w:numPr>
          <w:ilvl w:val="0"/>
          <w:numId w:val="14"/>
        </w:numPr>
        <w:shd w:val="clear" w:color="auto" w:fill="FFFFFF"/>
        <w:tabs>
          <w:tab w:val="num" w:pos="709"/>
        </w:tabs>
        <w:suppressAutoHyphens w:val="0"/>
        <w:ind w:left="0" w:firstLine="709"/>
        <w:jc w:val="both"/>
        <w:rPr>
          <w:rFonts w:ascii="Segoe UI" w:hAnsi="Segoe UI" w:cs="Segoe UI"/>
          <w:color w:val="000000" w:themeColor="text1"/>
          <w:sz w:val="28"/>
          <w:szCs w:val="28"/>
          <w:lang w:eastAsia="ru-RU"/>
        </w:rPr>
      </w:pPr>
      <w:r w:rsidRPr="00995B30">
        <w:rPr>
          <w:rFonts w:ascii="Segoe UI" w:hAnsi="Segoe UI" w:cs="Segoe UI"/>
          <w:color w:val="000000"/>
          <w:sz w:val="28"/>
          <w:szCs w:val="28"/>
          <w:lang w:eastAsia="ru-RU"/>
        </w:rPr>
        <w:t xml:space="preserve">Единый государственный реестр юридических лиц </w:t>
      </w:r>
      <w:hyperlink r:id="rId48" w:history="1">
        <w:r w:rsidRPr="00995B30">
          <w:rPr>
            <w:rStyle w:val="a9"/>
            <w:rFonts w:ascii="Segoe UI" w:hAnsi="Segoe UI" w:cs="Segoe UI"/>
            <w:sz w:val="28"/>
            <w:szCs w:val="28"/>
            <w:lang w:eastAsia="ru-RU"/>
          </w:rPr>
          <w:t>https://egrul.nalog.ru/index.html</w:t>
        </w:r>
      </w:hyperlink>
      <w:r w:rsidRPr="00995B30">
        <w:rPr>
          <w:rFonts w:ascii="Segoe UI" w:hAnsi="Segoe UI" w:cs="Segoe UI"/>
          <w:color w:val="000000"/>
          <w:sz w:val="28"/>
          <w:szCs w:val="28"/>
          <w:lang w:eastAsia="ru-RU"/>
        </w:rPr>
        <w:t xml:space="preserve"> поможет  удостовериться, зарегистрирован ли застройщик в качестве юридического лица.</w:t>
      </w:r>
    </w:p>
    <w:p w:rsidR="00D93C57" w:rsidRPr="00995B30" w:rsidRDefault="00D93C57" w:rsidP="0071179C">
      <w:pPr>
        <w:numPr>
          <w:ilvl w:val="0"/>
          <w:numId w:val="14"/>
        </w:numPr>
        <w:shd w:val="clear" w:color="auto" w:fill="FFFFFF"/>
        <w:tabs>
          <w:tab w:val="num" w:pos="1843"/>
        </w:tabs>
        <w:spacing w:after="0" w:line="240" w:lineRule="auto"/>
        <w:ind w:left="0" w:firstLine="709"/>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t xml:space="preserve">Единая информационная система жилищного строительства (ЕИСЖС) </w:t>
      </w:r>
      <w:hyperlink r:id="rId49" w:history="1">
        <w:r w:rsidRPr="00995B30">
          <w:rPr>
            <w:rStyle w:val="a9"/>
            <w:rFonts w:ascii="Segoe UI" w:hAnsi="Segoe UI" w:cs="Segoe UI"/>
            <w:sz w:val="28"/>
            <w:szCs w:val="28"/>
          </w:rPr>
          <w:t>https://наш.дом.рф</w:t>
        </w:r>
      </w:hyperlink>
      <w:r w:rsidRPr="00995B30">
        <w:rPr>
          <w:rFonts w:ascii="Segoe UI" w:eastAsia="Times New Roman" w:hAnsi="Segoe UI" w:cs="Segoe UI"/>
          <w:color w:val="000000"/>
          <w:sz w:val="28"/>
          <w:szCs w:val="28"/>
        </w:rPr>
        <w:t xml:space="preserve"> подскажет включен ли застройщик в Единый реестр застройщиков и есть ли у него проблемные объекты  в Едином реестре проблемных объектов.</w:t>
      </w:r>
    </w:p>
    <w:p w:rsidR="00D93C57" w:rsidRPr="00995B30" w:rsidRDefault="000A775A" w:rsidP="0071179C">
      <w:pPr>
        <w:numPr>
          <w:ilvl w:val="0"/>
          <w:numId w:val="14"/>
        </w:numPr>
        <w:shd w:val="clear" w:color="auto" w:fill="FFFFFF"/>
        <w:tabs>
          <w:tab w:val="num" w:pos="1701"/>
        </w:tabs>
        <w:spacing w:after="0" w:line="240" w:lineRule="auto"/>
        <w:ind w:left="0" w:firstLine="709"/>
        <w:jc w:val="both"/>
        <w:rPr>
          <w:rFonts w:ascii="Segoe UI" w:eastAsia="Times New Roman" w:hAnsi="Segoe UI" w:cs="Segoe UI"/>
          <w:color w:val="000000"/>
          <w:sz w:val="28"/>
          <w:szCs w:val="28"/>
        </w:rPr>
      </w:pPr>
      <w:hyperlink r:id="rId50" w:tgtFrame="_blank" w:history="1">
        <w:r w:rsidR="00D93C57" w:rsidRPr="00995B30">
          <w:rPr>
            <w:rFonts w:ascii="Segoe UI" w:eastAsia="Times New Roman" w:hAnsi="Segoe UI" w:cs="Segoe UI"/>
            <w:color w:val="000000" w:themeColor="text1"/>
            <w:sz w:val="28"/>
            <w:szCs w:val="28"/>
          </w:rPr>
          <w:t>Единый федеральный реестр сведений о банкротстве</w:t>
        </w:r>
      </w:hyperlink>
      <w:hyperlink r:id="rId51" w:history="1">
        <w:r w:rsidR="00D93C57" w:rsidRPr="00995B30">
          <w:rPr>
            <w:rStyle w:val="a9"/>
            <w:rFonts w:ascii="Segoe UI" w:hAnsi="Segoe UI" w:cs="Segoe UI"/>
            <w:sz w:val="28"/>
            <w:szCs w:val="28"/>
          </w:rPr>
          <w:t>https://bankrot.fedresurs.ru</w:t>
        </w:r>
      </w:hyperlink>
      <w:r w:rsidR="00D93C57" w:rsidRPr="00995B30">
        <w:rPr>
          <w:rFonts w:ascii="Segoe UI" w:eastAsia="Times New Roman" w:hAnsi="Segoe UI" w:cs="Segoe UI"/>
          <w:color w:val="000000"/>
          <w:sz w:val="28"/>
          <w:szCs w:val="28"/>
        </w:rPr>
        <w:t xml:space="preserve">содержит информацию о </w:t>
      </w:r>
      <w:r w:rsidR="00D93C57" w:rsidRPr="00995B30">
        <w:rPr>
          <w:rFonts w:ascii="Segoe UI" w:eastAsia="Times New Roman" w:hAnsi="Segoe UI" w:cs="Segoe UI"/>
          <w:bCs/>
          <w:color w:val="000000"/>
          <w:sz w:val="28"/>
          <w:szCs w:val="28"/>
        </w:rPr>
        <w:t>банкротстве застройщиков.</w:t>
      </w:r>
    </w:p>
    <w:p w:rsidR="00D93C57" w:rsidRPr="00995B30" w:rsidRDefault="00D93C57" w:rsidP="00D93C57">
      <w:pPr>
        <w:shd w:val="clear" w:color="auto" w:fill="FFFFFF"/>
        <w:spacing w:after="0" w:line="240" w:lineRule="auto"/>
        <w:ind w:firstLine="708"/>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t>В социальных сетях (форумы, группы), СМИ п</w:t>
      </w:r>
      <w:r w:rsidRPr="00995B30">
        <w:rPr>
          <w:rFonts w:ascii="Segoe UI" w:eastAsia="Times New Roman" w:hAnsi="Segoe UI" w:cs="Segoe UI"/>
          <w:bCs/>
          <w:color w:val="000000"/>
          <w:sz w:val="28"/>
          <w:szCs w:val="28"/>
        </w:rPr>
        <w:t>очитайте отзывы о компании, в том числе и</w:t>
      </w:r>
      <w:r w:rsidRPr="00995B30">
        <w:rPr>
          <w:rFonts w:ascii="Segoe UI" w:eastAsia="Times New Roman" w:hAnsi="Segoe UI" w:cs="Segoe UI"/>
          <w:color w:val="000000"/>
          <w:sz w:val="28"/>
          <w:szCs w:val="28"/>
        </w:rPr>
        <w:t xml:space="preserve">зучите мнение о предыдущих проектах застройщика. </w:t>
      </w:r>
    </w:p>
    <w:p w:rsidR="00D93C57" w:rsidRPr="00995B30" w:rsidRDefault="00D93C57" w:rsidP="00D93C57">
      <w:pPr>
        <w:pStyle w:val="af0"/>
        <w:shd w:val="clear" w:color="auto" w:fill="FFFFFF"/>
        <w:jc w:val="both"/>
        <w:rPr>
          <w:rFonts w:ascii="Segoe UI" w:hAnsi="Segoe UI" w:cs="Segoe UI"/>
          <w:b/>
          <w:color w:val="000000"/>
          <w:sz w:val="28"/>
          <w:szCs w:val="28"/>
          <w:lang w:eastAsia="ru-RU"/>
        </w:rPr>
      </w:pPr>
      <w:r w:rsidRPr="00995B30">
        <w:rPr>
          <w:rFonts w:ascii="Segoe UI" w:hAnsi="Segoe UI" w:cs="Segoe UI"/>
          <w:b/>
          <w:color w:val="000000"/>
          <w:sz w:val="28"/>
          <w:szCs w:val="28"/>
          <w:lang w:eastAsia="ru-RU"/>
        </w:rPr>
        <w:t>Проверить новостройку</w:t>
      </w:r>
    </w:p>
    <w:p w:rsidR="00D93C57" w:rsidRPr="00995B30" w:rsidRDefault="00D93C57" w:rsidP="00D93C57">
      <w:pPr>
        <w:shd w:val="clear" w:color="auto" w:fill="FFFFFF"/>
        <w:spacing w:after="0" w:line="240" w:lineRule="auto"/>
        <w:ind w:firstLine="708"/>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t xml:space="preserve">Сервис проверки новостроек в ЕИСЖС содержит актуальную информацию о строящемся объекте. </w:t>
      </w:r>
    </w:p>
    <w:p w:rsidR="00D93C57" w:rsidRPr="00995B30" w:rsidRDefault="00D93C57" w:rsidP="00D93C57">
      <w:pPr>
        <w:shd w:val="clear" w:color="auto" w:fill="FFFFFF"/>
        <w:spacing w:after="0" w:line="240" w:lineRule="auto"/>
        <w:ind w:firstLine="708"/>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t>Здесь вы сможете изучить</w:t>
      </w:r>
      <w:r w:rsidRPr="00995B30">
        <w:rPr>
          <w:rFonts w:ascii="Segoe UI" w:eastAsia="Times New Roman" w:hAnsi="Segoe UI" w:cs="Segoe UI"/>
          <w:bCs/>
          <w:color w:val="000000"/>
          <w:sz w:val="28"/>
          <w:szCs w:val="28"/>
        </w:rPr>
        <w:t xml:space="preserve"> разрешение на строительство и проектную декларацию.</w:t>
      </w:r>
      <w:r w:rsidRPr="00995B30">
        <w:rPr>
          <w:rFonts w:ascii="Segoe UI" w:eastAsia="Times New Roman" w:hAnsi="Segoe UI" w:cs="Segoe UI"/>
          <w:color w:val="000000"/>
          <w:sz w:val="28"/>
          <w:szCs w:val="28"/>
        </w:rPr>
        <w:t> Кроме того, вы сможете увидеть актуальные фотографии и оценить темпы строительства.</w:t>
      </w:r>
    </w:p>
    <w:p w:rsidR="00D93C57" w:rsidRPr="00995B30" w:rsidRDefault="00D93C57" w:rsidP="00D93C57">
      <w:pPr>
        <w:shd w:val="clear" w:color="auto" w:fill="FFFFFF"/>
        <w:spacing w:after="0" w:line="240" w:lineRule="auto"/>
        <w:ind w:firstLine="709"/>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t xml:space="preserve">Информацию о земельном участке, на котором осуществляется строительство, можно получить на сайте Росреестра </w:t>
      </w:r>
      <w:hyperlink r:id="rId52" w:history="1">
        <w:r w:rsidRPr="00995B30">
          <w:rPr>
            <w:rStyle w:val="a9"/>
            <w:rFonts w:ascii="Segoe UI" w:hAnsi="Segoe UI" w:cs="Segoe UI"/>
            <w:sz w:val="28"/>
            <w:szCs w:val="28"/>
          </w:rPr>
          <w:t>https://rosreestr.gov.ru/eservices/services/</w:t>
        </w:r>
      </w:hyperlink>
      <w:r w:rsidRPr="00995B30">
        <w:rPr>
          <w:rFonts w:ascii="Segoe UI" w:eastAsia="Times New Roman" w:hAnsi="Segoe UI" w:cs="Segoe UI"/>
          <w:color w:val="000000"/>
          <w:sz w:val="28"/>
          <w:szCs w:val="28"/>
        </w:rPr>
        <w:t>, используя сервисы «Справочная информация по объектам недвижимости», «Публичная кадастровая карта».</w:t>
      </w:r>
    </w:p>
    <w:p w:rsidR="00D93C57" w:rsidRPr="00995B30" w:rsidRDefault="00D93C57" w:rsidP="00D93C57">
      <w:pPr>
        <w:shd w:val="clear" w:color="auto" w:fill="FFFFFF"/>
        <w:spacing w:after="0" w:line="240" w:lineRule="auto"/>
        <w:ind w:firstLine="709"/>
        <w:jc w:val="both"/>
        <w:rPr>
          <w:rFonts w:ascii="Segoe UI" w:eastAsia="Times New Roman" w:hAnsi="Segoe UI" w:cs="Segoe UI"/>
          <w:color w:val="000000"/>
          <w:sz w:val="28"/>
          <w:szCs w:val="28"/>
        </w:rPr>
      </w:pPr>
      <w:r w:rsidRPr="00995B30">
        <w:rPr>
          <w:rFonts w:ascii="Segoe UI" w:eastAsia="Times New Roman" w:hAnsi="Segoe UI" w:cs="Segoe UI"/>
          <w:color w:val="000000"/>
          <w:sz w:val="28"/>
          <w:szCs w:val="28"/>
        </w:rPr>
        <w:lastRenderedPageBreak/>
        <w:t>Соблюдая эти правила, потенциальный участник долевого строительства сможет минимизировать риски на первом этапе до заключения договора участия в долевом строительстве. </w:t>
      </w:r>
    </w:p>
    <w:p w:rsidR="00D93C57" w:rsidRPr="00995B30" w:rsidRDefault="00D93C57" w:rsidP="00D93C57">
      <w:pPr>
        <w:pStyle w:val="af0"/>
        <w:jc w:val="both"/>
        <w:rPr>
          <w:rFonts w:ascii="Segoe UI" w:hAnsi="Segoe UI" w:cs="Segoe UI"/>
          <w:b/>
          <w:color w:val="000000"/>
          <w:sz w:val="28"/>
          <w:szCs w:val="28"/>
          <w:shd w:val="clear" w:color="auto" w:fill="FFFFFF"/>
        </w:rPr>
      </w:pPr>
      <w:r w:rsidRPr="00995B30">
        <w:rPr>
          <w:rFonts w:ascii="Segoe UI" w:hAnsi="Segoe UI" w:cs="Segoe UI"/>
          <w:b/>
          <w:color w:val="000000"/>
          <w:sz w:val="28"/>
          <w:szCs w:val="28"/>
          <w:shd w:val="clear" w:color="auto" w:fill="FFFFFF"/>
        </w:rPr>
        <w:t>Проверить проект договора участия в долевом строительстве</w:t>
      </w:r>
    </w:p>
    <w:p w:rsidR="00D93C57" w:rsidRPr="00995B30" w:rsidRDefault="00D93C57" w:rsidP="00D93C57">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 xml:space="preserve">Несмотря на то, что договор участия в долевом строительстве подлежит государственной регистрации </w:t>
      </w:r>
      <w:r w:rsidRPr="00995B30">
        <w:rPr>
          <w:rFonts w:ascii="Segoe UI" w:eastAsia="Times New Roman" w:hAnsi="Segoe UI" w:cs="Segoe UI"/>
          <w:color w:val="000000"/>
          <w:sz w:val="28"/>
          <w:szCs w:val="28"/>
        </w:rPr>
        <w:t xml:space="preserve">в Росреестре, </w:t>
      </w:r>
      <w:r w:rsidRPr="00995B30">
        <w:rPr>
          <w:rFonts w:ascii="Segoe UI" w:hAnsi="Segoe UI" w:cs="Segoe UI"/>
          <w:color w:val="000000"/>
          <w:sz w:val="28"/>
          <w:szCs w:val="28"/>
          <w:shd w:val="clear" w:color="auto" w:fill="FFFFFF"/>
        </w:rPr>
        <w:t xml:space="preserve">следует внимательно изучить все условия договора на предмет их соответствия требованиям действующего законодательства. </w:t>
      </w:r>
    </w:p>
    <w:p w:rsidR="00D93C57" w:rsidRPr="00995B30" w:rsidRDefault="00D93C57" w:rsidP="00D93C57">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На что стоит обратить внимание:</w:t>
      </w:r>
    </w:p>
    <w:p w:rsidR="00D93C57" w:rsidRPr="00995B30" w:rsidRDefault="00D93C57" w:rsidP="00D93C57">
      <w:pPr>
        <w:pStyle w:val="aa"/>
        <w:shd w:val="clear" w:color="auto" w:fill="FFFFFF"/>
        <w:spacing w:before="0" w:beforeAutospacing="0" w:after="0" w:afterAutospacing="0"/>
        <w:ind w:firstLine="709"/>
        <w:jc w:val="both"/>
        <w:rPr>
          <w:rFonts w:ascii="Segoe UI" w:hAnsi="Segoe UI" w:cs="Segoe UI"/>
          <w:color w:val="000000"/>
          <w:sz w:val="28"/>
          <w:szCs w:val="28"/>
        </w:rPr>
      </w:pPr>
      <w:r w:rsidRPr="00995B30">
        <w:rPr>
          <w:rFonts w:ascii="Segoe UI" w:hAnsi="Segoe UI" w:cs="Segoe UI"/>
          <w:color w:val="000000"/>
          <w:sz w:val="28"/>
          <w:szCs w:val="28"/>
        </w:rPr>
        <w:t xml:space="preserve">- соответствие сведений о строящемся доме информации в проектной декларации; </w:t>
      </w:r>
    </w:p>
    <w:p w:rsidR="00D93C57" w:rsidRPr="00995B30" w:rsidRDefault="00D93C57" w:rsidP="00D93C57">
      <w:pPr>
        <w:pStyle w:val="aa"/>
        <w:shd w:val="clear" w:color="auto" w:fill="FFFFFF"/>
        <w:spacing w:before="0" w:beforeAutospacing="0" w:after="0" w:afterAutospacing="0"/>
        <w:ind w:firstLine="709"/>
        <w:jc w:val="both"/>
        <w:rPr>
          <w:rFonts w:ascii="Segoe UI" w:hAnsi="Segoe UI" w:cs="Segoe UI"/>
          <w:color w:val="000000"/>
          <w:sz w:val="28"/>
          <w:szCs w:val="28"/>
        </w:rPr>
      </w:pPr>
      <w:r w:rsidRPr="00995B30">
        <w:rPr>
          <w:rFonts w:ascii="Segoe UI" w:hAnsi="Segoe UI" w:cs="Segoe UI"/>
          <w:color w:val="000000"/>
          <w:sz w:val="28"/>
          <w:szCs w:val="28"/>
        </w:rPr>
        <w:t>- порядок внесения денежных средств в счет оплаты цены договора (после государственной регистрации договора в Росреестре).</w:t>
      </w:r>
    </w:p>
    <w:p w:rsidR="00D93C57" w:rsidRPr="00995B30" w:rsidRDefault="00D93C57" w:rsidP="00D93C57">
      <w:pPr>
        <w:spacing w:after="0" w:line="240" w:lineRule="auto"/>
        <w:ind w:left="360" w:firstLine="348"/>
        <w:jc w:val="both"/>
        <w:rPr>
          <w:rFonts w:ascii="Segoe UI" w:hAnsi="Segoe UI" w:cs="Segoe UI"/>
          <w:b/>
          <w:color w:val="000000" w:themeColor="text1"/>
          <w:sz w:val="28"/>
          <w:szCs w:val="28"/>
        </w:rPr>
      </w:pPr>
      <w:r w:rsidRPr="00995B30">
        <w:rPr>
          <w:rFonts w:ascii="Segoe UI" w:hAnsi="Segoe UI" w:cs="Segoe UI"/>
          <w:b/>
          <w:color w:val="000000" w:themeColor="text1"/>
          <w:sz w:val="28"/>
          <w:szCs w:val="28"/>
        </w:rPr>
        <w:t>Что еще важно знать о государственной регистрации</w:t>
      </w:r>
    </w:p>
    <w:p w:rsidR="00D93C57" w:rsidRPr="00995B30" w:rsidRDefault="00D93C57" w:rsidP="00D93C57">
      <w:pPr>
        <w:spacing w:after="0" w:line="240" w:lineRule="auto"/>
        <w:ind w:firstLine="709"/>
        <w:jc w:val="both"/>
        <w:rPr>
          <w:rFonts w:ascii="Segoe UI" w:hAnsi="Segoe UI" w:cs="Segoe UI"/>
          <w:color w:val="000000" w:themeColor="text1"/>
          <w:sz w:val="28"/>
          <w:szCs w:val="28"/>
        </w:rPr>
      </w:pPr>
      <w:r w:rsidRPr="00995B30">
        <w:rPr>
          <w:rFonts w:ascii="Segoe UI" w:hAnsi="Segoe UI" w:cs="Segoe UI"/>
          <w:color w:val="000000" w:themeColor="text1"/>
          <w:sz w:val="28"/>
          <w:szCs w:val="28"/>
        </w:rPr>
        <w:t>Завладеть чужим имуществом путем подачи документов на регистрацию, получив незаконный доступ к электронной подписи собственника, не получится.</w:t>
      </w:r>
    </w:p>
    <w:p w:rsidR="00D93C57" w:rsidRPr="00995B30" w:rsidRDefault="00D93C57" w:rsidP="00D93C57">
      <w:pPr>
        <w:spacing w:after="0" w:line="240" w:lineRule="auto"/>
        <w:ind w:firstLine="708"/>
        <w:jc w:val="both"/>
        <w:rPr>
          <w:rFonts w:ascii="Segoe UI" w:hAnsi="Segoe UI" w:cs="Segoe UI"/>
          <w:color w:val="000000" w:themeColor="text1"/>
          <w:sz w:val="28"/>
          <w:szCs w:val="28"/>
        </w:rPr>
      </w:pPr>
      <w:r w:rsidRPr="00995B30">
        <w:rPr>
          <w:rFonts w:ascii="Segoe UI" w:hAnsi="Segoe UI" w:cs="Segoe UI"/>
          <w:color w:val="000000" w:themeColor="text1"/>
          <w:sz w:val="28"/>
          <w:szCs w:val="28"/>
        </w:rPr>
        <w:t>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w:t>
      </w:r>
    </w:p>
    <w:p w:rsidR="00D93C57" w:rsidRPr="00995B30" w:rsidRDefault="00D93C57" w:rsidP="00D93C57">
      <w:pPr>
        <w:spacing w:after="0" w:line="240" w:lineRule="auto"/>
        <w:ind w:firstLine="708"/>
        <w:jc w:val="both"/>
        <w:rPr>
          <w:rFonts w:ascii="Segoe UI" w:hAnsi="Segoe UI" w:cs="Segoe UI"/>
          <w:color w:val="000000" w:themeColor="text1"/>
          <w:sz w:val="28"/>
          <w:szCs w:val="28"/>
        </w:rPr>
      </w:pPr>
      <w:r w:rsidRPr="00995B30">
        <w:rPr>
          <w:rFonts w:ascii="Segoe UI" w:hAnsi="Segoe UI" w:cs="Segoe UI"/>
          <w:color w:val="000000" w:themeColor="text1"/>
          <w:sz w:val="28"/>
          <w:szCs w:val="28"/>
        </w:rPr>
        <w:t xml:space="preserve">Чтобы внести такую отметку </w:t>
      </w:r>
      <w:r w:rsidRPr="00995B30">
        <w:rPr>
          <w:rFonts w:ascii="Segoe UI" w:hAnsi="Segoe UI" w:cs="Segoe UI"/>
          <w:color w:val="000000"/>
          <w:sz w:val="28"/>
          <w:szCs w:val="28"/>
          <w:shd w:val="clear" w:color="auto" w:fill="FFFFFF"/>
        </w:rPr>
        <w:t>гражданин должен лично обратиться в офис МФЦ и подать соответствующее заявление.</w:t>
      </w:r>
    </w:p>
    <w:p w:rsidR="00D93C57" w:rsidRPr="00995B30" w:rsidRDefault="00D93C57" w:rsidP="00D93C57">
      <w:pPr>
        <w:spacing w:after="0" w:line="240" w:lineRule="auto"/>
        <w:ind w:firstLine="709"/>
        <w:jc w:val="both"/>
        <w:rPr>
          <w:rFonts w:ascii="Segoe UI" w:hAnsi="Segoe UI" w:cs="Segoe UI"/>
          <w:color w:val="000000" w:themeColor="text1"/>
          <w:sz w:val="28"/>
          <w:szCs w:val="28"/>
        </w:rPr>
      </w:pPr>
      <w:r w:rsidRPr="00995B30">
        <w:rPr>
          <w:rFonts w:ascii="Segoe UI" w:hAnsi="Segoe UI" w:cs="Segoe UI"/>
          <w:color w:val="000000" w:themeColor="text1"/>
          <w:sz w:val="28"/>
          <w:szCs w:val="28"/>
        </w:rPr>
        <w:t>В ряде случаев представление такого заявления не требуется, например, если гражданин подает документы в электронном виде через кредитную организацию или застройщика, которые подключены к веб-сервисам Росреестра.</w:t>
      </w:r>
    </w:p>
    <w:p w:rsidR="00D93C57" w:rsidRPr="00995B30" w:rsidRDefault="00D93C57" w:rsidP="00D93C57">
      <w:pPr>
        <w:spacing w:after="0" w:line="240" w:lineRule="auto"/>
        <w:ind w:firstLine="708"/>
        <w:jc w:val="both"/>
        <w:rPr>
          <w:rStyle w:val="apple-converted-space"/>
          <w:rFonts w:ascii="Segoe UI" w:hAnsi="Segoe UI" w:cs="Segoe UI"/>
          <w:color w:val="000000" w:themeColor="text1"/>
          <w:sz w:val="28"/>
          <w:szCs w:val="28"/>
        </w:rPr>
      </w:pPr>
      <w:r w:rsidRPr="00995B30">
        <w:rPr>
          <w:rFonts w:ascii="Segoe UI" w:hAnsi="Segoe UI" w:cs="Segoe UI"/>
          <w:color w:val="000000" w:themeColor="text1"/>
          <w:sz w:val="28"/>
          <w:szCs w:val="28"/>
        </w:rPr>
        <w:t>В качестве дополнительной гарантии Росреестр направляет правообладателю объекта недвижимости уведомление о поступлении в электронном виде документов для регистрации перехода прав, подписанных его электронной подписью.</w:t>
      </w:r>
    </w:p>
    <w:p w:rsidR="00D93C57" w:rsidRDefault="00D93C57" w:rsidP="00D93C57">
      <w:pPr>
        <w:autoSpaceDE w:val="0"/>
        <w:autoSpaceDN w:val="0"/>
        <w:adjustRightInd w:val="0"/>
        <w:spacing w:after="0"/>
        <w:jc w:val="both"/>
        <w:rPr>
          <w:rStyle w:val="apple-converted-space"/>
          <w:rFonts w:ascii="Segoe UI" w:eastAsia="Times New Roman" w:hAnsi="Segoe UI" w:cs="Segoe UI"/>
          <w:color w:val="000000"/>
          <w:sz w:val="28"/>
          <w:szCs w:val="28"/>
        </w:rPr>
      </w:pPr>
    </w:p>
    <w:p w:rsidR="00D93C57" w:rsidRPr="007C0523" w:rsidRDefault="00D93C57" w:rsidP="00D93C57">
      <w:pPr>
        <w:autoSpaceDE w:val="0"/>
        <w:autoSpaceDN w:val="0"/>
        <w:adjustRightInd w:val="0"/>
        <w:spacing w:after="0"/>
        <w:jc w:val="both"/>
        <w:rPr>
          <w:rFonts w:ascii="Segoe UI" w:eastAsia="Times New Roman" w:hAnsi="Segoe UI" w:cs="Segoe UI"/>
          <w:color w:val="000000"/>
          <w:sz w:val="28"/>
          <w:szCs w:val="28"/>
        </w:rPr>
      </w:pPr>
    </w:p>
    <w:p w:rsidR="00D93C57" w:rsidRPr="006D233B" w:rsidRDefault="00D93C57" w:rsidP="00D93C57">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D93C57" w:rsidRPr="00141714" w:rsidRDefault="00D93C57" w:rsidP="00D93C57">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93C57" w:rsidRPr="00141714" w:rsidRDefault="000A775A" w:rsidP="00D93C57">
      <w:pPr>
        <w:suppressAutoHyphens/>
        <w:autoSpaceDE w:val="0"/>
        <w:autoSpaceDN w:val="0"/>
        <w:adjustRightInd w:val="0"/>
        <w:jc w:val="both"/>
        <w:rPr>
          <w:rFonts w:ascii="Segoe UI" w:hAnsi="Segoe UI" w:cs="Segoe UI"/>
          <w:b/>
          <w:bCs/>
          <w:i/>
          <w:iCs/>
          <w:color w:val="0070C0"/>
        </w:rPr>
      </w:pPr>
      <w:r w:rsidRPr="000A775A">
        <w:rPr>
          <w:rFonts w:ascii="Segoe UI" w:hAnsi="Segoe UI" w:cs="Segoe UI"/>
          <w:noProof/>
          <w:color w:val="000000"/>
        </w:rPr>
        <w:pict>
          <v:shape id="_x0000_s1031"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93C57" w:rsidRPr="00141714" w:rsidRDefault="00D93C57" w:rsidP="00D93C57">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D93C57" w:rsidRPr="00141714" w:rsidRDefault="00D93C57" w:rsidP="00D93C57">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w:t>
      </w:r>
      <w:r w:rsidRPr="00141714">
        <w:rPr>
          <w:rFonts w:ascii="Segoe UI" w:hAnsi="Segoe UI" w:cs="Segoe UI"/>
          <w:sz w:val="18"/>
          <w:szCs w:val="18"/>
        </w:rPr>
        <w:lastRenderedPageBreak/>
        <w:t xml:space="preserve">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D93C57" w:rsidRPr="00141714" w:rsidRDefault="00D93C57" w:rsidP="00D93C57">
      <w:pPr>
        <w:tabs>
          <w:tab w:val="left" w:pos="1095"/>
        </w:tabs>
        <w:suppressAutoHyphens/>
        <w:autoSpaceDE w:val="0"/>
        <w:autoSpaceDN w:val="0"/>
        <w:adjustRightInd w:val="0"/>
        <w:spacing w:after="0"/>
        <w:jc w:val="both"/>
        <w:rPr>
          <w:rFonts w:ascii="Segoe UI" w:hAnsi="Segoe UI" w:cs="Segoe UI"/>
          <w:b/>
          <w:color w:val="000000"/>
          <w:sz w:val="18"/>
        </w:rPr>
      </w:pPr>
    </w:p>
    <w:p w:rsidR="00D93C57" w:rsidRPr="00141714" w:rsidRDefault="00D93C57" w:rsidP="00D93C57">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D93C57" w:rsidRPr="00141714" w:rsidRDefault="00D93C57" w:rsidP="00D93C57">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D93C57" w:rsidRPr="00141714" w:rsidRDefault="00D93C57" w:rsidP="00D93C57">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D93C57" w:rsidRPr="00141714" w:rsidRDefault="00D93C57" w:rsidP="00D93C5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D93C57" w:rsidRPr="00141714" w:rsidRDefault="000A775A" w:rsidP="00D93C57">
      <w:pPr>
        <w:autoSpaceDE w:val="0"/>
        <w:autoSpaceDN w:val="0"/>
        <w:adjustRightInd w:val="0"/>
        <w:spacing w:after="0" w:line="240" w:lineRule="auto"/>
        <w:jc w:val="both"/>
        <w:rPr>
          <w:rFonts w:ascii="Segoe UI" w:eastAsia="Times New Roman" w:hAnsi="Segoe UI" w:cs="Segoe UI"/>
          <w:color w:val="000000"/>
          <w:sz w:val="16"/>
          <w:szCs w:val="18"/>
        </w:rPr>
      </w:pPr>
      <w:hyperlink r:id="rId53" w:history="1">
        <w:r w:rsidR="00D93C57" w:rsidRPr="003E08DB">
          <w:rPr>
            <w:rStyle w:val="a9"/>
            <w:rFonts w:ascii="Segoe UI" w:hAnsi="Segoe UI" w:cs="Segoe UI"/>
            <w:sz w:val="18"/>
            <w:szCs w:val="20"/>
          </w:rPr>
          <w:t>oko@r54.rosreestr.ru</w:t>
        </w:r>
      </w:hyperlink>
    </w:p>
    <w:p w:rsidR="00D93C57" w:rsidRPr="00141714" w:rsidRDefault="00D93C57" w:rsidP="00D93C5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54" w:history="1">
        <w:r w:rsidRPr="00141714">
          <w:rPr>
            <w:rFonts w:ascii="Segoe UI" w:eastAsia="Times New Roman" w:hAnsi="Segoe UI" w:cs="Segoe UI"/>
            <w:color w:val="0000FF"/>
            <w:sz w:val="20"/>
            <w:szCs w:val="20"/>
            <w:u w:val="single"/>
          </w:rPr>
          <w:t>Росреестр</w:t>
        </w:r>
      </w:hyperlink>
    </w:p>
    <w:p w:rsidR="00D93C57" w:rsidRPr="00726E22" w:rsidRDefault="00D93C57" w:rsidP="00D93C57">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55"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56"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57" w:history="1">
        <w:r w:rsidRPr="00967E00">
          <w:rPr>
            <w:rStyle w:val="a9"/>
            <w:rFonts w:ascii="Segoe UI" w:hAnsi="Segoe UI" w:cs="Segoe UI"/>
            <w:sz w:val="20"/>
            <w:szCs w:val="20"/>
          </w:rPr>
          <w:t>Яндекс.Дзен</w:t>
        </w:r>
      </w:hyperlink>
      <w:r w:rsidRPr="00F21BF8">
        <w:rPr>
          <w:rStyle w:val="a9"/>
          <w:rFonts w:ascii="Segoe UI" w:hAnsi="Segoe UI" w:cs="Segoe UI"/>
          <w:sz w:val="20"/>
          <w:szCs w:val="20"/>
        </w:rPr>
        <w:t xml:space="preserve">, </w:t>
      </w:r>
      <w:hyperlink r:id="rId58" w:history="1">
        <w:r w:rsidRPr="00141714">
          <w:rPr>
            <w:rStyle w:val="a9"/>
            <w:rFonts w:ascii="Segoe UI" w:hAnsi="Segoe UI" w:cs="Segoe UI"/>
            <w:sz w:val="20"/>
            <w:szCs w:val="24"/>
          </w:rPr>
          <w:t>Телеграм</w:t>
        </w:r>
      </w:hyperlink>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D93C57">
      <w:pPr>
        <w:rPr>
          <w:rFonts w:cs="Calibri"/>
          <w:noProof/>
        </w:rPr>
      </w:pPr>
      <w:r>
        <w:rPr>
          <w:noProof/>
        </w:rPr>
        <w:lastRenderedPageBreak/>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D93C57" w:rsidRPr="00DF78D9" w:rsidRDefault="00D93C57" w:rsidP="00DF78D9">
      <w:pPr>
        <w:autoSpaceDE w:val="0"/>
        <w:autoSpaceDN w:val="0"/>
        <w:adjustRightInd w:val="0"/>
        <w:spacing w:after="0"/>
        <w:ind w:firstLine="709"/>
        <w:jc w:val="center"/>
        <w:rPr>
          <w:rStyle w:val="apple-converted-space"/>
          <w:rFonts w:ascii="Segoe UI" w:hAnsi="Segoe UI" w:cs="Segoe UI"/>
          <w:b/>
          <w:noProof/>
          <w:sz w:val="28"/>
        </w:rPr>
      </w:pPr>
      <w:r w:rsidRPr="00890060">
        <w:rPr>
          <w:rFonts w:ascii="Segoe UI" w:hAnsi="Segoe UI" w:cs="Segoe UI"/>
          <w:b/>
          <w:noProof/>
          <w:sz w:val="28"/>
        </w:rPr>
        <w:t>Новосибирский Росреестр передает в органы местного самоуправления «старые» документы на землю</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 xml:space="preserve">К таким документам относятся: </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 xml:space="preserve">- свидетельства о праве (на право) собственности на землю; </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 государственные акты на право собственности на землю, пожизненного наследуемого владения, бессрочного (постоянного) пользования землей.</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 xml:space="preserve">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D93C57" w:rsidRPr="00890060"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В апреле в администрации Каргатского, Кыштовского, Маслянинского, Черепановского районов передано 38 тысяч документов на землю.</w:t>
      </w:r>
    </w:p>
    <w:p w:rsidR="00D93C57" w:rsidRDefault="00D93C57" w:rsidP="00D93C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90060">
        <w:rPr>
          <w:rStyle w:val="apple-converted-space"/>
          <w:rFonts w:ascii="Segoe UI" w:eastAsia="Times New Roman" w:hAnsi="Segoe UI" w:cs="Segoe UI"/>
          <w:color w:val="000000"/>
          <w:sz w:val="28"/>
          <w:szCs w:val="28"/>
        </w:rPr>
        <w:t>Теперь граждане и юридические лица могут получить копии правоудостоверяющих документов на ранее учтенные земельные участки Каргатского, Кыштовского, Маслянинского, Черепановского районов в органах местного самоуправления по месту их расположения.</w:t>
      </w:r>
    </w:p>
    <w:p w:rsidR="00D93C57" w:rsidRDefault="00D93C57" w:rsidP="00D93C57">
      <w:pPr>
        <w:autoSpaceDE w:val="0"/>
        <w:autoSpaceDN w:val="0"/>
        <w:adjustRightInd w:val="0"/>
        <w:spacing w:after="0"/>
        <w:jc w:val="both"/>
        <w:rPr>
          <w:rStyle w:val="apple-converted-space"/>
          <w:rFonts w:ascii="Segoe UI" w:eastAsia="Times New Roman" w:hAnsi="Segoe UI" w:cs="Segoe UI"/>
          <w:color w:val="000000"/>
          <w:sz w:val="28"/>
          <w:szCs w:val="28"/>
        </w:rPr>
      </w:pPr>
    </w:p>
    <w:p w:rsidR="00D93C57" w:rsidRPr="007C0523" w:rsidRDefault="00D93C57" w:rsidP="00D93C57">
      <w:pPr>
        <w:autoSpaceDE w:val="0"/>
        <w:autoSpaceDN w:val="0"/>
        <w:adjustRightInd w:val="0"/>
        <w:spacing w:after="0"/>
        <w:jc w:val="both"/>
        <w:rPr>
          <w:rFonts w:ascii="Segoe UI" w:eastAsia="Times New Roman" w:hAnsi="Segoe UI" w:cs="Segoe UI"/>
          <w:color w:val="000000"/>
          <w:sz w:val="28"/>
          <w:szCs w:val="28"/>
        </w:rPr>
      </w:pPr>
    </w:p>
    <w:p w:rsidR="00D93C57" w:rsidRPr="006D233B" w:rsidRDefault="00D93C57" w:rsidP="00D93C57">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D93C57" w:rsidRPr="00141714" w:rsidRDefault="00D93C57" w:rsidP="00D93C57">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93C57" w:rsidRPr="00141714" w:rsidRDefault="000A775A" w:rsidP="00D93C57">
      <w:pPr>
        <w:suppressAutoHyphens/>
        <w:autoSpaceDE w:val="0"/>
        <w:autoSpaceDN w:val="0"/>
        <w:adjustRightInd w:val="0"/>
        <w:jc w:val="both"/>
        <w:rPr>
          <w:rFonts w:ascii="Segoe UI" w:hAnsi="Segoe UI" w:cs="Segoe UI"/>
          <w:b/>
          <w:bCs/>
          <w:i/>
          <w:iCs/>
          <w:color w:val="0070C0"/>
        </w:rPr>
      </w:pPr>
      <w:r w:rsidRPr="000A775A">
        <w:rPr>
          <w:rFonts w:ascii="Segoe UI" w:hAnsi="Segoe UI" w:cs="Segoe UI"/>
          <w:noProof/>
          <w:color w:val="000000"/>
        </w:rPr>
        <w:lastRenderedPageBreak/>
        <w:pict>
          <v:shape id="_x0000_s1032"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93C57" w:rsidRPr="00141714" w:rsidRDefault="00D93C57" w:rsidP="00D93C57">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D93C57" w:rsidRPr="00141714" w:rsidRDefault="00D93C57" w:rsidP="00D93C57">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D93C57" w:rsidRPr="00141714" w:rsidRDefault="00D93C57" w:rsidP="00D93C57">
      <w:pPr>
        <w:tabs>
          <w:tab w:val="left" w:pos="1095"/>
        </w:tabs>
        <w:suppressAutoHyphens/>
        <w:autoSpaceDE w:val="0"/>
        <w:autoSpaceDN w:val="0"/>
        <w:adjustRightInd w:val="0"/>
        <w:spacing w:after="0"/>
        <w:jc w:val="both"/>
        <w:rPr>
          <w:rFonts w:ascii="Segoe UI" w:hAnsi="Segoe UI" w:cs="Segoe UI"/>
          <w:b/>
          <w:color w:val="000000"/>
          <w:sz w:val="18"/>
        </w:rPr>
      </w:pPr>
    </w:p>
    <w:p w:rsidR="00D93C57" w:rsidRPr="00141714" w:rsidRDefault="00D93C57" w:rsidP="00D93C57">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D93C57" w:rsidRPr="00141714" w:rsidRDefault="00D93C57" w:rsidP="00D93C57">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D93C57" w:rsidRPr="00141714" w:rsidRDefault="00D93C57" w:rsidP="00D93C57">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D93C57" w:rsidRPr="00141714" w:rsidRDefault="00D93C57" w:rsidP="00D93C5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D93C57" w:rsidRPr="00141714" w:rsidRDefault="000A775A" w:rsidP="00D93C57">
      <w:pPr>
        <w:autoSpaceDE w:val="0"/>
        <w:autoSpaceDN w:val="0"/>
        <w:adjustRightInd w:val="0"/>
        <w:spacing w:after="0" w:line="240" w:lineRule="auto"/>
        <w:jc w:val="both"/>
        <w:rPr>
          <w:rFonts w:ascii="Segoe UI" w:eastAsia="Times New Roman" w:hAnsi="Segoe UI" w:cs="Segoe UI"/>
          <w:color w:val="000000"/>
          <w:sz w:val="16"/>
          <w:szCs w:val="18"/>
        </w:rPr>
      </w:pPr>
      <w:hyperlink r:id="rId59" w:history="1">
        <w:r w:rsidR="00D93C57" w:rsidRPr="003E08DB">
          <w:rPr>
            <w:rStyle w:val="a9"/>
            <w:rFonts w:ascii="Segoe UI" w:hAnsi="Segoe UI" w:cs="Segoe UI"/>
            <w:sz w:val="18"/>
            <w:szCs w:val="20"/>
          </w:rPr>
          <w:t>oko@r54.rosreestr.ru</w:t>
        </w:r>
      </w:hyperlink>
    </w:p>
    <w:p w:rsidR="00D93C57" w:rsidRPr="00141714" w:rsidRDefault="00D93C57" w:rsidP="00D93C5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60" w:history="1">
        <w:r w:rsidRPr="00141714">
          <w:rPr>
            <w:rFonts w:ascii="Segoe UI" w:eastAsia="Times New Roman" w:hAnsi="Segoe UI" w:cs="Segoe UI"/>
            <w:color w:val="0000FF"/>
            <w:sz w:val="20"/>
            <w:szCs w:val="20"/>
            <w:u w:val="single"/>
          </w:rPr>
          <w:t>Росреестр</w:t>
        </w:r>
      </w:hyperlink>
    </w:p>
    <w:p w:rsidR="00D93C57" w:rsidRPr="00726E22" w:rsidRDefault="00D93C57" w:rsidP="00D93C57">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1"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62"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63" w:history="1">
        <w:r w:rsidRPr="00967E00">
          <w:rPr>
            <w:rStyle w:val="a9"/>
            <w:rFonts w:ascii="Segoe UI" w:hAnsi="Segoe UI" w:cs="Segoe UI"/>
            <w:sz w:val="20"/>
            <w:szCs w:val="20"/>
          </w:rPr>
          <w:t>Яндекс.Дзен</w:t>
        </w:r>
      </w:hyperlink>
      <w:r w:rsidRPr="00F21BF8">
        <w:rPr>
          <w:rStyle w:val="a9"/>
          <w:rFonts w:ascii="Segoe UI" w:hAnsi="Segoe UI" w:cs="Segoe UI"/>
          <w:sz w:val="20"/>
          <w:szCs w:val="20"/>
        </w:rPr>
        <w:t xml:space="preserve">, </w:t>
      </w:r>
      <w:hyperlink r:id="rId64" w:history="1">
        <w:r w:rsidRPr="00141714">
          <w:rPr>
            <w:rStyle w:val="a9"/>
            <w:rFonts w:ascii="Segoe UI" w:hAnsi="Segoe UI" w:cs="Segoe UI"/>
            <w:sz w:val="20"/>
            <w:szCs w:val="24"/>
          </w:rPr>
          <w:t>Телеграм</w:t>
        </w:r>
      </w:hyperlink>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DF78D9" w:rsidRDefault="00DF78D9" w:rsidP="00DF78D9">
      <w:pPr>
        <w:rPr>
          <w:rFonts w:cs="Calibri"/>
          <w:noProof/>
        </w:rPr>
      </w:pPr>
      <w:r>
        <w:rPr>
          <w:noProof/>
        </w:rPr>
        <w:lastRenderedPageBreak/>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F78D9" w:rsidRPr="00726E22" w:rsidRDefault="00DF78D9" w:rsidP="00DF78D9">
      <w:pPr>
        <w:autoSpaceDE w:val="0"/>
        <w:autoSpaceDN w:val="0"/>
        <w:adjustRightInd w:val="0"/>
        <w:spacing w:after="0"/>
        <w:ind w:firstLine="709"/>
        <w:jc w:val="center"/>
        <w:rPr>
          <w:rFonts w:ascii="Segoe UI" w:hAnsi="Segoe UI" w:cs="Segoe UI"/>
          <w:noProof/>
          <w:sz w:val="20"/>
        </w:rPr>
      </w:pPr>
      <w:r w:rsidRPr="00736CC9">
        <w:rPr>
          <w:rFonts w:ascii="Segoe UI" w:hAnsi="Segoe UI" w:cs="Segoe UI"/>
          <w:b/>
          <w:noProof/>
          <w:sz w:val="28"/>
        </w:rPr>
        <w:t>Новосибирским Росреестром проведен первый полет с использованием БВС в 2024 году</w:t>
      </w:r>
    </w:p>
    <w:p w:rsidR="00DF78D9" w:rsidRDefault="00DF78D9" w:rsidP="00DF78D9">
      <w:pPr>
        <w:pStyle w:val="aa"/>
        <w:spacing w:before="0" w:beforeAutospacing="0" w:after="0" w:afterAutospacing="0"/>
        <w:ind w:firstLine="720"/>
        <w:jc w:val="both"/>
        <w:rPr>
          <w:rStyle w:val="apple-converted-space"/>
          <w:rFonts w:ascii="Segoe UI" w:hAnsi="Segoe UI" w:cs="Segoe UI"/>
          <w:color w:val="000000"/>
          <w:sz w:val="28"/>
          <w:szCs w:val="28"/>
        </w:rPr>
      </w:pPr>
    </w:p>
    <w:p w:rsidR="00DF78D9" w:rsidRPr="00736CC9" w:rsidRDefault="00DF78D9" w:rsidP="00DF78D9">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36CC9">
        <w:rPr>
          <w:rStyle w:val="apple-converted-space"/>
          <w:rFonts w:ascii="Segoe UI" w:eastAsia="Times New Roman" w:hAnsi="Segoe UI" w:cs="Segoe UI"/>
          <w:color w:val="000000"/>
          <w:sz w:val="28"/>
          <w:szCs w:val="28"/>
        </w:rPr>
        <w:t>С помощью беспилотного летательного аппарата Управлением Росреестра по Новосибирской области в апреле обследовано 249 земельных участков, полеты совершены над территорией поселка Бибиха Кубовинского сельсовета Новосибирского района общей площадью 203 гектара.</w:t>
      </w:r>
    </w:p>
    <w:p w:rsidR="00DF78D9" w:rsidRPr="00736CC9" w:rsidRDefault="00DF78D9" w:rsidP="00DF78D9">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36CC9">
        <w:rPr>
          <w:rStyle w:val="apple-converted-space"/>
          <w:rFonts w:ascii="Segoe UI" w:eastAsia="Times New Roman" w:hAnsi="Segoe UI" w:cs="Segoe UI"/>
          <w:color w:val="000000"/>
          <w:sz w:val="28"/>
          <w:szCs w:val="28"/>
        </w:rPr>
        <w:t>Полученные данные будут применяться для определения фактического использования земельных участков, координат характерных точек их границ в целях проверки корректности сведений о границах в Едином государственном реестре недвижимости, а также для проведения профилактических мероприятий среди землепользователей.</w:t>
      </w:r>
    </w:p>
    <w:p w:rsidR="00DF78D9" w:rsidRDefault="00DF78D9" w:rsidP="00DF78D9">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36CC9">
        <w:rPr>
          <w:rStyle w:val="apple-converted-space"/>
          <w:rFonts w:ascii="Segoe UI" w:eastAsia="Times New Roman" w:hAnsi="Segoe UI" w:cs="Segoe UI"/>
          <w:color w:val="000000"/>
          <w:sz w:val="28"/>
          <w:szCs w:val="28"/>
        </w:rPr>
        <w:t>Новосибирский Росреестр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w:t>
      </w:r>
    </w:p>
    <w:p w:rsidR="00DF78D9" w:rsidRDefault="00DF78D9" w:rsidP="00DF78D9">
      <w:pPr>
        <w:autoSpaceDE w:val="0"/>
        <w:autoSpaceDN w:val="0"/>
        <w:adjustRightInd w:val="0"/>
        <w:spacing w:after="0"/>
        <w:jc w:val="both"/>
        <w:rPr>
          <w:rStyle w:val="apple-converted-space"/>
          <w:rFonts w:ascii="Segoe UI" w:eastAsia="Times New Roman" w:hAnsi="Segoe UI" w:cs="Segoe UI"/>
          <w:color w:val="000000"/>
          <w:sz w:val="28"/>
          <w:szCs w:val="28"/>
        </w:rPr>
      </w:pPr>
    </w:p>
    <w:p w:rsidR="00DF78D9" w:rsidRPr="007C0523" w:rsidRDefault="00DF78D9" w:rsidP="00DF78D9">
      <w:pPr>
        <w:autoSpaceDE w:val="0"/>
        <w:autoSpaceDN w:val="0"/>
        <w:adjustRightInd w:val="0"/>
        <w:spacing w:after="0"/>
        <w:jc w:val="both"/>
        <w:rPr>
          <w:rFonts w:ascii="Segoe UI" w:eastAsia="Times New Roman" w:hAnsi="Segoe UI" w:cs="Segoe UI"/>
          <w:color w:val="000000"/>
          <w:sz w:val="28"/>
          <w:szCs w:val="28"/>
        </w:rPr>
      </w:pPr>
    </w:p>
    <w:p w:rsidR="00DF78D9" w:rsidRPr="006D233B" w:rsidRDefault="00DF78D9" w:rsidP="00DF78D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DF78D9" w:rsidRPr="00141714" w:rsidRDefault="00DF78D9" w:rsidP="00DF78D9">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F78D9" w:rsidRPr="00141714" w:rsidRDefault="000A775A" w:rsidP="00DF78D9">
      <w:pPr>
        <w:suppressAutoHyphens/>
        <w:autoSpaceDE w:val="0"/>
        <w:autoSpaceDN w:val="0"/>
        <w:adjustRightInd w:val="0"/>
        <w:jc w:val="both"/>
        <w:rPr>
          <w:rFonts w:ascii="Segoe UI" w:hAnsi="Segoe UI" w:cs="Segoe UI"/>
          <w:b/>
          <w:bCs/>
          <w:i/>
          <w:iCs/>
          <w:color w:val="0070C0"/>
        </w:rPr>
      </w:pPr>
      <w:r w:rsidRPr="000A775A">
        <w:rPr>
          <w:rFonts w:ascii="Segoe UI" w:hAnsi="Segoe UI" w:cs="Segoe UI"/>
          <w:noProof/>
          <w:color w:val="000000"/>
        </w:rPr>
        <w:pict>
          <v:shape id="_x0000_s1033"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F78D9" w:rsidRPr="00141714" w:rsidRDefault="00DF78D9" w:rsidP="00DF78D9">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DF78D9" w:rsidRPr="00141714" w:rsidRDefault="00DF78D9" w:rsidP="00DF78D9">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w:t>
      </w:r>
      <w:r>
        <w:rPr>
          <w:rFonts w:ascii="Segoe UI" w:hAnsi="Segoe UI" w:cs="Segoe UI"/>
          <w:sz w:val="18"/>
          <w:szCs w:val="18"/>
        </w:rPr>
        <w:lastRenderedPageBreak/>
        <w:t>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DF78D9" w:rsidRPr="00141714" w:rsidRDefault="00DF78D9" w:rsidP="00DF78D9">
      <w:pPr>
        <w:tabs>
          <w:tab w:val="left" w:pos="1095"/>
        </w:tabs>
        <w:suppressAutoHyphens/>
        <w:autoSpaceDE w:val="0"/>
        <w:autoSpaceDN w:val="0"/>
        <w:adjustRightInd w:val="0"/>
        <w:spacing w:after="0"/>
        <w:jc w:val="both"/>
        <w:rPr>
          <w:rFonts w:ascii="Segoe UI" w:hAnsi="Segoe UI" w:cs="Segoe UI"/>
          <w:b/>
          <w:color w:val="000000"/>
          <w:sz w:val="18"/>
        </w:rPr>
      </w:pPr>
    </w:p>
    <w:p w:rsidR="00DF78D9" w:rsidRPr="00141714" w:rsidRDefault="00DF78D9" w:rsidP="00DF78D9">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DF78D9" w:rsidRPr="00141714" w:rsidRDefault="00DF78D9" w:rsidP="00DF78D9">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DF78D9" w:rsidRPr="00141714" w:rsidRDefault="00DF78D9" w:rsidP="00DF78D9">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DF78D9" w:rsidRPr="00141714" w:rsidRDefault="00DF78D9" w:rsidP="00DF78D9">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DF78D9" w:rsidRPr="00141714" w:rsidRDefault="000A775A" w:rsidP="00DF78D9">
      <w:pPr>
        <w:autoSpaceDE w:val="0"/>
        <w:autoSpaceDN w:val="0"/>
        <w:adjustRightInd w:val="0"/>
        <w:spacing w:after="0" w:line="240" w:lineRule="auto"/>
        <w:jc w:val="both"/>
        <w:rPr>
          <w:rFonts w:ascii="Segoe UI" w:eastAsia="Times New Roman" w:hAnsi="Segoe UI" w:cs="Segoe UI"/>
          <w:color w:val="000000"/>
          <w:sz w:val="16"/>
          <w:szCs w:val="18"/>
        </w:rPr>
      </w:pPr>
      <w:hyperlink r:id="rId65" w:history="1">
        <w:r w:rsidR="00DF78D9" w:rsidRPr="003E08DB">
          <w:rPr>
            <w:rStyle w:val="a9"/>
            <w:rFonts w:ascii="Segoe UI" w:hAnsi="Segoe UI" w:cs="Segoe UI"/>
            <w:sz w:val="18"/>
            <w:szCs w:val="20"/>
          </w:rPr>
          <w:t>oko@r54.rosreestr.ru</w:t>
        </w:r>
      </w:hyperlink>
    </w:p>
    <w:p w:rsidR="00DF78D9" w:rsidRPr="00141714" w:rsidRDefault="00DF78D9" w:rsidP="00DF78D9">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66" w:history="1">
        <w:r w:rsidRPr="00141714">
          <w:rPr>
            <w:rFonts w:ascii="Segoe UI" w:eastAsia="Times New Roman" w:hAnsi="Segoe UI" w:cs="Segoe UI"/>
            <w:color w:val="0000FF"/>
            <w:sz w:val="20"/>
            <w:szCs w:val="20"/>
            <w:u w:val="single"/>
          </w:rPr>
          <w:t>Росреестр</w:t>
        </w:r>
      </w:hyperlink>
    </w:p>
    <w:p w:rsidR="00DF78D9" w:rsidRPr="00726E22" w:rsidRDefault="00DF78D9" w:rsidP="00DF78D9">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7"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68"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69" w:history="1">
        <w:r w:rsidRPr="00967E00">
          <w:rPr>
            <w:rStyle w:val="a9"/>
            <w:rFonts w:ascii="Segoe UI" w:hAnsi="Segoe UI" w:cs="Segoe UI"/>
            <w:sz w:val="20"/>
            <w:szCs w:val="20"/>
          </w:rPr>
          <w:t>Яндекс.Дзен</w:t>
        </w:r>
      </w:hyperlink>
      <w:r w:rsidRPr="00F21BF8">
        <w:rPr>
          <w:rStyle w:val="a9"/>
          <w:rFonts w:ascii="Segoe UI" w:hAnsi="Segoe UI" w:cs="Segoe UI"/>
          <w:sz w:val="20"/>
          <w:szCs w:val="20"/>
        </w:rPr>
        <w:t xml:space="preserve">, </w:t>
      </w:r>
      <w:hyperlink r:id="rId70" w:history="1">
        <w:r w:rsidRPr="00141714">
          <w:rPr>
            <w:rStyle w:val="a9"/>
            <w:rFonts w:ascii="Segoe UI" w:hAnsi="Segoe UI" w:cs="Segoe UI"/>
            <w:sz w:val="20"/>
            <w:szCs w:val="24"/>
          </w:rPr>
          <w:t>Телеграм</w:t>
        </w:r>
      </w:hyperlink>
    </w:p>
    <w:p w:rsidR="00D93C57" w:rsidRDefault="00D93C57" w:rsidP="007763C3">
      <w:pPr>
        <w:spacing w:after="0" w:line="240" w:lineRule="auto"/>
        <w:jc w:val="center"/>
        <w:rPr>
          <w:rFonts w:ascii="Times New Roman" w:eastAsia="Times New Roman" w:hAnsi="Times New Roman" w:cs="Times New Roman"/>
          <w:sz w:val="28"/>
          <w:szCs w:val="28"/>
        </w:rPr>
      </w:pPr>
    </w:p>
    <w:p w:rsidR="00D93C57" w:rsidRDefault="00D93C57"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Pr="003C1BA8" w:rsidRDefault="00DF78D9" w:rsidP="003C1BA8">
      <w:pPr>
        <w:spacing w:after="0" w:line="240" w:lineRule="auto"/>
        <w:jc w:val="center"/>
        <w:rPr>
          <w:rFonts w:ascii="Times New Roman" w:eastAsia="Times New Roman" w:hAnsi="Times New Roman" w:cs="Times New Roman"/>
          <w:sz w:val="28"/>
          <w:szCs w:val="28"/>
        </w:rPr>
      </w:pP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СОВЕТ ДЕПУТАТОВ ЗУБКОВСКОГО СЕЛЬСОВЕТА</w:t>
      </w: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 xml:space="preserve">КРАСНОЗЕРСКОГО РАЙОНА </w:t>
      </w: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НОВОСИБИРСКОЙ ОБЛАСТИ</w:t>
      </w: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шестого созыва</w:t>
      </w:r>
    </w:p>
    <w:p w:rsidR="003C1BA8" w:rsidRPr="003C1BA8" w:rsidRDefault="003C1BA8" w:rsidP="003C1BA8">
      <w:pPr>
        <w:spacing w:after="0"/>
        <w:ind w:firstLine="709"/>
        <w:jc w:val="center"/>
        <w:rPr>
          <w:rFonts w:ascii="Times New Roman" w:hAnsi="Times New Roman" w:cs="Times New Roman"/>
          <w:sz w:val="28"/>
          <w:szCs w:val="28"/>
        </w:rPr>
      </w:pP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 xml:space="preserve">Р Е Ш Е Н И Е  </w:t>
      </w:r>
    </w:p>
    <w:p w:rsidR="003C1BA8" w:rsidRPr="003C1BA8" w:rsidRDefault="003C1BA8" w:rsidP="003C1BA8">
      <w:pPr>
        <w:spacing w:after="0"/>
        <w:ind w:firstLine="709"/>
        <w:jc w:val="center"/>
        <w:rPr>
          <w:rFonts w:ascii="Times New Roman" w:hAnsi="Times New Roman" w:cs="Times New Roman"/>
          <w:sz w:val="28"/>
          <w:szCs w:val="28"/>
        </w:rPr>
      </w:pPr>
      <w:r w:rsidRPr="003C1BA8">
        <w:rPr>
          <w:rFonts w:ascii="Times New Roman" w:hAnsi="Times New Roman" w:cs="Times New Roman"/>
          <w:sz w:val="28"/>
          <w:szCs w:val="28"/>
        </w:rPr>
        <w:t>Шестьдесят восьмой  сессии (внеочередной)</w:t>
      </w:r>
    </w:p>
    <w:p w:rsidR="003C1BA8" w:rsidRPr="003C1BA8" w:rsidRDefault="003C1BA8" w:rsidP="003C1BA8">
      <w:pPr>
        <w:spacing w:after="0"/>
        <w:ind w:firstLine="709"/>
        <w:jc w:val="both"/>
        <w:rPr>
          <w:rFonts w:ascii="Times New Roman" w:hAnsi="Times New Roman" w:cs="Times New Roman"/>
          <w:sz w:val="28"/>
          <w:szCs w:val="28"/>
        </w:rPr>
      </w:pPr>
    </w:p>
    <w:p w:rsidR="003C1BA8" w:rsidRPr="003C1BA8" w:rsidRDefault="003C1BA8" w:rsidP="003C1BA8">
      <w:pPr>
        <w:spacing w:after="0"/>
        <w:jc w:val="both"/>
        <w:rPr>
          <w:rFonts w:ascii="Times New Roman" w:hAnsi="Times New Roman" w:cs="Times New Roman"/>
          <w:sz w:val="28"/>
          <w:szCs w:val="28"/>
        </w:rPr>
      </w:pPr>
      <w:r w:rsidRPr="003C1BA8">
        <w:rPr>
          <w:rFonts w:ascii="Times New Roman" w:hAnsi="Times New Roman" w:cs="Times New Roman"/>
          <w:sz w:val="28"/>
          <w:szCs w:val="28"/>
        </w:rPr>
        <w:t>От 28.05.2024 г.                              с.Зубково                                       № 68/1</w:t>
      </w:r>
    </w:p>
    <w:p w:rsidR="003C1BA8" w:rsidRPr="003C1BA8" w:rsidRDefault="003C1BA8" w:rsidP="003C1BA8">
      <w:pPr>
        <w:spacing w:after="0"/>
        <w:ind w:firstLine="709"/>
        <w:jc w:val="both"/>
        <w:rPr>
          <w:rFonts w:ascii="Times New Roman" w:hAnsi="Times New Roman" w:cs="Times New Roman"/>
          <w:sz w:val="28"/>
          <w:szCs w:val="28"/>
        </w:rPr>
      </w:pP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О внесении изменений и дополнений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в решение шестьдесят третьей сессии  Совета депутатов</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Зубковского сельсовета Краснозерского района Новосибирской области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шестого созыва от 22.12.2023  № 63/1 «О бюджетеЗубковского сельсовета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Краснозерского района Новосибирской области на 2024 год </w:t>
      </w:r>
    </w:p>
    <w:p w:rsidR="003C1BA8" w:rsidRPr="003C1BA8" w:rsidRDefault="003C1BA8" w:rsidP="003C1BA8">
      <w:pPr>
        <w:spacing w:after="0"/>
        <w:rPr>
          <w:rFonts w:ascii="Times New Roman" w:hAnsi="Times New Roman" w:cs="Times New Roman"/>
          <w:sz w:val="28"/>
          <w:szCs w:val="28"/>
        </w:rPr>
      </w:pPr>
      <w:r w:rsidRPr="003C1BA8">
        <w:rPr>
          <w:rFonts w:ascii="Times New Roman" w:hAnsi="Times New Roman" w:cs="Times New Roman"/>
          <w:sz w:val="28"/>
          <w:szCs w:val="28"/>
        </w:rPr>
        <w:t xml:space="preserve">и плановый период 2025 и 2026 годов» </w:t>
      </w:r>
    </w:p>
    <w:p w:rsidR="003C1BA8" w:rsidRPr="003C1BA8" w:rsidRDefault="003C1BA8" w:rsidP="003C1BA8">
      <w:pPr>
        <w:spacing w:after="0"/>
        <w:jc w:val="both"/>
        <w:rPr>
          <w:rFonts w:ascii="Times New Roman" w:hAnsi="Times New Roman" w:cs="Times New Roman"/>
          <w:sz w:val="28"/>
          <w:szCs w:val="28"/>
        </w:rPr>
      </w:pPr>
    </w:p>
    <w:p w:rsidR="003C1BA8" w:rsidRPr="003C1BA8" w:rsidRDefault="003C1BA8" w:rsidP="003C1BA8">
      <w:pPr>
        <w:spacing w:after="0"/>
        <w:ind w:firstLine="709"/>
        <w:jc w:val="both"/>
        <w:rPr>
          <w:rFonts w:ascii="Times New Roman" w:hAnsi="Times New Roman" w:cs="Times New Roman"/>
          <w:sz w:val="28"/>
          <w:szCs w:val="28"/>
        </w:rPr>
      </w:pPr>
      <w:r w:rsidRPr="003C1BA8">
        <w:rPr>
          <w:rFonts w:ascii="Times New Roman" w:hAnsi="Times New Roman" w:cs="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24.05.2022 г. № 82н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22.12.2023 г. № 413-ОЗ «Об областном бюджете Новосибирской области на 2024 год и плановый период  2025 и 2026 годов», Уставом Зубковского сельсовета Краснозерского района Новосибирской области, Совет депутатов Зубковского сельсовета Краснозерского района РЕШИЛ:</w:t>
      </w:r>
    </w:p>
    <w:p w:rsidR="003C1BA8" w:rsidRPr="003C1BA8" w:rsidRDefault="003C1BA8" w:rsidP="0071179C">
      <w:pPr>
        <w:pStyle w:val="af0"/>
        <w:numPr>
          <w:ilvl w:val="0"/>
          <w:numId w:val="1"/>
        </w:numPr>
        <w:suppressAutoHyphens w:val="0"/>
        <w:ind w:firstLine="850"/>
        <w:jc w:val="both"/>
        <w:rPr>
          <w:sz w:val="28"/>
          <w:szCs w:val="28"/>
        </w:rPr>
      </w:pPr>
      <w:r w:rsidRPr="003C1BA8">
        <w:rPr>
          <w:sz w:val="28"/>
          <w:szCs w:val="28"/>
        </w:rPr>
        <w:t>Внести в Решение шестьдесят третьей сессии Совета депутатов Зубковского сельсовета Краснозерского района Новосибирской области от 22.12.2023 г. № 63/1 «О бюджете Зубковского сельсовета Краснозерского района Новосибирской области на 2024 год и плановый период 2025 и 2026 годов» (далее- Решение) следующие изменения:</w:t>
      </w:r>
    </w:p>
    <w:p w:rsidR="003C1BA8" w:rsidRPr="003C1BA8" w:rsidRDefault="003C1BA8" w:rsidP="003C1BA8">
      <w:pPr>
        <w:pStyle w:val="af0"/>
        <w:jc w:val="both"/>
        <w:rPr>
          <w:sz w:val="28"/>
          <w:szCs w:val="28"/>
        </w:rPr>
      </w:pPr>
    </w:p>
    <w:p w:rsidR="003C1BA8" w:rsidRPr="003C1BA8" w:rsidRDefault="003C1BA8" w:rsidP="003C1BA8">
      <w:pPr>
        <w:widowControl w:val="0"/>
        <w:spacing w:after="0"/>
        <w:ind w:firstLine="708"/>
        <w:jc w:val="both"/>
        <w:rPr>
          <w:rFonts w:ascii="Times New Roman" w:hAnsi="Times New Roman" w:cs="Times New Roman"/>
          <w:color w:val="FF0000"/>
          <w:sz w:val="24"/>
          <w:szCs w:val="24"/>
        </w:rPr>
      </w:pPr>
      <w:r w:rsidRPr="003C1BA8">
        <w:rPr>
          <w:rFonts w:ascii="Times New Roman" w:hAnsi="Times New Roman" w:cs="Times New Roman"/>
          <w:sz w:val="28"/>
          <w:szCs w:val="28"/>
        </w:rPr>
        <w:t xml:space="preserve">1.1.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2024 и плановый период 2025 и 2026 годов» к Решению изложить в прилагаемой редакции; </w:t>
      </w:r>
    </w:p>
    <w:p w:rsidR="003C1BA8" w:rsidRPr="003C1BA8" w:rsidRDefault="003C1BA8" w:rsidP="003C1BA8">
      <w:pPr>
        <w:spacing w:after="0"/>
        <w:ind w:firstLine="709"/>
        <w:jc w:val="both"/>
        <w:rPr>
          <w:rFonts w:ascii="Times New Roman" w:hAnsi="Times New Roman" w:cs="Times New Roman"/>
        </w:rPr>
      </w:pPr>
      <w:r w:rsidRPr="003C1BA8">
        <w:rPr>
          <w:rFonts w:ascii="Times New Roman" w:hAnsi="Times New Roman" w:cs="Times New Roman"/>
          <w:sz w:val="28"/>
          <w:szCs w:val="28"/>
        </w:rPr>
        <w:lastRenderedPageBreak/>
        <w:t>1.2.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2024 и плановый период 2025 и 2026 годов» к Решению изложить в прилагаемой редакции;</w:t>
      </w:r>
    </w:p>
    <w:p w:rsidR="003C1BA8" w:rsidRPr="003C1BA8" w:rsidRDefault="003C1BA8" w:rsidP="003C1BA8">
      <w:pPr>
        <w:spacing w:after="0"/>
        <w:ind w:firstLine="709"/>
        <w:jc w:val="both"/>
        <w:rPr>
          <w:rFonts w:ascii="Times New Roman" w:hAnsi="Times New Roman" w:cs="Times New Roman"/>
          <w:sz w:val="28"/>
          <w:szCs w:val="28"/>
        </w:rPr>
      </w:pPr>
      <w:r w:rsidRPr="003C1BA8">
        <w:rPr>
          <w:rFonts w:ascii="Times New Roman" w:hAnsi="Times New Roman" w:cs="Times New Roman"/>
          <w:sz w:val="28"/>
          <w:szCs w:val="28"/>
        </w:rPr>
        <w:t>1.3.приложение 4 «Ведомственная структура расходов бюджетаЗубковскогосельсовета на 2024 год и плановый период 2025 и 2026 годов» к Решению изложить в прилагаемой редакции;</w:t>
      </w:r>
    </w:p>
    <w:p w:rsidR="003C1BA8" w:rsidRPr="003C1BA8" w:rsidRDefault="003C1BA8" w:rsidP="003C1BA8">
      <w:pPr>
        <w:spacing w:after="0"/>
        <w:ind w:firstLine="709"/>
        <w:jc w:val="both"/>
        <w:rPr>
          <w:rFonts w:ascii="Times New Roman" w:hAnsi="Times New Roman" w:cs="Times New Roman"/>
          <w:sz w:val="28"/>
          <w:szCs w:val="28"/>
        </w:rPr>
      </w:pPr>
      <w:r w:rsidRPr="003C1BA8">
        <w:rPr>
          <w:rFonts w:ascii="Times New Roman" w:hAnsi="Times New Roman" w:cs="Times New Roman"/>
          <w:sz w:val="28"/>
          <w:szCs w:val="28"/>
        </w:rPr>
        <w:t>1.4. приложение 7 «Источники финансирования дефицита  бюджета Зубковского сельсовета на 2024 год и плановый период 2025 и 2026 годов» к Решению изложить в прилагаемой редакции;</w:t>
      </w:r>
    </w:p>
    <w:p w:rsidR="003C1BA8" w:rsidRPr="003C1BA8" w:rsidRDefault="003C1BA8" w:rsidP="003C1BA8">
      <w:pPr>
        <w:widowControl w:val="0"/>
        <w:spacing w:after="0"/>
        <w:jc w:val="both"/>
        <w:rPr>
          <w:rFonts w:ascii="Times New Roman" w:hAnsi="Times New Roman" w:cs="Times New Roman"/>
          <w:sz w:val="28"/>
          <w:szCs w:val="28"/>
        </w:rPr>
      </w:pPr>
      <w:r w:rsidRPr="003C1BA8">
        <w:rPr>
          <w:rFonts w:ascii="Times New Roman" w:hAnsi="Times New Roman" w:cs="Times New Roman"/>
          <w:sz w:val="28"/>
          <w:szCs w:val="28"/>
        </w:rPr>
        <w:tab/>
        <w:t xml:space="preserve">   2. Решение опубликовать в периодическом печатном издании «Бюллетень органов местного самоуправления Краснозерского района Новосибирской области» и на официальном сайте администрации Краснозерского района Новосибирской области в сети Интернет.</w:t>
      </w:r>
    </w:p>
    <w:p w:rsidR="003C1BA8" w:rsidRPr="003C1BA8" w:rsidRDefault="003C1BA8" w:rsidP="003C1BA8">
      <w:pPr>
        <w:widowControl w:val="0"/>
        <w:spacing w:after="0"/>
        <w:ind w:firstLine="708"/>
        <w:jc w:val="both"/>
        <w:rPr>
          <w:rFonts w:ascii="Times New Roman" w:hAnsi="Times New Roman" w:cs="Times New Roman"/>
          <w:sz w:val="28"/>
          <w:szCs w:val="28"/>
        </w:rPr>
      </w:pPr>
      <w:r w:rsidRPr="003C1BA8">
        <w:rPr>
          <w:rFonts w:ascii="Times New Roman" w:hAnsi="Times New Roman" w:cs="Times New Roman"/>
          <w:sz w:val="28"/>
          <w:szCs w:val="28"/>
        </w:rPr>
        <w:t>3.   Настоящее решение вступает в силу со дня его опубликования.</w:t>
      </w:r>
    </w:p>
    <w:p w:rsidR="003C1BA8" w:rsidRPr="003C1BA8" w:rsidRDefault="003C1BA8" w:rsidP="003C1BA8">
      <w:pPr>
        <w:spacing w:after="0"/>
        <w:ind w:firstLine="709"/>
        <w:jc w:val="both"/>
        <w:rPr>
          <w:rFonts w:ascii="Times New Roman" w:hAnsi="Times New Roman" w:cs="Times New Roman"/>
          <w:sz w:val="28"/>
          <w:szCs w:val="28"/>
        </w:rPr>
      </w:pPr>
      <w:r w:rsidRPr="003C1BA8">
        <w:rPr>
          <w:rFonts w:ascii="Times New Roman" w:hAnsi="Times New Roman" w:cs="Times New Roman"/>
          <w:sz w:val="28"/>
          <w:szCs w:val="28"/>
        </w:rPr>
        <w:t>4. Контроль за исполнением данного решения возложить на постоянную комиссию Совета депутатов Краснозерского района  по экономике, инвестициям, бюджету, налоговой и финансово-кредитной политики, муниципальной собственности.</w:t>
      </w:r>
    </w:p>
    <w:p w:rsidR="003C1BA8" w:rsidRPr="003C1BA8" w:rsidRDefault="003C1BA8" w:rsidP="003C1BA8">
      <w:pPr>
        <w:spacing w:after="0"/>
        <w:ind w:firstLine="709"/>
        <w:jc w:val="both"/>
        <w:rPr>
          <w:rFonts w:ascii="Times New Roman" w:hAnsi="Times New Roman" w:cs="Times New Roman"/>
          <w:sz w:val="28"/>
          <w:szCs w:val="28"/>
        </w:rPr>
      </w:pPr>
    </w:p>
    <w:tbl>
      <w:tblPr>
        <w:tblW w:w="0" w:type="auto"/>
        <w:tblLook w:val="04A0"/>
      </w:tblPr>
      <w:tblGrid>
        <w:gridCol w:w="4462"/>
        <w:gridCol w:w="5109"/>
      </w:tblGrid>
      <w:tr w:rsidR="003C1BA8" w:rsidRPr="003C1BA8" w:rsidTr="003C1BA8">
        <w:tc>
          <w:tcPr>
            <w:tcW w:w="4644" w:type="dxa"/>
            <w:hideMark/>
          </w:tcPr>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 xml:space="preserve">Глава Зубковского сельсовета </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 xml:space="preserve">Краснозерского района                                            </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Новосибирской области</w:t>
            </w:r>
          </w:p>
          <w:p w:rsidR="003C1BA8" w:rsidRPr="003C1BA8" w:rsidRDefault="003C1BA8" w:rsidP="003C1BA8">
            <w:pPr>
              <w:spacing w:after="0"/>
              <w:rPr>
                <w:rFonts w:ascii="Times New Roman" w:hAnsi="Times New Roman" w:cs="Times New Roman"/>
                <w:sz w:val="28"/>
                <w:szCs w:val="28"/>
                <w:lang w:eastAsia="zh-CN"/>
              </w:rPr>
            </w:pPr>
            <w:r w:rsidRPr="003C1BA8">
              <w:rPr>
                <w:rFonts w:ascii="Times New Roman" w:hAnsi="Times New Roman" w:cs="Times New Roman"/>
                <w:sz w:val="28"/>
                <w:szCs w:val="28"/>
                <w:lang w:eastAsia="zh-CN"/>
              </w:rPr>
              <w:t>Т.Ю.Синегубова</w:t>
            </w:r>
          </w:p>
          <w:p w:rsidR="003C1BA8" w:rsidRPr="003C1BA8" w:rsidRDefault="003C1BA8" w:rsidP="003C1BA8">
            <w:pPr>
              <w:spacing w:after="0"/>
              <w:rPr>
                <w:rFonts w:ascii="Times New Roman" w:hAnsi="Times New Roman" w:cs="Times New Roman"/>
                <w:sz w:val="28"/>
                <w:szCs w:val="28"/>
                <w:lang w:eastAsia="zh-CN"/>
              </w:rPr>
            </w:pPr>
            <w:r w:rsidRPr="003C1BA8">
              <w:rPr>
                <w:rFonts w:ascii="Times New Roman" w:hAnsi="Times New Roman" w:cs="Times New Roman"/>
                <w:sz w:val="28"/>
                <w:szCs w:val="28"/>
                <w:lang w:eastAsia="ar-SA"/>
              </w:rPr>
              <w:t xml:space="preserve">«___» _______ 2024 года                                            </w:t>
            </w:r>
          </w:p>
        </w:tc>
        <w:tc>
          <w:tcPr>
            <w:tcW w:w="5352" w:type="dxa"/>
            <w:hideMark/>
          </w:tcPr>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Председатель Совета депутатов</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Зубковского сельсовета Краснозерского района</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 xml:space="preserve">Новосибирской области </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С.Н.Ковальчук</w:t>
            </w:r>
          </w:p>
          <w:p w:rsidR="003C1BA8" w:rsidRPr="003C1BA8" w:rsidRDefault="003C1BA8" w:rsidP="003C1BA8">
            <w:pPr>
              <w:spacing w:after="0"/>
              <w:rPr>
                <w:rFonts w:ascii="Times New Roman" w:hAnsi="Times New Roman" w:cs="Times New Roman"/>
                <w:sz w:val="28"/>
                <w:szCs w:val="28"/>
                <w:lang w:eastAsia="ar-SA"/>
              </w:rPr>
            </w:pPr>
            <w:r w:rsidRPr="003C1BA8">
              <w:rPr>
                <w:rFonts w:ascii="Times New Roman" w:hAnsi="Times New Roman" w:cs="Times New Roman"/>
                <w:sz w:val="28"/>
                <w:szCs w:val="28"/>
                <w:lang w:eastAsia="ar-SA"/>
              </w:rPr>
              <w:t>«____» _______ 2024 года</w:t>
            </w:r>
          </w:p>
        </w:tc>
      </w:tr>
    </w:tbl>
    <w:p w:rsidR="003C1BA8" w:rsidRDefault="003C1BA8" w:rsidP="003C1BA8">
      <w:pPr>
        <w:ind w:firstLine="709"/>
        <w:jc w:val="both"/>
        <w:rPr>
          <w:sz w:val="28"/>
          <w:szCs w:val="28"/>
        </w:rPr>
      </w:pPr>
    </w:p>
    <w:p w:rsidR="003C1BA8" w:rsidRDefault="003C1BA8" w:rsidP="003C1BA8">
      <w:pPr>
        <w:ind w:firstLine="709"/>
        <w:jc w:val="both"/>
        <w:rPr>
          <w:sz w:val="28"/>
          <w:szCs w:val="28"/>
        </w:rPr>
      </w:pPr>
    </w:p>
    <w:p w:rsidR="003C1BA8" w:rsidRDefault="003C1BA8" w:rsidP="003C1BA8">
      <w:pPr>
        <w:rPr>
          <w:sz w:val="28"/>
          <w:szCs w:val="28"/>
          <w:lang w:eastAsia="ar-SA"/>
        </w:rPr>
      </w:pPr>
    </w:p>
    <w:p w:rsidR="003C1BA8" w:rsidRDefault="003C1BA8" w:rsidP="003C1BA8">
      <w:pPr>
        <w:rPr>
          <w:sz w:val="28"/>
          <w:szCs w:val="28"/>
          <w:lang w:eastAsia="ar-SA"/>
        </w:rPr>
      </w:pPr>
    </w:p>
    <w:p w:rsidR="003C1BA8" w:rsidRDefault="003C1BA8" w:rsidP="003C1BA8">
      <w:pPr>
        <w:rPr>
          <w:sz w:val="28"/>
          <w:szCs w:val="28"/>
          <w:lang w:eastAsia="ar-SA"/>
        </w:rPr>
      </w:pPr>
    </w:p>
    <w:p w:rsidR="003C1BA8" w:rsidRDefault="003C1BA8" w:rsidP="003C1BA8">
      <w:pPr>
        <w:rPr>
          <w:sz w:val="28"/>
          <w:szCs w:val="28"/>
          <w:lang w:eastAsia="ar-SA"/>
        </w:rPr>
      </w:pPr>
    </w:p>
    <w:p w:rsidR="003C1BA8" w:rsidRDefault="003C1BA8" w:rsidP="003C1BA8">
      <w:pPr>
        <w:rPr>
          <w:b/>
          <w:sz w:val="28"/>
          <w:szCs w:val="28"/>
          <w:lang w:eastAsia="ar-SA"/>
        </w:rPr>
      </w:pPr>
    </w:p>
    <w:p w:rsidR="00DF78D9" w:rsidRDefault="00DF78D9" w:rsidP="007763C3">
      <w:pPr>
        <w:spacing w:after="0" w:line="240" w:lineRule="auto"/>
        <w:jc w:val="center"/>
        <w:rPr>
          <w:rFonts w:ascii="Times New Roman" w:eastAsia="Times New Roman" w:hAnsi="Times New Roman" w:cs="Times New Roman"/>
          <w:sz w:val="28"/>
          <w:szCs w:val="28"/>
        </w:rPr>
      </w:pPr>
    </w:p>
    <w:p w:rsidR="00671B9F" w:rsidRPr="00671B9F" w:rsidRDefault="00671B9F" w:rsidP="00671B9F">
      <w:pPr>
        <w:ind w:firstLine="851"/>
        <w:jc w:val="center"/>
        <w:rPr>
          <w:rFonts w:ascii="Times New Roman" w:hAnsi="Times New Roman" w:cs="Times New Roman"/>
          <w:sz w:val="28"/>
          <w:szCs w:val="28"/>
        </w:rPr>
      </w:pPr>
      <w:r w:rsidRPr="00671B9F">
        <w:rPr>
          <w:rFonts w:ascii="Times New Roman" w:hAnsi="Times New Roman" w:cs="Times New Roman"/>
          <w:sz w:val="28"/>
          <w:szCs w:val="28"/>
        </w:rPr>
        <w:t>ПОЯСНИТЕЛЬНАЯ ЗАПИСКА</w:t>
      </w:r>
    </w:p>
    <w:p w:rsidR="00671B9F" w:rsidRPr="00671B9F" w:rsidRDefault="00671B9F" w:rsidP="00671B9F">
      <w:pPr>
        <w:ind w:firstLine="851"/>
        <w:jc w:val="center"/>
        <w:rPr>
          <w:rFonts w:ascii="Times New Roman" w:hAnsi="Times New Roman" w:cs="Times New Roman"/>
          <w:sz w:val="28"/>
          <w:szCs w:val="28"/>
        </w:rPr>
      </w:pPr>
      <w:r w:rsidRPr="00671B9F">
        <w:rPr>
          <w:rFonts w:ascii="Times New Roman" w:hAnsi="Times New Roman" w:cs="Times New Roman"/>
          <w:sz w:val="28"/>
          <w:szCs w:val="28"/>
        </w:rPr>
        <w:t>К</w:t>
      </w:r>
      <w:r>
        <w:rPr>
          <w:rFonts w:ascii="Times New Roman" w:hAnsi="Times New Roman" w:cs="Times New Roman"/>
          <w:sz w:val="28"/>
          <w:szCs w:val="28"/>
        </w:rPr>
        <w:t xml:space="preserve"> </w:t>
      </w:r>
      <w:r w:rsidRPr="00671B9F">
        <w:rPr>
          <w:rFonts w:ascii="Times New Roman" w:hAnsi="Times New Roman" w:cs="Times New Roman"/>
          <w:sz w:val="28"/>
          <w:szCs w:val="28"/>
        </w:rPr>
        <w:t>решению внеочередной</w:t>
      </w:r>
      <w:r>
        <w:rPr>
          <w:rFonts w:ascii="Times New Roman" w:hAnsi="Times New Roman" w:cs="Times New Roman"/>
          <w:sz w:val="28"/>
          <w:szCs w:val="28"/>
        </w:rPr>
        <w:t xml:space="preserve"> </w:t>
      </w:r>
      <w:r w:rsidRPr="00671B9F">
        <w:rPr>
          <w:rFonts w:ascii="Times New Roman" w:hAnsi="Times New Roman" w:cs="Times New Roman"/>
          <w:sz w:val="28"/>
          <w:szCs w:val="28"/>
        </w:rPr>
        <w:t>68сессии Совета депутатов Зубковского сельсовета Краснозерского района Новосибирской области "О внесении изменений и дополнений в Решение очередной шестьдесят третьей  сессии Совета депутатов Зубковского сельсовета от 22.12.2023г. “О бюджете Зубковского  сельсовета  Краснозерского района Новосибирской области на 2024 год и плановый период 2025 и 2026годов"от28.05.2024 г.</w:t>
      </w:r>
    </w:p>
    <w:p w:rsidR="00671B9F" w:rsidRPr="00671B9F" w:rsidRDefault="00671B9F" w:rsidP="00671B9F">
      <w:pPr>
        <w:autoSpaceDE w:val="0"/>
        <w:autoSpaceDN w:val="0"/>
        <w:adjustRightInd w:val="0"/>
        <w:ind w:firstLine="720"/>
        <w:jc w:val="both"/>
        <w:rPr>
          <w:rFonts w:ascii="Times New Roman" w:hAnsi="Times New Roman" w:cs="Times New Roman"/>
          <w:sz w:val="28"/>
          <w:szCs w:val="28"/>
        </w:rPr>
      </w:pPr>
      <w:r w:rsidRPr="00671B9F">
        <w:rPr>
          <w:rFonts w:ascii="Times New Roman" w:hAnsi="Times New Roman" w:cs="Times New Roman"/>
          <w:sz w:val="28"/>
          <w:szCs w:val="28"/>
        </w:rPr>
        <w:t>Решение «О внесении изменений и дополнений в бюджетЗубковского сельсовета Краснозерского района Новосибирской области «О бюджете Зубковского сельсовета Краснозерского района Новосибирской области на 2024 год и плановый период 2025и 2026 годов» вносится для рассмотрения на сессии Совета депутатовЗубковского сельсовета Краснозерского района Новосибирской области в соответствии со статьей 22 Положения «О бюджетном процессе вЗубковскомсельсовете Краснозерского района Новосибирской области», утвержденном решением двадцать шестой сессии Совета депутатов Зубковского сельсовета Краснозерского района Новосибирской области от 10.08.2017г.</w:t>
      </w:r>
    </w:p>
    <w:p w:rsidR="00671B9F" w:rsidRPr="00671B9F" w:rsidRDefault="00671B9F" w:rsidP="00671B9F">
      <w:pPr>
        <w:widowControl w:val="0"/>
        <w:ind w:firstLine="709"/>
        <w:jc w:val="both"/>
        <w:rPr>
          <w:rFonts w:ascii="Times New Roman" w:hAnsi="Times New Roman" w:cs="Times New Roman"/>
          <w:sz w:val="28"/>
          <w:szCs w:val="28"/>
        </w:rPr>
      </w:pPr>
      <w:r w:rsidRPr="00671B9F">
        <w:rPr>
          <w:rFonts w:ascii="Times New Roman" w:hAnsi="Times New Roman" w:cs="Times New Roman"/>
          <w:sz w:val="28"/>
          <w:szCs w:val="28"/>
        </w:rPr>
        <w:t>Внесение изменений в решение сессии Совета депутатовЗубковского сельсовета Краснозерского района Новосибирской области «О бюджете Зубковского сельсовета Краснозерского района Новосибирской области на 2024 год и плановый период 2025и 2026 годов» обусловлено:</w:t>
      </w:r>
    </w:p>
    <w:p w:rsidR="00671B9F" w:rsidRPr="00671B9F" w:rsidRDefault="00671B9F" w:rsidP="00671B9F">
      <w:pPr>
        <w:jc w:val="center"/>
        <w:rPr>
          <w:rFonts w:ascii="Times New Roman" w:hAnsi="Times New Roman" w:cs="Times New Roman"/>
          <w:b/>
          <w:bCs/>
          <w:sz w:val="28"/>
          <w:szCs w:val="28"/>
        </w:rPr>
      </w:pPr>
      <w:r w:rsidRPr="00671B9F">
        <w:rPr>
          <w:rFonts w:ascii="Times New Roman" w:hAnsi="Times New Roman" w:cs="Times New Roman"/>
          <w:b/>
          <w:bCs/>
          <w:sz w:val="28"/>
          <w:szCs w:val="28"/>
        </w:rPr>
        <w:t>Изменения доходной части бюджета</w:t>
      </w:r>
    </w:p>
    <w:p w:rsidR="00671B9F" w:rsidRPr="00671B9F" w:rsidRDefault="00671B9F" w:rsidP="00671B9F">
      <w:pPr>
        <w:rPr>
          <w:rFonts w:ascii="Times New Roman" w:hAnsi="Times New Roman" w:cs="Times New Roman"/>
          <w:sz w:val="28"/>
          <w:szCs w:val="28"/>
        </w:rPr>
      </w:pPr>
      <w:r w:rsidRPr="00671B9F">
        <w:rPr>
          <w:rFonts w:ascii="Times New Roman" w:hAnsi="Times New Roman" w:cs="Times New Roman"/>
          <w:sz w:val="28"/>
          <w:szCs w:val="28"/>
        </w:rPr>
        <w:t>Доходная часть увеличилась</w:t>
      </w:r>
    </w:p>
    <w:p w:rsidR="00671B9F" w:rsidRPr="00671B9F" w:rsidRDefault="00671B9F" w:rsidP="00671B9F">
      <w:pPr>
        <w:rPr>
          <w:rFonts w:ascii="Times New Roman" w:hAnsi="Times New Roman" w:cs="Times New Roman"/>
          <w:sz w:val="28"/>
          <w:szCs w:val="28"/>
        </w:rPr>
      </w:pPr>
      <w:r w:rsidRPr="00671B9F">
        <w:rPr>
          <w:rFonts w:ascii="Times New Roman" w:hAnsi="Times New Roman" w:cs="Times New Roman"/>
          <w:sz w:val="28"/>
          <w:szCs w:val="28"/>
        </w:rPr>
        <w:t xml:space="preserve">и составляет </w:t>
      </w:r>
      <w:r w:rsidRPr="00671B9F">
        <w:rPr>
          <w:rFonts w:ascii="Times New Roman" w:hAnsi="Times New Roman" w:cs="Times New Roman"/>
          <w:b/>
          <w:sz w:val="28"/>
          <w:szCs w:val="28"/>
        </w:rPr>
        <w:t>18 851,3</w:t>
      </w:r>
      <w:r w:rsidRPr="00671B9F">
        <w:rPr>
          <w:rFonts w:ascii="Times New Roman" w:hAnsi="Times New Roman" w:cs="Times New Roman"/>
          <w:sz w:val="28"/>
          <w:szCs w:val="28"/>
        </w:rPr>
        <w:t>тыс.руб.</w:t>
      </w:r>
    </w:p>
    <w:p w:rsidR="00671B9F" w:rsidRPr="00671B9F" w:rsidRDefault="00671B9F" w:rsidP="00671B9F">
      <w:pPr>
        <w:jc w:val="center"/>
        <w:rPr>
          <w:rFonts w:ascii="Times New Roman" w:hAnsi="Times New Roman" w:cs="Times New Roman"/>
          <w:b/>
          <w:bCs/>
          <w:sz w:val="28"/>
          <w:szCs w:val="28"/>
        </w:rPr>
      </w:pPr>
      <w:r w:rsidRPr="00671B9F">
        <w:rPr>
          <w:rFonts w:ascii="Times New Roman" w:hAnsi="Times New Roman" w:cs="Times New Roman"/>
          <w:b/>
          <w:bCs/>
          <w:sz w:val="28"/>
          <w:szCs w:val="28"/>
        </w:rPr>
        <w:t>Изменения расходной части бюджета</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Решением сессии планируется</w:t>
      </w:r>
      <w:r>
        <w:rPr>
          <w:rFonts w:ascii="Times New Roman" w:hAnsi="Times New Roman" w:cs="Times New Roman"/>
          <w:sz w:val="28"/>
          <w:szCs w:val="28"/>
        </w:rPr>
        <w:t xml:space="preserve"> </w:t>
      </w:r>
      <w:r w:rsidRPr="00671B9F">
        <w:rPr>
          <w:rFonts w:ascii="Times New Roman" w:hAnsi="Times New Roman" w:cs="Times New Roman"/>
          <w:sz w:val="28"/>
          <w:szCs w:val="28"/>
        </w:rPr>
        <w:t>изменить</w:t>
      </w:r>
      <w:r>
        <w:rPr>
          <w:rFonts w:ascii="Times New Roman" w:hAnsi="Times New Roman" w:cs="Times New Roman"/>
          <w:sz w:val="28"/>
          <w:szCs w:val="28"/>
        </w:rPr>
        <w:t xml:space="preserve"> </w:t>
      </w:r>
      <w:r w:rsidRPr="00671B9F">
        <w:rPr>
          <w:rFonts w:ascii="Times New Roman" w:hAnsi="Times New Roman" w:cs="Times New Roman"/>
          <w:sz w:val="28"/>
          <w:szCs w:val="28"/>
        </w:rPr>
        <w:t>расходную часть бюджета</w:t>
      </w:r>
      <w:r>
        <w:rPr>
          <w:rFonts w:ascii="Times New Roman" w:hAnsi="Times New Roman" w:cs="Times New Roman"/>
          <w:sz w:val="28"/>
          <w:szCs w:val="28"/>
        </w:rPr>
        <w:t xml:space="preserve"> </w:t>
      </w:r>
      <w:r w:rsidRPr="00671B9F">
        <w:rPr>
          <w:rFonts w:ascii="Times New Roman" w:hAnsi="Times New Roman" w:cs="Times New Roman"/>
          <w:sz w:val="28"/>
          <w:szCs w:val="28"/>
        </w:rPr>
        <w:t>Зубковского сельсовета</w:t>
      </w:r>
      <w:r>
        <w:rPr>
          <w:rFonts w:ascii="Times New Roman" w:hAnsi="Times New Roman" w:cs="Times New Roman"/>
          <w:sz w:val="28"/>
          <w:szCs w:val="28"/>
        </w:rPr>
        <w:t xml:space="preserve"> </w:t>
      </w:r>
      <w:r w:rsidRPr="00671B9F">
        <w:rPr>
          <w:rFonts w:ascii="Times New Roman" w:hAnsi="Times New Roman" w:cs="Times New Roman"/>
          <w:sz w:val="28"/>
          <w:szCs w:val="28"/>
        </w:rPr>
        <w:t>на 2024 год</w:t>
      </w:r>
      <w:r>
        <w:rPr>
          <w:rFonts w:ascii="Times New Roman" w:hAnsi="Times New Roman" w:cs="Times New Roman"/>
          <w:sz w:val="28"/>
          <w:szCs w:val="28"/>
        </w:rPr>
        <w:t xml:space="preserve"> </w:t>
      </w:r>
      <w:r w:rsidRPr="00671B9F">
        <w:rPr>
          <w:rFonts w:ascii="Times New Roman" w:hAnsi="Times New Roman" w:cs="Times New Roman"/>
          <w:sz w:val="28"/>
          <w:szCs w:val="28"/>
        </w:rPr>
        <w:t>между разделов и подразделений.</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Учитывая вышеизложенное, а так же в целях корректировки лимитов бюджетных обязательств, с учетом ожидаемых расходов учреждений Зубковского сельсовета Краснозерского района, являющихся бюджетополучателями, за счет собственных средств  планируется:</w:t>
      </w:r>
    </w:p>
    <w:p w:rsidR="00671B9F" w:rsidRPr="00671B9F" w:rsidRDefault="00671B9F" w:rsidP="00671B9F">
      <w:pPr>
        <w:pStyle w:val="af0"/>
        <w:jc w:val="both"/>
        <w:rPr>
          <w:b/>
          <w:bCs/>
          <w:sz w:val="28"/>
          <w:szCs w:val="28"/>
        </w:rPr>
      </w:pPr>
    </w:p>
    <w:p w:rsidR="00671B9F" w:rsidRPr="00671B9F" w:rsidRDefault="00671B9F" w:rsidP="0071179C">
      <w:pPr>
        <w:numPr>
          <w:ilvl w:val="0"/>
          <w:numId w:val="15"/>
        </w:numPr>
        <w:spacing w:after="0" w:line="240" w:lineRule="auto"/>
        <w:ind w:left="0" w:firstLine="0"/>
        <w:jc w:val="both"/>
        <w:rPr>
          <w:rFonts w:ascii="Times New Roman" w:hAnsi="Times New Roman" w:cs="Times New Roman"/>
          <w:sz w:val="28"/>
          <w:szCs w:val="28"/>
        </w:rPr>
      </w:pPr>
      <w:r w:rsidRPr="00671B9F">
        <w:rPr>
          <w:rFonts w:ascii="Times New Roman" w:hAnsi="Times New Roman" w:cs="Times New Roman"/>
          <w:sz w:val="28"/>
          <w:szCs w:val="28"/>
        </w:rPr>
        <w:lastRenderedPageBreak/>
        <w:t>увеличить ассигнования по следующим направлениям:</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-0203 9800051180 120 210–1,5тыс.руб.(оплата труда работнику ВУР)</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- 0503 9800025180 244 225 – 60,0тыс.руб. (установка и изготовление флагшток)</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-0503 9800025170 244 225– 306,0тыс.руб.(изготовление и установка ограждения кладбища )</w:t>
      </w:r>
    </w:p>
    <w:p w:rsidR="00671B9F" w:rsidRPr="00671B9F" w:rsidRDefault="00671B9F" w:rsidP="0071179C">
      <w:pPr>
        <w:numPr>
          <w:ilvl w:val="0"/>
          <w:numId w:val="15"/>
        </w:numPr>
        <w:spacing w:after="0" w:line="240" w:lineRule="auto"/>
        <w:ind w:left="0" w:firstLine="0"/>
        <w:jc w:val="both"/>
        <w:rPr>
          <w:rFonts w:ascii="Times New Roman" w:hAnsi="Times New Roman" w:cs="Times New Roman"/>
          <w:sz w:val="28"/>
          <w:szCs w:val="28"/>
        </w:rPr>
      </w:pPr>
      <w:r w:rsidRPr="00671B9F">
        <w:rPr>
          <w:rFonts w:ascii="Times New Roman" w:hAnsi="Times New Roman" w:cs="Times New Roman"/>
          <w:sz w:val="28"/>
          <w:szCs w:val="28"/>
        </w:rPr>
        <w:t>уменьшить ассигнования по следующим направлениям:</w:t>
      </w:r>
    </w:p>
    <w:p w:rsidR="00671B9F" w:rsidRPr="00671B9F" w:rsidRDefault="00671B9F" w:rsidP="00671B9F">
      <w:pPr>
        <w:jc w:val="both"/>
        <w:rPr>
          <w:rFonts w:ascii="Times New Roman" w:hAnsi="Times New Roman" w:cs="Times New Roman"/>
          <w:sz w:val="28"/>
          <w:szCs w:val="28"/>
        </w:rPr>
      </w:pPr>
      <w:r w:rsidRPr="00671B9F">
        <w:rPr>
          <w:rFonts w:ascii="Times New Roman" w:hAnsi="Times New Roman" w:cs="Times New Roman"/>
          <w:sz w:val="28"/>
          <w:szCs w:val="28"/>
        </w:rPr>
        <w:t>- 0503 9800025180 244 344 -306,0тыс.руб. ( благоустройство)</w:t>
      </w:r>
    </w:p>
    <w:p w:rsidR="00671B9F" w:rsidRPr="00671B9F" w:rsidRDefault="00671B9F" w:rsidP="00671B9F">
      <w:pPr>
        <w:rPr>
          <w:rFonts w:ascii="Times New Roman" w:hAnsi="Times New Roman" w:cs="Times New Roman"/>
          <w:sz w:val="28"/>
          <w:szCs w:val="28"/>
        </w:rPr>
      </w:pPr>
      <w:r w:rsidRPr="00671B9F">
        <w:rPr>
          <w:rFonts w:ascii="Times New Roman" w:hAnsi="Times New Roman" w:cs="Times New Roman"/>
          <w:sz w:val="28"/>
          <w:szCs w:val="28"/>
        </w:rPr>
        <w:t xml:space="preserve">Расходы бюджета Зубковского сельсовета Краснозерского района Новосибирской области предусмотрены на 2023 год в сумме </w:t>
      </w:r>
      <w:r w:rsidRPr="00671B9F">
        <w:rPr>
          <w:rFonts w:ascii="Times New Roman" w:hAnsi="Times New Roman" w:cs="Times New Roman"/>
          <w:b/>
          <w:sz w:val="28"/>
          <w:szCs w:val="28"/>
        </w:rPr>
        <w:t>23 418,9</w:t>
      </w:r>
      <w:r w:rsidRPr="00671B9F">
        <w:rPr>
          <w:rFonts w:ascii="Times New Roman" w:hAnsi="Times New Roman" w:cs="Times New Roman"/>
          <w:sz w:val="28"/>
          <w:szCs w:val="28"/>
        </w:rPr>
        <w:t>тыс.руб.</w:t>
      </w:r>
    </w:p>
    <w:p w:rsidR="00671B9F" w:rsidRPr="00671B9F" w:rsidRDefault="00671B9F" w:rsidP="00671B9F">
      <w:pPr>
        <w:ind w:firstLine="851"/>
        <w:rPr>
          <w:rFonts w:ascii="Times New Roman" w:hAnsi="Times New Roman" w:cs="Times New Roman"/>
          <w:b/>
          <w:sz w:val="28"/>
          <w:szCs w:val="28"/>
        </w:rPr>
      </w:pPr>
      <w:r>
        <w:rPr>
          <w:rFonts w:ascii="Times New Roman" w:hAnsi="Times New Roman" w:cs="Times New Roman"/>
          <w:b/>
          <w:sz w:val="28"/>
          <w:szCs w:val="28"/>
        </w:rPr>
        <w:t xml:space="preserve">        И</w:t>
      </w:r>
      <w:r w:rsidRPr="00671B9F">
        <w:rPr>
          <w:rFonts w:ascii="Times New Roman" w:hAnsi="Times New Roman" w:cs="Times New Roman"/>
          <w:b/>
          <w:sz w:val="28"/>
          <w:szCs w:val="28"/>
        </w:rPr>
        <w:t>сточники финансирования дефицита бюджета</w:t>
      </w:r>
    </w:p>
    <w:p w:rsidR="00671B9F" w:rsidRPr="00671B9F" w:rsidRDefault="00671B9F" w:rsidP="00671B9F">
      <w:pPr>
        <w:ind w:firstLine="851"/>
        <w:jc w:val="both"/>
        <w:rPr>
          <w:rFonts w:ascii="Times New Roman" w:hAnsi="Times New Roman" w:cs="Times New Roman"/>
          <w:sz w:val="28"/>
          <w:szCs w:val="28"/>
        </w:rPr>
      </w:pPr>
      <w:r w:rsidRPr="00671B9F">
        <w:rPr>
          <w:rFonts w:ascii="Times New Roman" w:hAnsi="Times New Roman" w:cs="Times New Roman"/>
          <w:sz w:val="28"/>
          <w:szCs w:val="28"/>
        </w:rPr>
        <w:t>Расходы бюджета</w:t>
      </w:r>
      <w:r>
        <w:rPr>
          <w:rFonts w:ascii="Times New Roman" w:hAnsi="Times New Roman" w:cs="Times New Roman"/>
          <w:sz w:val="28"/>
          <w:szCs w:val="28"/>
        </w:rPr>
        <w:t xml:space="preserve"> </w:t>
      </w:r>
      <w:r w:rsidRPr="00671B9F">
        <w:rPr>
          <w:rFonts w:ascii="Times New Roman" w:hAnsi="Times New Roman" w:cs="Times New Roman"/>
          <w:sz w:val="28"/>
          <w:szCs w:val="28"/>
        </w:rPr>
        <w:t>Зубковского сельсовета Краснозерского района на 2024годпревышают доходы на</w:t>
      </w:r>
      <w:r w:rsidRPr="00671B9F">
        <w:rPr>
          <w:rFonts w:ascii="Times New Roman" w:hAnsi="Times New Roman" w:cs="Times New Roman"/>
          <w:b/>
          <w:sz w:val="28"/>
          <w:szCs w:val="28"/>
        </w:rPr>
        <w:t xml:space="preserve">4 567,6 </w:t>
      </w:r>
      <w:r w:rsidRPr="00671B9F">
        <w:rPr>
          <w:rFonts w:ascii="Times New Roman" w:hAnsi="Times New Roman" w:cs="Times New Roman"/>
          <w:sz w:val="28"/>
          <w:szCs w:val="28"/>
        </w:rPr>
        <w:t>тыс.рублей.</w:t>
      </w:r>
    </w:p>
    <w:p w:rsidR="00671B9F" w:rsidRPr="00671B9F" w:rsidRDefault="00671B9F" w:rsidP="00671B9F">
      <w:pPr>
        <w:jc w:val="both"/>
        <w:rPr>
          <w:rFonts w:ascii="Times New Roman" w:hAnsi="Times New Roman" w:cs="Times New Roman"/>
          <w:sz w:val="28"/>
          <w:szCs w:val="28"/>
        </w:rPr>
      </w:pPr>
    </w:p>
    <w:p w:rsidR="00671B9F" w:rsidRPr="00671B9F" w:rsidRDefault="00671B9F" w:rsidP="00671B9F">
      <w:pPr>
        <w:ind w:firstLine="851"/>
        <w:jc w:val="both"/>
        <w:rPr>
          <w:rFonts w:ascii="Times New Roman" w:hAnsi="Times New Roman" w:cs="Times New Roman"/>
          <w:sz w:val="28"/>
          <w:szCs w:val="28"/>
        </w:rPr>
      </w:pPr>
    </w:p>
    <w:p w:rsidR="00671B9F" w:rsidRPr="00671B9F" w:rsidRDefault="00671B9F" w:rsidP="00671B9F">
      <w:pPr>
        <w:spacing w:after="0" w:line="240" w:lineRule="auto"/>
        <w:rPr>
          <w:rFonts w:ascii="Times New Roman" w:hAnsi="Times New Roman" w:cs="Times New Roman"/>
          <w:sz w:val="28"/>
          <w:szCs w:val="28"/>
        </w:rPr>
      </w:pPr>
      <w:r w:rsidRPr="00671B9F">
        <w:rPr>
          <w:rFonts w:ascii="Times New Roman" w:hAnsi="Times New Roman" w:cs="Times New Roman"/>
          <w:sz w:val="28"/>
          <w:szCs w:val="28"/>
        </w:rPr>
        <w:t xml:space="preserve">Глава Зубковского сельсовета        Председатель Совета депутатов   Краснозерского района                    Зубковского сельсовета                                                                                                                                     </w:t>
      </w:r>
    </w:p>
    <w:p w:rsidR="00671B9F" w:rsidRPr="00671B9F" w:rsidRDefault="00671B9F" w:rsidP="00671B9F">
      <w:pPr>
        <w:spacing w:after="0" w:line="240" w:lineRule="auto"/>
        <w:rPr>
          <w:rFonts w:ascii="Times New Roman" w:hAnsi="Times New Roman" w:cs="Times New Roman"/>
          <w:sz w:val="28"/>
          <w:szCs w:val="28"/>
        </w:rPr>
      </w:pPr>
      <w:r w:rsidRPr="00671B9F">
        <w:rPr>
          <w:rFonts w:ascii="Times New Roman" w:hAnsi="Times New Roman" w:cs="Times New Roman"/>
          <w:sz w:val="28"/>
          <w:szCs w:val="28"/>
        </w:rPr>
        <w:t xml:space="preserve">Новосибирской области                   Краснозерского района                                                                               </w:t>
      </w:r>
    </w:p>
    <w:p w:rsidR="00671B9F" w:rsidRPr="00671B9F" w:rsidRDefault="00671B9F" w:rsidP="00671B9F">
      <w:pPr>
        <w:spacing w:after="0" w:line="240" w:lineRule="auto"/>
        <w:rPr>
          <w:rFonts w:ascii="Times New Roman" w:hAnsi="Times New Roman" w:cs="Times New Roman"/>
          <w:sz w:val="28"/>
          <w:szCs w:val="28"/>
        </w:rPr>
      </w:pPr>
      <w:r w:rsidRPr="00671B9F">
        <w:rPr>
          <w:rFonts w:ascii="Times New Roman" w:hAnsi="Times New Roman" w:cs="Times New Roman"/>
          <w:sz w:val="28"/>
          <w:szCs w:val="28"/>
        </w:rPr>
        <w:t xml:space="preserve"> Новосибирской области    </w:t>
      </w:r>
    </w:p>
    <w:p w:rsidR="00671B9F" w:rsidRPr="00671B9F" w:rsidRDefault="00671B9F" w:rsidP="00671B9F">
      <w:pPr>
        <w:spacing w:after="0" w:line="240" w:lineRule="auto"/>
        <w:rPr>
          <w:rFonts w:ascii="Times New Roman" w:hAnsi="Times New Roman" w:cs="Times New Roman"/>
          <w:sz w:val="28"/>
          <w:szCs w:val="28"/>
        </w:rPr>
      </w:pPr>
      <w:r w:rsidRPr="00671B9F">
        <w:rPr>
          <w:rFonts w:ascii="Times New Roman" w:hAnsi="Times New Roman" w:cs="Times New Roman"/>
          <w:sz w:val="28"/>
          <w:szCs w:val="28"/>
        </w:rPr>
        <w:t>____________     Т.Ю.Синегубова                   ____________ С.Н.Ковальчук</w:t>
      </w:r>
    </w:p>
    <w:p w:rsidR="00DF78D9" w:rsidRDefault="00DF78D9" w:rsidP="00671B9F">
      <w:pPr>
        <w:spacing w:after="0" w:line="240" w:lineRule="auto"/>
        <w:jc w:val="center"/>
        <w:rPr>
          <w:rFonts w:ascii="Times New Roman" w:eastAsia="Times New Roman" w:hAnsi="Times New Roman" w:cs="Times New Roman"/>
          <w:sz w:val="28"/>
          <w:szCs w:val="28"/>
        </w:rPr>
      </w:pPr>
    </w:p>
    <w:p w:rsidR="00DF78D9" w:rsidRDefault="00DF78D9" w:rsidP="00671B9F">
      <w:pPr>
        <w:spacing w:after="0" w:line="240" w:lineRule="auto"/>
        <w:jc w:val="center"/>
        <w:rPr>
          <w:rFonts w:ascii="Times New Roman" w:eastAsia="Times New Roman" w:hAnsi="Times New Roman" w:cs="Times New Roman"/>
          <w:sz w:val="28"/>
          <w:szCs w:val="28"/>
        </w:rPr>
      </w:pPr>
    </w:p>
    <w:p w:rsidR="00DF78D9" w:rsidRDefault="00DF78D9" w:rsidP="00671B9F">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DF78D9" w:rsidRDefault="00DF78D9"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Pr="00671B9F" w:rsidRDefault="00671B9F" w:rsidP="00671B9F">
      <w:pPr>
        <w:spacing w:after="0"/>
        <w:jc w:val="center"/>
        <w:rPr>
          <w:rFonts w:ascii="Times New Roman" w:hAnsi="Times New Roman" w:cs="Times New Roman"/>
          <w:sz w:val="28"/>
          <w:szCs w:val="28"/>
        </w:rPr>
      </w:pPr>
      <w:r w:rsidRPr="00671B9F">
        <w:rPr>
          <w:rFonts w:ascii="Times New Roman" w:hAnsi="Times New Roman" w:cs="Times New Roman"/>
          <w:sz w:val="28"/>
          <w:szCs w:val="28"/>
        </w:rPr>
        <w:t>СОВЕТ ДЕПУТАТОВ ЗУБКОВСКОГО СЕЛЬСОВЕТА</w:t>
      </w:r>
    </w:p>
    <w:p w:rsidR="00671B9F" w:rsidRPr="00671B9F" w:rsidRDefault="00671B9F" w:rsidP="00671B9F">
      <w:pPr>
        <w:spacing w:after="0"/>
        <w:jc w:val="center"/>
        <w:rPr>
          <w:rFonts w:ascii="Times New Roman" w:hAnsi="Times New Roman" w:cs="Times New Roman"/>
          <w:sz w:val="28"/>
          <w:szCs w:val="28"/>
        </w:rPr>
      </w:pPr>
      <w:r w:rsidRPr="00671B9F">
        <w:rPr>
          <w:rFonts w:ascii="Times New Roman" w:hAnsi="Times New Roman" w:cs="Times New Roman"/>
          <w:sz w:val="28"/>
          <w:szCs w:val="28"/>
        </w:rPr>
        <w:t>КРАСНОЗЕРСКОГО РАЙОНА НОВОСИБИРСКОЙ ОБЛАСТИ</w:t>
      </w:r>
    </w:p>
    <w:p w:rsidR="00671B9F" w:rsidRPr="00671B9F" w:rsidRDefault="00671B9F" w:rsidP="00671B9F">
      <w:pPr>
        <w:spacing w:after="0"/>
        <w:jc w:val="center"/>
        <w:rPr>
          <w:rFonts w:ascii="Times New Roman" w:hAnsi="Times New Roman" w:cs="Times New Roman"/>
          <w:sz w:val="28"/>
          <w:szCs w:val="28"/>
        </w:rPr>
      </w:pPr>
      <w:r w:rsidRPr="00671B9F">
        <w:rPr>
          <w:rFonts w:ascii="Times New Roman" w:hAnsi="Times New Roman" w:cs="Times New Roman"/>
          <w:sz w:val="28"/>
          <w:szCs w:val="28"/>
        </w:rPr>
        <w:t>шестого созыва</w:t>
      </w: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jc w:val="center"/>
        <w:rPr>
          <w:rFonts w:ascii="Times New Roman" w:hAnsi="Times New Roman" w:cs="Times New Roman"/>
          <w:sz w:val="28"/>
          <w:szCs w:val="28"/>
        </w:rPr>
      </w:pPr>
      <w:r w:rsidRPr="00671B9F">
        <w:rPr>
          <w:rFonts w:ascii="Times New Roman" w:hAnsi="Times New Roman" w:cs="Times New Roman"/>
          <w:sz w:val="28"/>
          <w:szCs w:val="28"/>
        </w:rPr>
        <w:t>РЕШЕНИЕ</w:t>
      </w:r>
    </w:p>
    <w:p w:rsidR="00671B9F" w:rsidRPr="00671B9F" w:rsidRDefault="00671B9F" w:rsidP="00671B9F">
      <w:pPr>
        <w:spacing w:after="0"/>
        <w:jc w:val="center"/>
        <w:rPr>
          <w:rFonts w:ascii="Times New Roman" w:hAnsi="Times New Roman" w:cs="Times New Roman"/>
          <w:sz w:val="28"/>
          <w:szCs w:val="28"/>
        </w:rPr>
      </w:pPr>
      <w:r w:rsidRPr="00671B9F">
        <w:rPr>
          <w:rFonts w:ascii="Times New Roman" w:hAnsi="Times New Roman" w:cs="Times New Roman"/>
          <w:sz w:val="28"/>
          <w:szCs w:val="28"/>
        </w:rPr>
        <w:t>Шестьдесят восьмой  сессии (внеочередной)</w:t>
      </w: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От  28.05.2024 года                       с. Зубково                                           № 68/2</w:t>
      </w:r>
    </w:p>
    <w:p w:rsidR="00671B9F" w:rsidRPr="00671B9F" w:rsidRDefault="00671B9F" w:rsidP="00671B9F">
      <w:pPr>
        <w:spacing w:after="0"/>
        <w:rPr>
          <w:rFonts w:ascii="Times New Roman" w:hAnsi="Times New Roman" w:cs="Times New Roman"/>
          <w:bCs/>
          <w:sz w:val="28"/>
          <w:szCs w:val="28"/>
        </w:rPr>
      </w:pPr>
    </w:p>
    <w:p w:rsidR="00671B9F" w:rsidRPr="00671B9F" w:rsidRDefault="00671B9F" w:rsidP="00671B9F">
      <w:pPr>
        <w:spacing w:after="0"/>
        <w:rPr>
          <w:rFonts w:ascii="Times New Roman" w:hAnsi="Times New Roman" w:cs="Times New Roman"/>
          <w:bCs/>
          <w:sz w:val="28"/>
          <w:szCs w:val="28"/>
        </w:rPr>
      </w:pP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О внесении изменений в решение Совета депутатов Зубковского сельсовета Краснозерского района Новосибирской области от 29.04.2020 № 87/2          «Об утверждении Положения о порядке проведения конкурса по отбору кандидатур на должность Главы Зубковского сельсовета Краснозерского района Новосибирской области» </w:t>
      </w: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Зубковского сельсовета Краснозерского района Новосибирской области </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РЕШИЛ:</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pacing w:val="1"/>
          <w:sz w:val="28"/>
          <w:szCs w:val="28"/>
        </w:rPr>
        <w:t xml:space="preserve">Внести в </w:t>
      </w:r>
      <w:r w:rsidRPr="00671B9F">
        <w:rPr>
          <w:rFonts w:ascii="Times New Roman" w:hAnsi="Times New Roman" w:cs="Times New Roman"/>
          <w:sz w:val="28"/>
          <w:szCs w:val="28"/>
        </w:rPr>
        <w:t>решение Совета депутатов Зубковского сельсовета Краснозерского района Новосибирской области от 29.04.2020 № 87/2          «Об утверждении Положения о порядке проведения конкурса по отбору кандидатур на должность Главы Зубковского сельсовета Краснозерского района Новосибирской области» следующие изменения:</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В Положение о порядке проведения конкурса по отбору кандидатур на должность Главы Зубковского сельсовета Краснозерского района Новосибирской области:</w:t>
      </w:r>
    </w:p>
    <w:p w:rsidR="00671B9F" w:rsidRPr="00671B9F" w:rsidRDefault="00671B9F" w:rsidP="00671B9F">
      <w:pPr>
        <w:spacing w:after="0"/>
        <w:rPr>
          <w:rFonts w:ascii="Times New Roman" w:hAnsi="Times New Roman" w:cs="Times New Roman"/>
          <w:bCs/>
          <w:sz w:val="28"/>
          <w:szCs w:val="28"/>
        </w:rPr>
      </w:pPr>
      <w:r w:rsidRPr="00671B9F">
        <w:rPr>
          <w:rFonts w:ascii="Times New Roman" w:hAnsi="Times New Roman" w:cs="Times New Roman"/>
          <w:sz w:val="28"/>
          <w:szCs w:val="28"/>
        </w:rPr>
        <w:t xml:space="preserve">В пункте 1.2 слова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w:t>
      </w:r>
      <w:r w:rsidRPr="00671B9F">
        <w:rPr>
          <w:rFonts w:ascii="Times New Roman" w:hAnsi="Times New Roman" w:cs="Times New Roman"/>
          <w:sz w:val="28"/>
          <w:szCs w:val="28"/>
        </w:rPr>
        <w:lastRenderedPageBreak/>
        <w:t>области» заменить словами «</w:t>
      </w:r>
      <w:r w:rsidRPr="00671B9F">
        <w:rPr>
          <w:rFonts w:ascii="Times New Roman" w:hAnsi="Times New Roman" w:cs="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Пункт 3.1. изложить в следующей редакции: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«3.1. Не имеет права участвовать в конкурсе гражданин Российской Федерации: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признанный недееспособным </w:t>
      </w:r>
      <w:r w:rsidRPr="00671B9F">
        <w:rPr>
          <w:rFonts w:ascii="Times New Roman" w:hAnsi="Times New Roman" w:cs="Times New Roman"/>
          <w:bCs/>
          <w:sz w:val="28"/>
          <w:szCs w:val="28"/>
        </w:rPr>
        <w:t>решением суда, вступившим в законную силу</w:t>
      </w:r>
      <w:r w:rsidRPr="00671B9F">
        <w:rPr>
          <w:rFonts w:ascii="Times New Roman" w:hAnsi="Times New Roman" w:cs="Times New Roman"/>
          <w:sz w:val="28"/>
          <w:szCs w:val="28"/>
        </w:rPr>
        <w:t>;</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содержащийся в местах лишения свободы по приговору суда;</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671B9F" w:rsidRPr="00671B9F" w:rsidRDefault="00671B9F" w:rsidP="00671B9F">
      <w:pPr>
        <w:spacing w:after="0"/>
        <w:rPr>
          <w:rFonts w:ascii="Times New Roman" w:hAnsi="Times New Roman" w:cs="Times New Roman"/>
          <w:bCs/>
          <w:sz w:val="28"/>
          <w:szCs w:val="28"/>
        </w:rPr>
      </w:pPr>
      <w:r w:rsidRPr="00671B9F">
        <w:rPr>
          <w:rFonts w:ascii="Times New Roman" w:hAnsi="Times New Roman" w:cs="Times New Roman"/>
          <w:sz w:val="28"/>
          <w:szCs w:val="28"/>
        </w:rPr>
        <w:t xml:space="preserve">6.1) </w:t>
      </w:r>
      <w:r w:rsidRPr="00671B9F">
        <w:rPr>
          <w:rFonts w:ascii="Times New Roman" w:hAnsi="Times New Roman" w:cs="Times New Roman"/>
          <w:bCs/>
          <w:sz w:val="28"/>
          <w:szCs w:val="28"/>
        </w:rPr>
        <w:t xml:space="preserve">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w:t>
      </w:r>
      <w:r w:rsidRPr="00671B9F">
        <w:rPr>
          <w:rFonts w:ascii="Times New Roman" w:hAnsi="Times New Roman" w:cs="Times New Roman"/>
          <w:bCs/>
          <w:sz w:val="28"/>
          <w:szCs w:val="28"/>
        </w:rPr>
        <w:lastRenderedPageBreak/>
        <w:t>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8)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9) не достигший на день проведения конкурса возраста 21 года;</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w:t>
      </w:r>
      <w:r w:rsidRPr="00671B9F">
        <w:rPr>
          <w:rFonts w:ascii="Times New Roman" w:hAnsi="Times New Roman" w:cs="Times New Roman"/>
          <w:sz w:val="28"/>
          <w:szCs w:val="28"/>
        </w:rPr>
        <w:lastRenderedPageBreak/>
        <w:t>образования Губернатором Новосибирской области (при проведении конкурса в связи с указанными обстоятельствами).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Если срок действия ограничений пассивного избирательного права, предусмотренных подпунктами «4», «5» и «6.1» пункта 3.1,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w:t>
      </w:r>
      <w:r w:rsidRPr="00671B9F">
        <w:rPr>
          <w:rFonts w:ascii="Times New Roman" w:hAnsi="Times New Roman" w:cs="Times New Roman"/>
          <w:sz w:val="28"/>
          <w:szCs w:val="28"/>
        </w:rPr>
        <w:lastRenderedPageBreak/>
        <w:t>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13) имеющий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1.1.3. В приложении № 2 строку 4 анкеты изложить в следующей редакции: </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666"/>
      </w:tblGrid>
      <w:tr w:rsidR="00671B9F" w:rsidRPr="00671B9F" w:rsidTr="00671B9F">
        <w:tc>
          <w:tcPr>
            <w:tcW w:w="7905" w:type="dxa"/>
            <w:shd w:val="clear" w:color="auto" w:fill="auto"/>
          </w:tcPr>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666" w:type="dxa"/>
            <w:shd w:val="clear" w:color="auto" w:fill="auto"/>
          </w:tcPr>
          <w:p w:rsidR="00671B9F" w:rsidRPr="00671B9F" w:rsidRDefault="00671B9F" w:rsidP="00671B9F">
            <w:pPr>
              <w:spacing w:after="0"/>
              <w:rPr>
                <w:rFonts w:ascii="Times New Roman" w:hAnsi="Times New Roman" w:cs="Times New Roman"/>
                <w:sz w:val="28"/>
                <w:szCs w:val="28"/>
              </w:rPr>
            </w:pPr>
          </w:p>
        </w:tc>
      </w:tr>
    </w:tbl>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lastRenderedPageBreak/>
        <w:t>».</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2. 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разместить на официальном сайте администрации Зубковского сельсовета Краснозерского района Новосибирской области.</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3. Настоящее решение вступает в силу после его официального опубликования.</w:t>
      </w: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Председатель Совета</w:t>
      </w:r>
      <w:r w:rsidRPr="00671B9F">
        <w:rPr>
          <w:rFonts w:ascii="Times New Roman" w:hAnsi="Times New Roman" w:cs="Times New Roman"/>
          <w:bCs/>
          <w:sz w:val="28"/>
          <w:szCs w:val="28"/>
        </w:rPr>
        <w:t xml:space="preserve"> </w:t>
      </w:r>
      <w:r w:rsidRPr="00671B9F">
        <w:rPr>
          <w:rFonts w:ascii="Times New Roman" w:hAnsi="Times New Roman" w:cs="Times New Roman"/>
          <w:sz w:val="28"/>
          <w:szCs w:val="28"/>
        </w:rPr>
        <w:t>депутатов</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bCs/>
          <w:sz w:val="28"/>
          <w:szCs w:val="28"/>
        </w:rPr>
        <w:t>Зубковского</w:t>
      </w:r>
      <w:r w:rsidRPr="00671B9F">
        <w:rPr>
          <w:rFonts w:ascii="Times New Roman" w:hAnsi="Times New Roman" w:cs="Times New Roman"/>
          <w:sz w:val="28"/>
          <w:szCs w:val="28"/>
        </w:rPr>
        <w:t xml:space="preserve"> сельсовета </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Краснозерского района Новосибирской области                        </w:t>
      </w:r>
      <w:r w:rsidRPr="00671B9F">
        <w:rPr>
          <w:rFonts w:ascii="Times New Roman" w:hAnsi="Times New Roman" w:cs="Times New Roman"/>
          <w:sz w:val="28"/>
          <w:szCs w:val="28"/>
          <w:lang w:eastAsia="ar-SA"/>
        </w:rPr>
        <w:t>С.Н. Ковальчук</w:t>
      </w:r>
    </w:p>
    <w:p w:rsidR="00671B9F" w:rsidRPr="00671B9F" w:rsidRDefault="00671B9F" w:rsidP="00671B9F">
      <w:pPr>
        <w:spacing w:after="0"/>
        <w:rPr>
          <w:rFonts w:ascii="Times New Roman" w:hAnsi="Times New Roman" w:cs="Times New Roman"/>
          <w:sz w:val="28"/>
          <w:szCs w:val="28"/>
        </w:rPr>
      </w:pP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Глава </w:t>
      </w:r>
      <w:r w:rsidRPr="00671B9F">
        <w:rPr>
          <w:rFonts w:ascii="Times New Roman" w:hAnsi="Times New Roman" w:cs="Times New Roman"/>
          <w:bCs/>
          <w:sz w:val="28"/>
          <w:szCs w:val="28"/>
        </w:rPr>
        <w:t>Зубковского</w:t>
      </w:r>
      <w:r w:rsidRPr="00671B9F">
        <w:rPr>
          <w:rFonts w:ascii="Times New Roman" w:hAnsi="Times New Roman" w:cs="Times New Roman"/>
          <w:sz w:val="28"/>
          <w:szCs w:val="28"/>
        </w:rPr>
        <w:t xml:space="preserve"> сельсовета </w:t>
      </w:r>
    </w:p>
    <w:p w:rsidR="00671B9F" w:rsidRPr="00671B9F" w:rsidRDefault="00671B9F" w:rsidP="00671B9F">
      <w:pPr>
        <w:spacing w:after="0"/>
        <w:rPr>
          <w:rFonts w:ascii="Times New Roman" w:hAnsi="Times New Roman" w:cs="Times New Roman"/>
          <w:sz w:val="28"/>
          <w:szCs w:val="28"/>
        </w:rPr>
      </w:pPr>
      <w:r w:rsidRPr="00671B9F">
        <w:rPr>
          <w:rFonts w:ascii="Times New Roman" w:hAnsi="Times New Roman" w:cs="Times New Roman"/>
          <w:sz w:val="28"/>
          <w:szCs w:val="28"/>
        </w:rPr>
        <w:t xml:space="preserve">Краснозерского района Новосибирской области                     Т.Ю. Синегубова                                </w:t>
      </w: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7763C3" w:rsidRDefault="007763C3" w:rsidP="007763C3">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BA1FBE" w:rsidRDefault="00BA1FBE"/>
    <w:sectPr w:rsidR="00BA1FBE" w:rsidSect="00244560">
      <w:headerReference w:type="default" r:id="rId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79C" w:rsidRDefault="0071179C" w:rsidP="008B332F">
      <w:pPr>
        <w:spacing w:after="0" w:line="240" w:lineRule="auto"/>
      </w:pPr>
      <w:r>
        <w:separator/>
      </w:r>
    </w:p>
  </w:endnote>
  <w:endnote w:type="continuationSeparator" w:id="1">
    <w:p w:rsidR="0071179C" w:rsidRDefault="0071179C" w:rsidP="008B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9C" w:rsidRDefault="0071179C" w:rsidP="008B332F">
      <w:pPr>
        <w:spacing w:after="0" w:line="240" w:lineRule="auto"/>
      </w:pPr>
      <w:r>
        <w:separator/>
      </w:r>
    </w:p>
  </w:footnote>
  <w:footnote w:type="continuationSeparator" w:id="1">
    <w:p w:rsidR="0071179C" w:rsidRDefault="0071179C" w:rsidP="008B3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9F" w:rsidRPr="00D16530" w:rsidRDefault="00671B9F">
    <w:pPr>
      <w:pStyle w:val="a3"/>
      <w:jc w:val="center"/>
      <w:rPr>
        <w:sz w:val="28"/>
      </w:rPr>
    </w:pPr>
    <w:r w:rsidRPr="00D16530">
      <w:rPr>
        <w:sz w:val="28"/>
      </w:rPr>
      <w:fldChar w:fldCharType="begin"/>
    </w:r>
    <w:r w:rsidRPr="00D16530">
      <w:rPr>
        <w:sz w:val="28"/>
      </w:rPr>
      <w:instrText>PAGE   \* MERGEFORMAT</w:instrText>
    </w:r>
    <w:r w:rsidRPr="00D16530">
      <w:rPr>
        <w:sz w:val="28"/>
      </w:rPr>
      <w:fldChar w:fldCharType="separate"/>
    </w:r>
    <w:r w:rsidR="007D2AD1">
      <w:rPr>
        <w:noProof/>
        <w:sz w:val="28"/>
      </w:rPr>
      <w:t>4</w:t>
    </w:r>
    <w:r w:rsidRPr="00D16530">
      <w:rPr>
        <w:sz w:val="28"/>
      </w:rPr>
      <w:fldChar w:fldCharType="end"/>
    </w:r>
  </w:p>
  <w:p w:rsidR="00671B9F" w:rsidRPr="00D16530" w:rsidRDefault="00671B9F">
    <w:pPr>
      <w:pStyle w:val="a3"/>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9F" w:rsidRPr="00D16530" w:rsidRDefault="00671B9F">
    <w:pPr>
      <w:pStyle w:val="a3"/>
      <w:jc w:val="center"/>
      <w:rPr>
        <w:sz w:val="28"/>
      </w:rPr>
    </w:pPr>
    <w:r w:rsidRPr="00D16530">
      <w:rPr>
        <w:sz w:val="28"/>
      </w:rPr>
      <w:fldChar w:fldCharType="begin"/>
    </w:r>
    <w:r w:rsidRPr="00D16530">
      <w:rPr>
        <w:sz w:val="28"/>
      </w:rPr>
      <w:instrText>PAGE   \* MERGEFORMAT</w:instrText>
    </w:r>
    <w:r w:rsidRPr="00D16530">
      <w:rPr>
        <w:sz w:val="28"/>
      </w:rPr>
      <w:fldChar w:fldCharType="separate"/>
    </w:r>
    <w:r w:rsidR="007D2AD1">
      <w:rPr>
        <w:noProof/>
        <w:sz w:val="28"/>
      </w:rPr>
      <w:t>38</w:t>
    </w:r>
    <w:r w:rsidRPr="00D16530">
      <w:rPr>
        <w:sz w:val="28"/>
      </w:rPr>
      <w:fldChar w:fldCharType="end"/>
    </w:r>
  </w:p>
  <w:p w:rsidR="00671B9F" w:rsidRPr="00D16530" w:rsidRDefault="00671B9F">
    <w:pPr>
      <w:pStyle w:val="a3"/>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354317BE"/>
    <w:multiLevelType w:val="hybridMultilevel"/>
    <w:tmpl w:val="28301C3E"/>
    <w:lvl w:ilvl="0" w:tplc="7FCE8FE8">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34025E1"/>
    <w:multiLevelType w:val="hybridMultilevel"/>
    <w:tmpl w:val="E1424408"/>
    <w:lvl w:ilvl="0" w:tplc="D56C34E0">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3">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8"/>
  </w:num>
  <w:num w:numId="6">
    <w:abstractNumId w:val="6"/>
  </w:num>
  <w:num w:numId="7">
    <w:abstractNumId w:val="2"/>
  </w:num>
  <w:num w:numId="8">
    <w:abstractNumId w:val="3"/>
  </w:num>
  <w:num w:numId="9">
    <w:abstractNumId w:val="7"/>
  </w:num>
  <w:num w:numId="10">
    <w:abstractNumId w:val="4"/>
  </w:num>
  <w:num w:numId="11">
    <w:abstractNumId w:val="5"/>
  </w:num>
  <w:num w:numId="12">
    <w:abstractNumId w:val="15"/>
  </w:num>
  <w:num w:numId="13">
    <w:abstractNumId w:val="14"/>
  </w:num>
  <w:num w:numId="14">
    <w:abstractNumId w:val="12"/>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F9731A"/>
    <w:rsid w:val="00002315"/>
    <w:rsid w:val="000077D9"/>
    <w:rsid w:val="00011378"/>
    <w:rsid w:val="00021259"/>
    <w:rsid w:val="00035550"/>
    <w:rsid w:val="00051B7E"/>
    <w:rsid w:val="000542F8"/>
    <w:rsid w:val="0006218C"/>
    <w:rsid w:val="000A775A"/>
    <w:rsid w:val="000B4FF1"/>
    <w:rsid w:val="000B51AB"/>
    <w:rsid w:val="000E5FC2"/>
    <w:rsid w:val="000E6AB3"/>
    <w:rsid w:val="00101E7F"/>
    <w:rsid w:val="0016478D"/>
    <w:rsid w:val="001A3A76"/>
    <w:rsid w:val="001A6B33"/>
    <w:rsid w:val="001B2201"/>
    <w:rsid w:val="001E1DA2"/>
    <w:rsid w:val="001F5852"/>
    <w:rsid w:val="00244560"/>
    <w:rsid w:val="00265B49"/>
    <w:rsid w:val="00284EDF"/>
    <w:rsid w:val="00287004"/>
    <w:rsid w:val="0029185B"/>
    <w:rsid w:val="002D481E"/>
    <w:rsid w:val="002E30FC"/>
    <w:rsid w:val="003305B9"/>
    <w:rsid w:val="00347AC4"/>
    <w:rsid w:val="00366E44"/>
    <w:rsid w:val="00392A4A"/>
    <w:rsid w:val="003C1BA8"/>
    <w:rsid w:val="003D2FC6"/>
    <w:rsid w:val="00431D0D"/>
    <w:rsid w:val="004466D7"/>
    <w:rsid w:val="00460D52"/>
    <w:rsid w:val="004D5ED2"/>
    <w:rsid w:val="004F041F"/>
    <w:rsid w:val="004F11B0"/>
    <w:rsid w:val="00505630"/>
    <w:rsid w:val="005103DC"/>
    <w:rsid w:val="0051149E"/>
    <w:rsid w:val="005261F7"/>
    <w:rsid w:val="0053141D"/>
    <w:rsid w:val="005837AE"/>
    <w:rsid w:val="005D331D"/>
    <w:rsid w:val="005D4ABF"/>
    <w:rsid w:val="006105E5"/>
    <w:rsid w:val="00671B9F"/>
    <w:rsid w:val="00686833"/>
    <w:rsid w:val="006868FE"/>
    <w:rsid w:val="006A3E7B"/>
    <w:rsid w:val="006B1E9D"/>
    <w:rsid w:val="006E13B5"/>
    <w:rsid w:val="0071179C"/>
    <w:rsid w:val="00765A51"/>
    <w:rsid w:val="007751EA"/>
    <w:rsid w:val="007763C3"/>
    <w:rsid w:val="00790EC7"/>
    <w:rsid w:val="0079341A"/>
    <w:rsid w:val="007C2D0B"/>
    <w:rsid w:val="007C684C"/>
    <w:rsid w:val="007C7181"/>
    <w:rsid w:val="007D2AD1"/>
    <w:rsid w:val="007E4C3E"/>
    <w:rsid w:val="007E571F"/>
    <w:rsid w:val="00806C93"/>
    <w:rsid w:val="00837715"/>
    <w:rsid w:val="008B332F"/>
    <w:rsid w:val="00904348"/>
    <w:rsid w:val="009213C3"/>
    <w:rsid w:val="00960241"/>
    <w:rsid w:val="00977928"/>
    <w:rsid w:val="00982804"/>
    <w:rsid w:val="009E63DD"/>
    <w:rsid w:val="00A262FB"/>
    <w:rsid w:val="00A9086E"/>
    <w:rsid w:val="00A959D8"/>
    <w:rsid w:val="00AA3E4F"/>
    <w:rsid w:val="00AB0487"/>
    <w:rsid w:val="00AD4CF6"/>
    <w:rsid w:val="00B044B5"/>
    <w:rsid w:val="00B05D63"/>
    <w:rsid w:val="00B068F5"/>
    <w:rsid w:val="00B12806"/>
    <w:rsid w:val="00B4501F"/>
    <w:rsid w:val="00B554FC"/>
    <w:rsid w:val="00B61D88"/>
    <w:rsid w:val="00B67808"/>
    <w:rsid w:val="00B90923"/>
    <w:rsid w:val="00BA045E"/>
    <w:rsid w:val="00BA1FBE"/>
    <w:rsid w:val="00BA7419"/>
    <w:rsid w:val="00C410EE"/>
    <w:rsid w:val="00C438CE"/>
    <w:rsid w:val="00C82270"/>
    <w:rsid w:val="00C83B42"/>
    <w:rsid w:val="00CF5B21"/>
    <w:rsid w:val="00D15B98"/>
    <w:rsid w:val="00D632A2"/>
    <w:rsid w:val="00D737AB"/>
    <w:rsid w:val="00D93C57"/>
    <w:rsid w:val="00D9763A"/>
    <w:rsid w:val="00DA2DB7"/>
    <w:rsid w:val="00DF78D9"/>
    <w:rsid w:val="00E3182E"/>
    <w:rsid w:val="00E70469"/>
    <w:rsid w:val="00E76272"/>
    <w:rsid w:val="00E9463D"/>
    <w:rsid w:val="00EA1C01"/>
    <w:rsid w:val="00EF1062"/>
    <w:rsid w:val="00F00B23"/>
    <w:rsid w:val="00F11F24"/>
    <w:rsid w:val="00F4298D"/>
    <w:rsid w:val="00F758C8"/>
    <w:rsid w:val="00F9731A"/>
    <w:rsid w:val="00FA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7" type="connector" idref="#AutoShape 2"/>
        <o:r id="V:Rule8" type="connector" idref="#_x0000_s1033"/>
        <o:r id="V:Rule9" type="connector" idref="#_x0000_s1031"/>
        <o:r id="V:Rule10" type="connector" idref="#_x0000_s1032"/>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60"/>
  </w:style>
  <w:style w:type="paragraph" w:styleId="1">
    <w:name w:val="heading 1"/>
    <w:basedOn w:val="a"/>
    <w:next w:val="a"/>
    <w:link w:val="10"/>
    <w:uiPriority w:val="9"/>
    <w:qFormat/>
    <w:rsid w:val="00F4298D"/>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unhideWhenUsed/>
    <w:qFormat/>
    <w:rsid w:val="00960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241"/>
    <w:rPr>
      <w:rFonts w:ascii="Times New Roman" w:eastAsia="Times New Roman" w:hAnsi="Times New Roman" w:cs="Times New Roman"/>
      <w:b/>
      <w:bCs/>
      <w:sz w:val="36"/>
      <w:szCs w:val="36"/>
    </w:rPr>
  </w:style>
  <w:style w:type="paragraph" w:customStyle="1" w:styleId="ConsPlusTitle">
    <w:name w:val="ConsPlusTitle"/>
    <w:rsid w:val="0096024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rsid w:val="00960241"/>
  </w:style>
  <w:style w:type="paragraph" w:customStyle="1" w:styleId="ConsPlusNormal">
    <w:name w:val="ConsPlusNormal"/>
    <w:link w:val="ConsPlusNormal0"/>
    <w:rsid w:val="00960241"/>
    <w:pPr>
      <w:widowControl w:val="0"/>
      <w:suppressAutoHyphens/>
      <w:autoSpaceDE w:val="0"/>
      <w:spacing w:after="0" w:line="240" w:lineRule="auto"/>
    </w:pPr>
    <w:rPr>
      <w:rFonts w:ascii="Calibri" w:eastAsia="Times New Roman" w:hAnsi="Calibri" w:cs="Calibri"/>
      <w:szCs w:val="20"/>
      <w:lang w:eastAsia="zh-CN"/>
    </w:rPr>
  </w:style>
  <w:style w:type="paragraph" w:styleId="a3">
    <w:name w:val="header"/>
    <w:basedOn w:val="a"/>
    <w:link w:val="a4"/>
    <w:uiPriority w:val="99"/>
    <w:unhideWhenUsed/>
    <w:rsid w:val="008B33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332F"/>
  </w:style>
  <w:style w:type="paragraph" w:styleId="a5">
    <w:name w:val="footer"/>
    <w:basedOn w:val="a"/>
    <w:link w:val="a6"/>
    <w:unhideWhenUsed/>
    <w:rsid w:val="008B332F"/>
    <w:pPr>
      <w:tabs>
        <w:tab w:val="center" w:pos="4677"/>
        <w:tab w:val="right" w:pos="9355"/>
      </w:tabs>
      <w:spacing w:after="0" w:line="240" w:lineRule="auto"/>
    </w:pPr>
  </w:style>
  <w:style w:type="character" w:customStyle="1" w:styleId="a6">
    <w:name w:val="Нижний колонтитул Знак"/>
    <w:basedOn w:val="a0"/>
    <w:link w:val="a5"/>
    <w:rsid w:val="008B332F"/>
  </w:style>
  <w:style w:type="paragraph" w:styleId="a7">
    <w:name w:val="Balloon Text"/>
    <w:basedOn w:val="a"/>
    <w:link w:val="a8"/>
    <w:unhideWhenUsed/>
    <w:rsid w:val="008B332F"/>
    <w:pPr>
      <w:spacing w:after="0" w:line="240" w:lineRule="auto"/>
    </w:pPr>
    <w:rPr>
      <w:rFonts w:ascii="Tahoma" w:hAnsi="Tahoma" w:cs="Tahoma"/>
      <w:sz w:val="16"/>
      <w:szCs w:val="16"/>
    </w:rPr>
  </w:style>
  <w:style w:type="character" w:customStyle="1" w:styleId="a8">
    <w:name w:val="Текст выноски Знак"/>
    <w:basedOn w:val="a0"/>
    <w:link w:val="a7"/>
    <w:rsid w:val="008B332F"/>
    <w:rPr>
      <w:rFonts w:ascii="Tahoma" w:hAnsi="Tahoma" w:cs="Tahoma"/>
      <w:sz w:val="16"/>
      <w:szCs w:val="16"/>
    </w:rPr>
  </w:style>
  <w:style w:type="character" w:styleId="a9">
    <w:name w:val="Hyperlink"/>
    <w:rsid w:val="008B332F"/>
    <w:rPr>
      <w:color w:val="0000FF"/>
      <w:u w:val="singl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8B332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rsid w:val="008B332F"/>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B332F"/>
    <w:rPr>
      <w:rFonts w:ascii="Times New Roman" w:eastAsia="Times New Roman" w:hAnsi="Times New Roman" w:cs="Times New Roman"/>
      <w:sz w:val="28"/>
      <w:szCs w:val="24"/>
    </w:rPr>
  </w:style>
  <w:style w:type="character" w:styleId="ad">
    <w:name w:val="Strong"/>
    <w:basedOn w:val="a0"/>
    <w:uiPriority w:val="22"/>
    <w:qFormat/>
    <w:rsid w:val="004466D7"/>
    <w:rPr>
      <w:b/>
      <w:bCs/>
    </w:rPr>
  </w:style>
  <w:style w:type="paragraph" w:customStyle="1" w:styleId="Textbody">
    <w:name w:val="Text body"/>
    <w:basedOn w:val="a"/>
    <w:rsid w:val="004466D7"/>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styleId="ae">
    <w:name w:val="Body Text Indent"/>
    <w:basedOn w:val="a"/>
    <w:link w:val="af"/>
    <w:uiPriority w:val="99"/>
    <w:semiHidden/>
    <w:unhideWhenUsed/>
    <w:rsid w:val="004466D7"/>
    <w:pPr>
      <w:spacing w:after="120"/>
      <w:ind w:left="283"/>
    </w:pPr>
  </w:style>
  <w:style w:type="character" w:customStyle="1" w:styleId="af">
    <w:name w:val="Основной текст с отступом Знак"/>
    <w:basedOn w:val="a0"/>
    <w:link w:val="ae"/>
    <w:uiPriority w:val="99"/>
    <w:semiHidden/>
    <w:rsid w:val="004466D7"/>
  </w:style>
  <w:style w:type="paragraph" w:styleId="af0">
    <w:name w:val="List Paragraph"/>
    <w:basedOn w:val="a"/>
    <w:uiPriority w:val="34"/>
    <w:qFormat/>
    <w:rsid w:val="00265B49"/>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FontStyle12">
    <w:name w:val="Font Style12"/>
    <w:rsid w:val="00265B49"/>
    <w:rPr>
      <w:rFonts w:ascii="Times New Roman" w:hAnsi="Times New Roman" w:cs="Times New Roman" w:hint="default"/>
      <w:sz w:val="24"/>
      <w:szCs w:val="24"/>
    </w:rPr>
  </w:style>
  <w:style w:type="paragraph" w:styleId="af1">
    <w:name w:val="No Spacing"/>
    <w:uiPriority w:val="1"/>
    <w:qFormat/>
    <w:rsid w:val="007C2D0B"/>
    <w:pPr>
      <w:spacing w:after="0"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438CE"/>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3305B9"/>
    <w:rPr>
      <w:rFonts w:ascii="Calibri" w:eastAsia="Times New Roman" w:hAnsi="Calibri" w:cs="Calibri"/>
      <w:szCs w:val="20"/>
      <w:lang w:eastAsia="zh-CN"/>
    </w:rPr>
  </w:style>
  <w:style w:type="paragraph" w:customStyle="1" w:styleId="s1">
    <w:name w:val="s_1"/>
    <w:basedOn w:val="a"/>
    <w:rsid w:val="0033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298D"/>
    <w:rPr>
      <w:rFonts w:ascii="Cambria" w:eastAsia="Times New Roman" w:hAnsi="Cambria" w:cs="Times New Roman"/>
      <w:b/>
      <w:bCs/>
      <w:kern w:val="32"/>
      <w:sz w:val="32"/>
      <w:szCs w:val="32"/>
      <w:lang w:eastAsia="en-US"/>
    </w:rPr>
  </w:style>
  <w:style w:type="paragraph" w:customStyle="1" w:styleId="consplusnormal1">
    <w:name w:val="consplusnormal"/>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F4298D"/>
  </w:style>
  <w:style w:type="paragraph" w:customStyle="1" w:styleId="consplusnonformat">
    <w:name w:val="consplusnonformat"/>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4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4298D"/>
    <w:rPr>
      <w:rFonts w:ascii="Courier New" w:eastAsia="Times New Roman" w:hAnsi="Courier New" w:cs="Courier New"/>
      <w:sz w:val="20"/>
      <w:szCs w:val="20"/>
    </w:rPr>
  </w:style>
  <w:style w:type="character" w:styleId="af2">
    <w:name w:val="Emphasis"/>
    <w:basedOn w:val="a0"/>
    <w:uiPriority w:val="20"/>
    <w:qFormat/>
    <w:rsid w:val="00F4298D"/>
    <w:rPr>
      <w:i/>
      <w:iCs/>
    </w:rPr>
  </w:style>
  <w:style w:type="paragraph" w:customStyle="1" w:styleId="s16">
    <w:name w:val="s_16"/>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F42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
    <w:name w:val="S_Обычный жирный"/>
    <w:basedOn w:val="a"/>
    <w:rsid w:val="00F11F24"/>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Default">
    <w:name w:val="Default"/>
    <w:rsid w:val="00B068F5"/>
    <w:pPr>
      <w:spacing w:after="0" w:line="240" w:lineRule="auto"/>
    </w:pPr>
    <w:rPr>
      <w:rFonts w:ascii="Times New Roman" w:eastAsia="Calibri" w:hAnsi="Times New Roman" w:cs="Times New Roman"/>
      <w:color w:val="000000"/>
      <w:sz w:val="24"/>
      <w:szCs w:val="24"/>
      <w:lang w:eastAsia="en-US"/>
    </w:rPr>
  </w:style>
  <w:style w:type="character" w:customStyle="1" w:styleId="highlightsearch">
    <w:name w:val="highlightsearch"/>
    <w:rsid w:val="007E4C3E"/>
  </w:style>
  <w:style w:type="paragraph" w:customStyle="1" w:styleId="12">
    <w:name w:val="Основной текст1"/>
    <w:rsid w:val="006105E5"/>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af4">
    <w:name w:val="Стандарт"/>
    <w:basedOn w:val="a"/>
    <w:rsid w:val="00431D0D"/>
    <w:pPr>
      <w:spacing w:after="0" w:line="288" w:lineRule="auto"/>
      <w:ind w:firstLine="709"/>
      <w:jc w:val="both"/>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431D0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5">
    <w:name w:val="Гипертекстовая ссылка"/>
    <w:basedOn w:val="a0"/>
    <w:uiPriority w:val="99"/>
    <w:rsid w:val="00431D0D"/>
    <w:rPr>
      <w:color w:val="106BBE"/>
    </w:rPr>
  </w:style>
  <w:style w:type="paragraph" w:styleId="21">
    <w:name w:val="Body Text 2"/>
    <w:basedOn w:val="a"/>
    <w:link w:val="22"/>
    <w:unhideWhenUsed/>
    <w:rsid w:val="00431D0D"/>
    <w:pPr>
      <w:spacing w:after="120" w:line="480" w:lineRule="auto"/>
    </w:pPr>
  </w:style>
  <w:style w:type="character" w:customStyle="1" w:styleId="22">
    <w:name w:val="Основной текст 2 Знак"/>
    <w:basedOn w:val="a0"/>
    <w:link w:val="21"/>
    <w:rsid w:val="00431D0D"/>
  </w:style>
  <w:style w:type="paragraph" w:customStyle="1" w:styleId="Title">
    <w:name w:val="Title!Название НПА"/>
    <w:basedOn w:val="a"/>
    <w:rsid w:val="00431D0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3">
    <w:name w:val="s_3"/>
    <w:basedOn w:val="a"/>
    <w:rsid w:val="00431D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431D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Информация о версии"/>
    <w:basedOn w:val="a"/>
    <w:next w:val="a"/>
    <w:uiPriority w:val="99"/>
    <w:rsid w:val="00431D0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hyperlink">
    <w:name w:val="hyperlink"/>
    <w:basedOn w:val="a0"/>
    <w:rsid w:val="00431D0D"/>
  </w:style>
  <w:style w:type="paragraph" w:customStyle="1" w:styleId="13">
    <w:name w:val="Абзац списка1"/>
    <w:basedOn w:val="a"/>
    <w:rsid w:val="002E30FC"/>
    <w:pPr>
      <w:ind w:left="720"/>
      <w:contextualSpacing/>
    </w:pPr>
    <w:rPr>
      <w:rFonts w:ascii="Calibri" w:eastAsia="Times New Roman" w:hAnsi="Calibri" w:cs="Times New Roman"/>
      <w:lang w:eastAsia="en-US"/>
    </w:rPr>
  </w:style>
  <w:style w:type="numbering" w:customStyle="1" w:styleId="14">
    <w:name w:val="Нет списка1"/>
    <w:next w:val="a2"/>
    <w:uiPriority w:val="99"/>
    <w:semiHidden/>
    <w:unhideWhenUsed/>
    <w:rsid w:val="002E30FC"/>
  </w:style>
  <w:style w:type="table" w:customStyle="1" w:styleId="TableGrid">
    <w:name w:val="TableGrid"/>
    <w:rsid w:val="002E30F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western">
    <w:name w:val="western"/>
    <w:basedOn w:val="a"/>
    <w:rsid w:val="00EF1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_"/>
    <w:link w:val="4"/>
    <w:rsid w:val="0051149E"/>
    <w:rPr>
      <w:shd w:val="clear" w:color="auto" w:fill="FFFFFF"/>
    </w:rPr>
  </w:style>
  <w:style w:type="paragraph" w:customStyle="1" w:styleId="4">
    <w:name w:val="Основной текст4"/>
    <w:basedOn w:val="a"/>
    <w:link w:val="af7"/>
    <w:rsid w:val="0051149E"/>
    <w:pPr>
      <w:widowControl w:val="0"/>
      <w:shd w:val="clear" w:color="auto" w:fill="FFFFFF"/>
      <w:spacing w:before="240" w:after="360" w:line="0" w:lineRule="atLeast"/>
      <w:jc w:val="center"/>
    </w:pPr>
  </w:style>
</w:styles>
</file>

<file path=word/webSettings.xml><?xml version="1.0" encoding="utf-8"?>
<w:webSettings xmlns:r="http://schemas.openxmlformats.org/officeDocument/2006/relationships" xmlns:w="http://schemas.openxmlformats.org/wordprocessingml/2006/main">
  <w:divs>
    <w:div w:id="671613526">
      <w:bodyDiv w:val="1"/>
      <w:marLeft w:val="0"/>
      <w:marRight w:val="0"/>
      <w:marTop w:val="0"/>
      <w:marBottom w:val="0"/>
      <w:divBdr>
        <w:top w:val="none" w:sz="0" w:space="0" w:color="auto"/>
        <w:left w:val="none" w:sz="0" w:space="0" w:color="auto"/>
        <w:bottom w:val="none" w:sz="0" w:space="0" w:color="auto"/>
        <w:right w:val="none" w:sz="0" w:space="0" w:color="auto"/>
      </w:divBdr>
    </w:div>
    <w:div w:id="1126314567">
      <w:bodyDiv w:val="1"/>
      <w:marLeft w:val="0"/>
      <w:marRight w:val="0"/>
      <w:marTop w:val="0"/>
      <w:marBottom w:val="0"/>
      <w:divBdr>
        <w:top w:val="none" w:sz="0" w:space="0" w:color="auto"/>
        <w:left w:val="none" w:sz="0" w:space="0" w:color="auto"/>
        <w:bottom w:val="none" w:sz="0" w:space="0" w:color="auto"/>
        <w:right w:val="none" w:sz="0" w:space="0" w:color="auto"/>
      </w:divBdr>
    </w:div>
    <w:div w:id="1200511249">
      <w:bodyDiv w:val="1"/>
      <w:marLeft w:val="0"/>
      <w:marRight w:val="0"/>
      <w:marTop w:val="0"/>
      <w:marBottom w:val="0"/>
      <w:divBdr>
        <w:top w:val="none" w:sz="0" w:space="0" w:color="auto"/>
        <w:left w:val="none" w:sz="0" w:space="0" w:color="auto"/>
        <w:bottom w:val="none" w:sz="0" w:space="0" w:color="auto"/>
        <w:right w:val="none" w:sz="0" w:space="0" w:color="auto"/>
      </w:divBdr>
    </w:div>
    <w:div w:id="15238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http://www.zakupki.gov.ru" TargetMode="External"/><Relationship Id="rId39" Type="http://schemas.openxmlformats.org/officeDocument/2006/relationships/hyperlink" Target="https://ok.ru/group/70000000987860" TargetMode="External"/><Relationship Id="rId21" Type="http://schemas.openxmlformats.org/officeDocument/2006/relationships/image" Target="media/image9.emf"/><Relationship Id="rId34" Type="http://schemas.openxmlformats.org/officeDocument/2006/relationships/hyperlink" Target="https://dzen.ru/rosreestr_nsk" TargetMode="External"/><Relationship Id="rId42" Type="http://schemas.openxmlformats.org/officeDocument/2006/relationships/hyperlink" Target="mailto:oko@r54.rosreestr.ru" TargetMode="External"/><Relationship Id="rId47" Type="http://schemas.openxmlformats.org/officeDocument/2006/relationships/hyperlink" Target="https://t.me/rosreestr_nsk" TargetMode="External"/><Relationship Id="rId50" Type="http://schemas.openxmlformats.org/officeDocument/2006/relationships/hyperlink" Target="https://bankrot.fedresurs.ru/" TargetMode="External"/><Relationship Id="rId55" Type="http://schemas.openxmlformats.org/officeDocument/2006/relationships/hyperlink" Target="https://vk.com/rosreestr_nsk" TargetMode="External"/><Relationship Id="rId63" Type="http://schemas.openxmlformats.org/officeDocument/2006/relationships/hyperlink" Target="https://dzen.ru/rosreestr_nsk" TargetMode="External"/><Relationship Id="rId68" Type="http://schemas.openxmlformats.org/officeDocument/2006/relationships/hyperlink" Target="https://ok.ru/group/70000000987860"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0.png"/><Relationship Id="rId11" Type="http://schemas.openxmlformats.org/officeDocument/2006/relationships/image" Target="media/image2.emf"/><Relationship Id="rId24" Type="http://schemas.openxmlformats.org/officeDocument/2006/relationships/hyperlink" Target="https://internet.garant.ru/"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ok.ru/group/70000000987860" TargetMode="External"/><Relationship Id="rId53" Type="http://schemas.openxmlformats.org/officeDocument/2006/relationships/hyperlink" Target="mailto:oko@r54.rosreestr.ru" TargetMode="External"/><Relationship Id="rId58" Type="http://schemas.openxmlformats.org/officeDocument/2006/relationships/hyperlink" Target="https://t.me/rosreestr_nsk" TargetMode="External"/><Relationship Id="rId66"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yperlink" Target="https://internet.garant.ru/document/redirect/70552676/200" TargetMode="External"/><Relationship Id="rId23" Type="http://schemas.openxmlformats.org/officeDocument/2006/relationships/hyperlink" Target="https://internet.garant.ru/" TargetMode="External"/><Relationship Id="rId28" Type="http://schemas.openxmlformats.org/officeDocument/2006/relationships/hyperlink" Target="http://www.zakupki.gov.ru" TargetMode="External"/><Relationship Id="rId36" Type="http://schemas.openxmlformats.org/officeDocument/2006/relationships/hyperlink" Target="mailto:oko@r54.rosreestr.ru" TargetMode="External"/><Relationship Id="rId49" Type="http://schemas.openxmlformats.org/officeDocument/2006/relationships/hyperlink" Target="https://&#1085;&#1072;&#1096;.&#1076;&#1086;&#1084;.&#1088;&#1092;" TargetMode="External"/><Relationship Id="rId57" Type="http://schemas.openxmlformats.org/officeDocument/2006/relationships/hyperlink" Target="https://dzen.ru/rosreestr_nsk" TargetMode="External"/><Relationship Id="rId61" Type="http://schemas.openxmlformats.org/officeDocument/2006/relationships/hyperlink" Target="https://vk.com/rosreestr_nsk" TargetMode="External"/><Relationship Id="rId10" Type="http://schemas.openxmlformats.org/officeDocument/2006/relationships/image" Target="media/image1.emf"/><Relationship Id="rId19" Type="http://schemas.openxmlformats.org/officeDocument/2006/relationships/hyperlink" Target="https://internet.garant.ru/" TargetMode="External"/><Relationship Id="rId31" Type="http://schemas.openxmlformats.org/officeDocument/2006/relationships/hyperlink" Target="https://rosreestr.gov.ru/" TargetMode="External"/><Relationship Id="rId44" Type="http://schemas.openxmlformats.org/officeDocument/2006/relationships/hyperlink" Target="https://vk.com/rosreestr_nsk" TargetMode="External"/><Relationship Id="rId52" Type="http://schemas.openxmlformats.org/officeDocument/2006/relationships/hyperlink" Target="https://rosreestr.gov.ru/eservices/services/" TargetMode="External"/><Relationship Id="rId60" Type="http://schemas.openxmlformats.org/officeDocument/2006/relationships/hyperlink" Target="https://rosreestr.gov.ru/" TargetMode="External"/><Relationship Id="rId65" Type="http://schemas.openxmlformats.org/officeDocument/2006/relationships/hyperlink" Target="mailto:oko@r54.rosreestr.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s://internet.garant.ru/" TargetMode="External"/><Relationship Id="rId27" Type="http://schemas.openxmlformats.org/officeDocument/2006/relationships/hyperlink" Target="http://www.zakupki.gov.ru" TargetMode="External"/><Relationship Id="rId30" Type="http://schemas.openxmlformats.org/officeDocument/2006/relationships/hyperlink" Target="mailto:oko@54upr.rosreestr.ru" TargetMode="External"/><Relationship Id="rId35" Type="http://schemas.openxmlformats.org/officeDocument/2006/relationships/hyperlink" Target="https://t.me/rosreestr_nsk" TargetMode="External"/><Relationship Id="rId43" Type="http://schemas.openxmlformats.org/officeDocument/2006/relationships/hyperlink" Target="https://rosreestr.gov.ru/" TargetMode="External"/><Relationship Id="rId48" Type="http://schemas.openxmlformats.org/officeDocument/2006/relationships/hyperlink" Target="https://egrul.nalog.ru/index.html" TargetMode="External"/><Relationship Id="rId56" Type="http://schemas.openxmlformats.org/officeDocument/2006/relationships/hyperlink" Target="https://ok.ru/group/70000000987860" TargetMode="External"/><Relationship Id="rId64" Type="http://schemas.openxmlformats.org/officeDocument/2006/relationships/hyperlink" Target="https://t.me/rosreestr_nsk" TargetMode="External"/><Relationship Id="rId69" Type="http://schemas.openxmlformats.org/officeDocument/2006/relationships/hyperlink" Target="https://dzen.ru/rosreestr_nsk" TargetMode="External"/><Relationship Id="rId8" Type="http://schemas.openxmlformats.org/officeDocument/2006/relationships/hyperlink" Target="http://www.zakupki.gov.ru" TargetMode="External"/><Relationship Id="rId51" Type="http://schemas.openxmlformats.org/officeDocument/2006/relationships/hyperlink" Target="https://bankrot.fedresurs.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s://internet.garant.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59" Type="http://schemas.openxmlformats.org/officeDocument/2006/relationships/hyperlink" Target="mailto:oko@r54.rosreestr.ru" TargetMode="External"/><Relationship Id="rId67" Type="http://schemas.openxmlformats.org/officeDocument/2006/relationships/hyperlink" Target="https://vk.com/rosreestr_nsk" TargetMode="External"/><Relationship Id="rId20" Type="http://schemas.openxmlformats.org/officeDocument/2006/relationships/hyperlink" Target="https://internet.garant.ru/" TargetMode="External"/><Relationship Id="rId41" Type="http://schemas.openxmlformats.org/officeDocument/2006/relationships/hyperlink" Target="https://t.me/rosreestr_nsk" TargetMode="External"/><Relationship Id="rId54" Type="http://schemas.openxmlformats.org/officeDocument/2006/relationships/hyperlink" Target="https://rosreestr.gov.ru/" TargetMode="External"/><Relationship Id="rId62" Type="http://schemas.openxmlformats.org/officeDocument/2006/relationships/hyperlink" Target="https://ok.ru/group/70000000987860" TargetMode="External"/><Relationship Id="rId70"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0F12-6AF8-487E-B6A9-45C3648D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14224</Words>
  <Characters>81078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Специалист</cp:lastModifiedBy>
  <cp:revision>52</cp:revision>
  <dcterms:created xsi:type="dcterms:W3CDTF">2023-01-27T07:13:00Z</dcterms:created>
  <dcterms:modified xsi:type="dcterms:W3CDTF">2024-05-30T07:41:00Z</dcterms:modified>
</cp:coreProperties>
</file>