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1A" w:rsidRDefault="00F9731A" w:rsidP="00F9731A">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F9731A" w:rsidRDefault="00F9731A" w:rsidP="00F9731A">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960241" w:rsidRDefault="00960241" w:rsidP="00D737AB">
      <w:pPr>
        <w:spacing w:after="0" w:line="240" w:lineRule="auto"/>
        <w:jc w:val="center"/>
        <w:rPr>
          <w:rFonts w:ascii="Times New Roman" w:eastAsia="Times New Roman" w:hAnsi="Times New Roman" w:cs="Times New Roman"/>
          <w:sz w:val="36"/>
          <w:szCs w:val="36"/>
        </w:rPr>
      </w:pP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F9731A" w:rsidRDefault="00F9731A" w:rsidP="00F9731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960241" w:rsidRDefault="00960241" w:rsidP="00F9731A">
      <w:pPr>
        <w:rPr>
          <w:rFonts w:ascii="Times New Roman" w:eastAsia="Times New Roman" w:hAnsi="Times New Roman" w:cs="Times New Roman"/>
          <w:sz w:val="36"/>
          <w:szCs w:val="36"/>
        </w:rPr>
      </w:pPr>
    </w:p>
    <w:p w:rsidR="00F9731A" w:rsidRDefault="00F9731A" w:rsidP="00F9731A">
      <w:pPr>
        <w:rPr>
          <w:rFonts w:ascii="Times New Roman" w:eastAsia="Times New Roman" w:hAnsi="Times New Roman" w:cs="Times New Roman"/>
          <w:sz w:val="32"/>
          <w:szCs w:val="32"/>
        </w:rPr>
      </w:pPr>
    </w:p>
    <w:p w:rsidR="00F9731A" w:rsidRDefault="00837715" w:rsidP="00F9731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5</w:t>
      </w:r>
      <w:r w:rsidR="00F9731A">
        <w:rPr>
          <w:rFonts w:ascii="Times New Roman" w:eastAsia="Times New Roman" w:hAnsi="Times New Roman" w:cs="Times New Roman"/>
          <w:sz w:val="32"/>
          <w:szCs w:val="32"/>
        </w:rPr>
        <w:t xml:space="preserve">                                                          </w:t>
      </w:r>
      <w:r>
        <w:rPr>
          <w:rFonts w:ascii="Times New Roman" w:hAnsi="Times New Roman" w:cs="Times New Roman"/>
          <w:sz w:val="32"/>
          <w:szCs w:val="32"/>
        </w:rPr>
        <w:t>09</w:t>
      </w:r>
      <w:r>
        <w:rPr>
          <w:rFonts w:ascii="Times New Roman" w:eastAsia="Times New Roman" w:hAnsi="Times New Roman" w:cs="Times New Roman"/>
          <w:sz w:val="32"/>
          <w:szCs w:val="32"/>
        </w:rPr>
        <w:t xml:space="preserve">  февраля </w:t>
      </w:r>
      <w:r w:rsidR="00F9731A">
        <w:rPr>
          <w:rFonts w:ascii="Times New Roman" w:eastAsia="Times New Roman" w:hAnsi="Times New Roman" w:cs="Times New Roman"/>
          <w:sz w:val="32"/>
          <w:szCs w:val="32"/>
        </w:rPr>
        <w:t xml:space="preserve">  </w:t>
      </w:r>
      <w:r w:rsidR="00D737AB">
        <w:rPr>
          <w:rFonts w:ascii="Times New Roman" w:hAnsi="Times New Roman" w:cs="Times New Roman"/>
          <w:sz w:val="32"/>
          <w:szCs w:val="32"/>
        </w:rPr>
        <w:t>202</w:t>
      </w:r>
      <w:r w:rsidR="00265B49">
        <w:rPr>
          <w:rFonts w:ascii="Times New Roman" w:hAnsi="Times New Roman" w:cs="Times New Roman"/>
          <w:sz w:val="32"/>
          <w:szCs w:val="32"/>
        </w:rPr>
        <w:t>4</w:t>
      </w:r>
      <w:r w:rsidR="00F9731A">
        <w:rPr>
          <w:rFonts w:ascii="Times New Roman" w:eastAsia="Times New Roman" w:hAnsi="Times New Roman" w:cs="Times New Roman"/>
          <w:sz w:val="32"/>
          <w:szCs w:val="32"/>
        </w:rPr>
        <w:t>г</w:t>
      </w:r>
    </w:p>
    <w:p w:rsidR="00F9731A" w:rsidRDefault="00F9731A"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F9731A" w:rsidRDefault="00F9731A" w:rsidP="00960241">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F9731A" w:rsidRDefault="00F9731A" w:rsidP="00960241">
      <w:pPr>
        <w:spacing w:after="0" w:line="240" w:lineRule="auto"/>
        <w:jc w:val="center"/>
        <w:rPr>
          <w:rFonts w:ascii="Times New Roman" w:hAnsi="Times New Roman" w:cs="Times New Roman"/>
        </w:rPr>
      </w:pPr>
    </w:p>
    <w:p w:rsidR="00E3182E" w:rsidRDefault="00E3182E"/>
    <w:p w:rsidR="00960241" w:rsidRDefault="00960241"/>
    <w:p w:rsidR="00960241" w:rsidRDefault="00960241"/>
    <w:p w:rsidR="00960241" w:rsidRDefault="00960241"/>
    <w:p w:rsidR="00960241" w:rsidRDefault="00960241"/>
    <w:p w:rsidR="00960241" w:rsidRDefault="00960241"/>
    <w:p w:rsidR="00960241" w:rsidRDefault="00960241" w:rsidP="00960241">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011378" w:rsidRDefault="00011378" w:rsidP="00C438CE">
      <w:pPr>
        <w:spacing w:after="0" w:line="240" w:lineRule="auto"/>
        <w:rPr>
          <w:rFonts w:ascii="Times New Roman" w:hAnsi="Times New Roman" w:cs="Times New Roman"/>
          <w:sz w:val="28"/>
          <w:szCs w:val="28"/>
        </w:rPr>
      </w:pPr>
    </w:p>
    <w:p w:rsidR="00F758C8" w:rsidRPr="00F758C8" w:rsidRDefault="00837715" w:rsidP="00F758C8">
      <w:pPr>
        <w:pStyle w:val="af0"/>
        <w:numPr>
          <w:ilvl w:val="0"/>
          <w:numId w:val="8"/>
        </w:numPr>
        <w:autoSpaceDE w:val="0"/>
        <w:autoSpaceDN w:val="0"/>
        <w:adjustRightInd w:val="0"/>
        <w:rPr>
          <w:noProof/>
          <w:sz w:val="28"/>
        </w:rPr>
      </w:pPr>
      <w:r>
        <w:rPr>
          <w:sz w:val="28"/>
          <w:szCs w:val="28"/>
        </w:rPr>
        <w:t xml:space="preserve">Постановление  администрации Зубковского сельсовета Краснозерского района Новосибирской области № 10 от 06.02.2024г  </w:t>
      </w:r>
    </w:p>
    <w:p w:rsidR="00837715" w:rsidRPr="00837715" w:rsidRDefault="00837715" w:rsidP="00837715">
      <w:pPr>
        <w:pStyle w:val="af0"/>
        <w:rPr>
          <w:sz w:val="28"/>
          <w:szCs w:val="28"/>
        </w:rPr>
      </w:pPr>
      <w:r>
        <w:rPr>
          <w:sz w:val="28"/>
          <w:szCs w:val="28"/>
        </w:rPr>
        <w:t xml:space="preserve">« </w:t>
      </w:r>
      <w:r w:rsidRPr="00837715">
        <w:rPr>
          <w:sz w:val="28"/>
          <w:szCs w:val="28"/>
        </w:rPr>
        <w:t xml:space="preserve">Об установлении средней рыночной цены одного </w:t>
      </w:r>
    </w:p>
    <w:p w:rsidR="00837715" w:rsidRPr="00837715" w:rsidRDefault="00837715" w:rsidP="00837715">
      <w:pPr>
        <w:pStyle w:val="af0"/>
        <w:rPr>
          <w:sz w:val="28"/>
          <w:szCs w:val="28"/>
        </w:rPr>
      </w:pPr>
      <w:r w:rsidRPr="00837715">
        <w:rPr>
          <w:sz w:val="28"/>
          <w:szCs w:val="28"/>
        </w:rPr>
        <w:t xml:space="preserve">квадратного метра общей площади жилья на территории </w:t>
      </w:r>
    </w:p>
    <w:p w:rsidR="00837715" w:rsidRPr="00837715" w:rsidRDefault="00837715" w:rsidP="00837715">
      <w:pPr>
        <w:pStyle w:val="af0"/>
        <w:rPr>
          <w:sz w:val="28"/>
          <w:szCs w:val="28"/>
        </w:rPr>
      </w:pPr>
      <w:r w:rsidRPr="00837715">
        <w:rPr>
          <w:sz w:val="28"/>
          <w:szCs w:val="28"/>
        </w:rPr>
        <w:t xml:space="preserve">Зубковского  сельсовета Краснозерского района </w:t>
      </w:r>
    </w:p>
    <w:p w:rsidR="00837715" w:rsidRDefault="00837715" w:rsidP="00837715">
      <w:pPr>
        <w:pStyle w:val="af0"/>
        <w:rPr>
          <w:sz w:val="28"/>
          <w:szCs w:val="28"/>
        </w:rPr>
      </w:pPr>
      <w:r w:rsidRPr="00837715">
        <w:rPr>
          <w:sz w:val="28"/>
          <w:szCs w:val="28"/>
        </w:rPr>
        <w:t>Новосибирской области в целях учета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2024 год</w:t>
      </w:r>
      <w:r>
        <w:rPr>
          <w:sz w:val="28"/>
          <w:szCs w:val="28"/>
        </w:rPr>
        <w:t>»</w:t>
      </w:r>
    </w:p>
    <w:p w:rsidR="00837715" w:rsidRPr="00837715" w:rsidRDefault="00837715" w:rsidP="00837715">
      <w:pPr>
        <w:pStyle w:val="af0"/>
        <w:numPr>
          <w:ilvl w:val="0"/>
          <w:numId w:val="8"/>
        </w:numPr>
        <w:autoSpaceDE w:val="0"/>
        <w:autoSpaceDN w:val="0"/>
        <w:adjustRightInd w:val="0"/>
        <w:rPr>
          <w:noProof/>
          <w:sz w:val="28"/>
        </w:rPr>
      </w:pPr>
      <w:r w:rsidRPr="00837715">
        <w:rPr>
          <w:noProof/>
          <w:sz w:val="28"/>
        </w:rPr>
        <w:t xml:space="preserve">В новосибирском Росреестре ответили на вопросы о </w:t>
      </w:r>
    </w:p>
    <w:p w:rsidR="00837715" w:rsidRDefault="00837715" w:rsidP="00837715">
      <w:pPr>
        <w:pStyle w:val="af0"/>
        <w:autoSpaceDE w:val="0"/>
        <w:autoSpaceDN w:val="0"/>
        <w:adjustRightInd w:val="0"/>
        <w:rPr>
          <w:noProof/>
          <w:sz w:val="28"/>
        </w:rPr>
      </w:pPr>
      <w:r w:rsidRPr="00837715">
        <w:rPr>
          <w:noProof/>
          <w:sz w:val="28"/>
        </w:rPr>
        <w:t>кадастровой оценке объектов недвижимости</w:t>
      </w:r>
      <w:r>
        <w:rPr>
          <w:noProof/>
          <w:sz w:val="28"/>
        </w:rPr>
        <w:t>.</w:t>
      </w:r>
    </w:p>
    <w:p w:rsidR="00837715" w:rsidRPr="00837715" w:rsidRDefault="00837715" w:rsidP="00837715">
      <w:pPr>
        <w:pStyle w:val="af0"/>
        <w:numPr>
          <w:ilvl w:val="0"/>
          <w:numId w:val="8"/>
        </w:numPr>
        <w:autoSpaceDE w:val="0"/>
        <w:autoSpaceDN w:val="0"/>
        <w:adjustRightInd w:val="0"/>
        <w:rPr>
          <w:noProof/>
          <w:sz w:val="28"/>
        </w:rPr>
      </w:pPr>
      <w:r w:rsidRPr="00837715">
        <w:rPr>
          <w:noProof/>
          <w:sz w:val="28"/>
        </w:rPr>
        <w:t xml:space="preserve">Оплата государственной пошлины за лицензирование </w:t>
      </w:r>
    </w:p>
    <w:p w:rsidR="00837715" w:rsidRDefault="00837715" w:rsidP="00837715">
      <w:pPr>
        <w:pStyle w:val="af0"/>
        <w:autoSpaceDE w:val="0"/>
        <w:autoSpaceDN w:val="0"/>
        <w:adjustRightInd w:val="0"/>
        <w:rPr>
          <w:noProof/>
          <w:sz w:val="28"/>
        </w:rPr>
      </w:pPr>
      <w:r w:rsidRPr="00837715">
        <w:rPr>
          <w:noProof/>
          <w:sz w:val="28"/>
        </w:rPr>
        <w:t>геодезической и картографической деятельности</w:t>
      </w:r>
    </w:p>
    <w:p w:rsidR="00837715" w:rsidRPr="00837715" w:rsidRDefault="00837715" w:rsidP="00837715">
      <w:pPr>
        <w:pStyle w:val="af0"/>
        <w:numPr>
          <w:ilvl w:val="0"/>
          <w:numId w:val="8"/>
        </w:numPr>
        <w:autoSpaceDE w:val="0"/>
        <w:autoSpaceDN w:val="0"/>
        <w:adjustRightInd w:val="0"/>
        <w:rPr>
          <w:noProof/>
          <w:sz w:val="28"/>
        </w:rPr>
      </w:pPr>
      <w:r w:rsidRPr="00837715">
        <w:rPr>
          <w:noProof/>
          <w:sz w:val="28"/>
        </w:rPr>
        <w:t xml:space="preserve">Час Росреестра - в МФЦ: специалисты Росреестра отвечают </w:t>
      </w:r>
    </w:p>
    <w:p w:rsidR="00837715" w:rsidRDefault="00837715" w:rsidP="00837715">
      <w:pPr>
        <w:pStyle w:val="af0"/>
        <w:autoSpaceDE w:val="0"/>
        <w:autoSpaceDN w:val="0"/>
        <w:adjustRightInd w:val="0"/>
        <w:rPr>
          <w:noProof/>
          <w:sz w:val="28"/>
        </w:rPr>
      </w:pPr>
      <w:r w:rsidRPr="00837715">
        <w:rPr>
          <w:noProof/>
          <w:sz w:val="28"/>
        </w:rPr>
        <w:t>на вопросы заявителей</w:t>
      </w:r>
    </w:p>
    <w:p w:rsidR="00BA1FBE" w:rsidRPr="00BA1FBE" w:rsidRDefault="00BA1FBE" w:rsidP="00BA1FBE">
      <w:pPr>
        <w:pStyle w:val="af0"/>
        <w:numPr>
          <w:ilvl w:val="0"/>
          <w:numId w:val="8"/>
        </w:numPr>
        <w:autoSpaceDE w:val="0"/>
        <w:autoSpaceDN w:val="0"/>
        <w:adjustRightInd w:val="0"/>
        <w:rPr>
          <w:noProof/>
          <w:sz w:val="28"/>
        </w:rPr>
      </w:pPr>
      <w:r w:rsidRPr="00BA1FBE">
        <w:rPr>
          <w:noProof/>
          <w:sz w:val="28"/>
        </w:rPr>
        <w:t xml:space="preserve">На сайте Росреестра появилась возможность проверить свой  </w:t>
      </w:r>
    </w:p>
    <w:p w:rsidR="00BA1FBE" w:rsidRDefault="00BA1FBE" w:rsidP="00BA1FBE">
      <w:pPr>
        <w:pStyle w:val="af0"/>
        <w:autoSpaceDE w:val="0"/>
        <w:autoSpaceDN w:val="0"/>
        <w:adjustRightInd w:val="0"/>
        <w:rPr>
          <w:noProof/>
          <w:sz w:val="28"/>
        </w:rPr>
      </w:pPr>
      <w:r w:rsidRPr="00BA1FBE">
        <w:rPr>
          <w:noProof/>
          <w:sz w:val="28"/>
        </w:rPr>
        <w:t>земельный участок на наличие нарушений земельного законодательства</w:t>
      </w:r>
      <w:r>
        <w:rPr>
          <w:noProof/>
          <w:sz w:val="28"/>
        </w:rPr>
        <w:t>.</w:t>
      </w:r>
    </w:p>
    <w:p w:rsidR="00BA1FBE" w:rsidRPr="00BA1FBE" w:rsidRDefault="00BA1FBE" w:rsidP="00BA1FBE">
      <w:pPr>
        <w:autoSpaceDE w:val="0"/>
        <w:autoSpaceDN w:val="0"/>
        <w:adjustRightInd w:val="0"/>
        <w:spacing w:after="0"/>
        <w:rPr>
          <w:rFonts w:ascii="Times New Roman" w:hAnsi="Times New Roman" w:cs="Times New Roman"/>
          <w:noProof/>
          <w:sz w:val="20"/>
        </w:rPr>
      </w:pPr>
      <w:r>
        <w:rPr>
          <w:noProof/>
          <w:sz w:val="28"/>
        </w:rPr>
        <w:t xml:space="preserve">      6.</w:t>
      </w:r>
      <w:r w:rsidRPr="00BA1FBE">
        <w:rPr>
          <w:rFonts w:ascii="Segoe UI" w:hAnsi="Segoe UI" w:cs="Segoe UI"/>
          <w:b/>
          <w:noProof/>
          <w:sz w:val="28"/>
        </w:rPr>
        <w:t xml:space="preserve"> </w:t>
      </w:r>
      <w:r>
        <w:rPr>
          <w:rFonts w:ascii="Segoe UI" w:hAnsi="Segoe UI" w:cs="Segoe UI"/>
          <w:b/>
          <w:noProof/>
          <w:sz w:val="28"/>
        </w:rPr>
        <w:t xml:space="preserve"> </w:t>
      </w:r>
      <w:r w:rsidRPr="00BA1FBE">
        <w:rPr>
          <w:rFonts w:ascii="Times New Roman" w:hAnsi="Times New Roman" w:cs="Times New Roman"/>
          <w:noProof/>
          <w:sz w:val="28"/>
        </w:rPr>
        <w:t>Ранее возникшие права на земельные участки</w:t>
      </w:r>
    </w:p>
    <w:p w:rsidR="00BA1FBE" w:rsidRPr="00BA1FBE" w:rsidRDefault="00BA1FBE" w:rsidP="00BA1FBE">
      <w:pPr>
        <w:autoSpaceDE w:val="0"/>
        <w:autoSpaceDN w:val="0"/>
        <w:adjustRightInd w:val="0"/>
        <w:rPr>
          <w:noProof/>
          <w:sz w:val="28"/>
        </w:rPr>
      </w:pPr>
    </w:p>
    <w:p w:rsidR="00837715" w:rsidRPr="00837715" w:rsidRDefault="00837715" w:rsidP="00837715">
      <w:pPr>
        <w:autoSpaceDE w:val="0"/>
        <w:autoSpaceDN w:val="0"/>
        <w:adjustRightInd w:val="0"/>
        <w:rPr>
          <w:noProof/>
          <w:sz w:val="28"/>
        </w:rPr>
      </w:pPr>
    </w:p>
    <w:p w:rsidR="00837715" w:rsidRPr="00837715" w:rsidRDefault="00837715" w:rsidP="00837715">
      <w:pPr>
        <w:autoSpaceDE w:val="0"/>
        <w:autoSpaceDN w:val="0"/>
        <w:adjustRightInd w:val="0"/>
        <w:rPr>
          <w:noProof/>
          <w:sz w:val="28"/>
        </w:rPr>
      </w:pPr>
    </w:p>
    <w:p w:rsidR="00837715" w:rsidRPr="00837715" w:rsidRDefault="00837715" w:rsidP="00837715">
      <w:pPr>
        <w:autoSpaceDE w:val="0"/>
        <w:autoSpaceDN w:val="0"/>
        <w:adjustRightInd w:val="0"/>
        <w:rPr>
          <w:noProof/>
          <w:sz w:val="28"/>
        </w:rPr>
      </w:pPr>
    </w:p>
    <w:p w:rsidR="00837715" w:rsidRPr="00837715" w:rsidRDefault="00837715" w:rsidP="00837715">
      <w:pPr>
        <w:rPr>
          <w:rFonts w:ascii="Times New Roman" w:hAnsi="Times New Roman" w:cs="Times New Roman"/>
          <w:sz w:val="28"/>
          <w:szCs w:val="28"/>
        </w:rPr>
      </w:pPr>
    </w:p>
    <w:p w:rsidR="00F758C8" w:rsidRPr="00F758C8" w:rsidRDefault="00F758C8" w:rsidP="00F758C8">
      <w:pPr>
        <w:pStyle w:val="af1"/>
        <w:ind w:left="720"/>
        <w:rPr>
          <w:b/>
          <w:sz w:val="28"/>
          <w:szCs w:val="28"/>
        </w:rPr>
      </w:pPr>
    </w:p>
    <w:p w:rsidR="00035550" w:rsidRPr="00726E22" w:rsidRDefault="00035550" w:rsidP="00F758C8">
      <w:pPr>
        <w:spacing w:after="0"/>
        <w:rPr>
          <w:rFonts w:ascii="Segoe UI" w:hAnsi="Segoe UI" w:cs="Segoe UI"/>
          <w:noProof/>
          <w:sz w:val="20"/>
        </w:rPr>
      </w:pPr>
    </w:p>
    <w:p w:rsidR="00C438CE" w:rsidRPr="00C438CE" w:rsidRDefault="00C438CE" w:rsidP="00C438CE">
      <w:pPr>
        <w:autoSpaceDE w:val="0"/>
        <w:autoSpaceDN w:val="0"/>
        <w:adjustRightInd w:val="0"/>
        <w:spacing w:after="0"/>
        <w:rPr>
          <w:rFonts w:ascii="Times New Roman" w:hAnsi="Times New Roman" w:cs="Times New Roman"/>
          <w:noProof/>
          <w:sz w:val="28"/>
        </w:rPr>
      </w:pPr>
    </w:p>
    <w:p w:rsidR="00C438CE" w:rsidRPr="00726E22" w:rsidRDefault="00C438CE" w:rsidP="00C438CE">
      <w:pPr>
        <w:autoSpaceDE w:val="0"/>
        <w:autoSpaceDN w:val="0"/>
        <w:adjustRightInd w:val="0"/>
        <w:spacing w:after="0"/>
        <w:rPr>
          <w:rFonts w:ascii="Segoe UI" w:hAnsi="Segoe UI" w:cs="Segoe UI"/>
          <w:noProof/>
          <w:sz w:val="20"/>
        </w:rPr>
      </w:pPr>
    </w:p>
    <w:p w:rsidR="00C438CE" w:rsidRPr="00C438CE" w:rsidRDefault="00C438CE" w:rsidP="00C438CE">
      <w:pPr>
        <w:autoSpaceDE w:val="0"/>
        <w:autoSpaceDN w:val="0"/>
        <w:adjustRightInd w:val="0"/>
        <w:spacing w:after="0"/>
        <w:rPr>
          <w:rFonts w:ascii="Times New Roman" w:hAnsi="Times New Roman" w:cs="Times New Roman"/>
          <w:noProof/>
          <w:sz w:val="28"/>
        </w:rPr>
      </w:pPr>
    </w:p>
    <w:p w:rsidR="00B554FC" w:rsidRPr="007C2D0B" w:rsidRDefault="00B554FC" w:rsidP="00C438CE">
      <w:pPr>
        <w:spacing w:after="0" w:line="240" w:lineRule="auto"/>
        <w:rPr>
          <w:rFonts w:ascii="Times New Roman" w:hAnsi="Times New Roman" w:cs="Times New Roman"/>
          <w:color w:val="000000"/>
          <w:sz w:val="26"/>
          <w:szCs w:val="26"/>
        </w:rPr>
      </w:pPr>
    </w:p>
    <w:p w:rsidR="007C2D0B" w:rsidRPr="00B734B1" w:rsidRDefault="007C2D0B" w:rsidP="009E63DD">
      <w:pPr>
        <w:tabs>
          <w:tab w:val="center" w:pos="4677"/>
        </w:tabs>
        <w:spacing w:after="0"/>
        <w:rPr>
          <w:rFonts w:ascii="Times New Roman" w:hAnsi="Times New Roman" w:cs="Times New Roman"/>
          <w:sz w:val="28"/>
          <w:szCs w:val="28"/>
        </w:rPr>
      </w:pPr>
    </w:p>
    <w:p w:rsidR="009E63DD" w:rsidRDefault="009E63DD" w:rsidP="00265B49">
      <w:pPr>
        <w:spacing w:after="0" w:line="240" w:lineRule="auto"/>
        <w:jc w:val="center"/>
        <w:rPr>
          <w:rFonts w:ascii="Times New Roman" w:hAnsi="Times New Roman" w:cs="Times New Roman"/>
          <w:sz w:val="28"/>
          <w:szCs w:val="28"/>
        </w:rPr>
      </w:pPr>
    </w:p>
    <w:p w:rsidR="009E63DD" w:rsidRDefault="009E63DD" w:rsidP="00265B49">
      <w:pPr>
        <w:spacing w:after="0" w:line="240" w:lineRule="auto"/>
        <w:jc w:val="center"/>
        <w:rPr>
          <w:rFonts w:ascii="Times New Roman" w:hAnsi="Times New Roman" w:cs="Times New Roman"/>
          <w:sz w:val="28"/>
          <w:szCs w:val="28"/>
        </w:rPr>
      </w:pPr>
    </w:p>
    <w:p w:rsidR="009E63DD" w:rsidRDefault="009E63DD" w:rsidP="00265B49">
      <w:pPr>
        <w:spacing w:after="0" w:line="240" w:lineRule="auto"/>
        <w:jc w:val="center"/>
        <w:rPr>
          <w:rFonts w:ascii="Times New Roman" w:hAnsi="Times New Roman" w:cs="Times New Roman"/>
          <w:sz w:val="28"/>
          <w:szCs w:val="28"/>
        </w:rPr>
      </w:pPr>
    </w:p>
    <w:p w:rsidR="009E63DD" w:rsidRDefault="009E63DD" w:rsidP="00265B49">
      <w:pPr>
        <w:spacing w:after="0" w:line="240" w:lineRule="auto"/>
        <w:jc w:val="center"/>
        <w:rPr>
          <w:rFonts w:ascii="Times New Roman" w:hAnsi="Times New Roman" w:cs="Times New Roman"/>
          <w:sz w:val="28"/>
          <w:szCs w:val="28"/>
        </w:rPr>
      </w:pPr>
    </w:p>
    <w:p w:rsidR="009E63DD" w:rsidRDefault="009E63DD" w:rsidP="00265B49">
      <w:pPr>
        <w:spacing w:after="0" w:line="240" w:lineRule="auto"/>
        <w:jc w:val="center"/>
        <w:rPr>
          <w:rFonts w:ascii="Times New Roman" w:hAnsi="Times New Roman" w:cs="Times New Roman"/>
          <w:sz w:val="28"/>
          <w:szCs w:val="28"/>
        </w:rPr>
      </w:pPr>
    </w:p>
    <w:p w:rsidR="00F758C8" w:rsidRDefault="00F758C8" w:rsidP="00BA1FBE">
      <w:pPr>
        <w:pStyle w:val="aa"/>
        <w:spacing w:before="0" w:beforeAutospacing="0" w:after="0" w:afterAutospacing="0" w:line="360" w:lineRule="auto"/>
        <w:jc w:val="both"/>
        <w:rPr>
          <w:rFonts w:ascii="Segoe UI" w:hAnsi="Segoe UI" w:cs="Segoe UI"/>
        </w:rPr>
      </w:pPr>
    </w:p>
    <w:p w:rsidR="00F758C8" w:rsidRDefault="00F758C8" w:rsidP="008B332F">
      <w:pPr>
        <w:pStyle w:val="aa"/>
        <w:spacing w:before="0" w:beforeAutospacing="0" w:after="0" w:afterAutospacing="0" w:line="360" w:lineRule="auto"/>
        <w:ind w:firstLine="709"/>
        <w:jc w:val="both"/>
        <w:rPr>
          <w:rFonts w:ascii="Segoe UI" w:hAnsi="Segoe UI" w:cs="Segoe UI"/>
        </w:rPr>
      </w:pPr>
    </w:p>
    <w:p w:rsidR="00837715" w:rsidRPr="00C51EA5" w:rsidRDefault="00837715" w:rsidP="00837715">
      <w:pPr>
        <w:spacing w:after="0"/>
        <w:jc w:val="center"/>
        <w:rPr>
          <w:rFonts w:ascii="Times New Roman" w:eastAsia="Times New Roman CYR" w:hAnsi="Times New Roman" w:cs="Times New Roman"/>
          <w:sz w:val="28"/>
          <w:szCs w:val="28"/>
        </w:rPr>
      </w:pPr>
      <w:r w:rsidRPr="00C51EA5">
        <w:rPr>
          <w:rFonts w:ascii="Times New Roman" w:eastAsia="Times New Roman CYR" w:hAnsi="Times New Roman" w:cs="Times New Roman"/>
          <w:sz w:val="28"/>
          <w:szCs w:val="28"/>
        </w:rPr>
        <w:lastRenderedPageBreak/>
        <w:t>АДМИНИСТРАЦИЯ ЗУБКОВСКОГО СЕЛЬСОВЕТА</w:t>
      </w:r>
    </w:p>
    <w:p w:rsidR="00837715" w:rsidRPr="00C51EA5" w:rsidRDefault="00837715" w:rsidP="00837715">
      <w:pPr>
        <w:autoSpaceDE w:val="0"/>
        <w:spacing w:after="0"/>
        <w:rPr>
          <w:rFonts w:ascii="Times New Roman" w:eastAsia="Times New Roman CYR" w:hAnsi="Times New Roman" w:cs="Times New Roman"/>
          <w:sz w:val="28"/>
          <w:szCs w:val="28"/>
        </w:rPr>
      </w:pPr>
      <w:r w:rsidRPr="00C51EA5">
        <w:rPr>
          <w:rFonts w:ascii="Times New Roman" w:eastAsia="Times New Roman CYR" w:hAnsi="Times New Roman" w:cs="Times New Roman"/>
          <w:sz w:val="28"/>
          <w:szCs w:val="28"/>
        </w:rPr>
        <w:t xml:space="preserve">               КРАСНОЗЕРСКОГО РАЙОНА НОВОСИБИРСКОЙ ОБЛАСТИ</w:t>
      </w:r>
    </w:p>
    <w:p w:rsidR="00837715" w:rsidRPr="00C51EA5" w:rsidRDefault="00837715" w:rsidP="00837715">
      <w:pPr>
        <w:autoSpaceDE w:val="0"/>
        <w:spacing w:after="0"/>
        <w:jc w:val="center"/>
        <w:rPr>
          <w:rFonts w:ascii="Times New Roman" w:eastAsia="Times New Roman CYR" w:hAnsi="Times New Roman" w:cs="Times New Roman"/>
          <w:sz w:val="28"/>
          <w:szCs w:val="28"/>
        </w:rPr>
      </w:pPr>
    </w:p>
    <w:p w:rsidR="00837715" w:rsidRPr="00C51EA5" w:rsidRDefault="00837715" w:rsidP="00837715">
      <w:pPr>
        <w:autoSpaceDE w:val="0"/>
        <w:spacing w:after="0"/>
        <w:rPr>
          <w:rFonts w:ascii="Times New Roman" w:eastAsia="Times New Roman CYR" w:hAnsi="Times New Roman" w:cs="Times New Roman"/>
          <w:sz w:val="28"/>
          <w:szCs w:val="28"/>
        </w:rPr>
      </w:pPr>
      <w:r w:rsidRPr="00C51EA5">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C51EA5">
        <w:rPr>
          <w:rFonts w:ascii="Times New Roman" w:eastAsia="Times New Roman CYR" w:hAnsi="Times New Roman" w:cs="Times New Roman"/>
          <w:sz w:val="28"/>
          <w:szCs w:val="28"/>
        </w:rPr>
        <w:t>ПОСТАНОВЛЕНИЕ</w:t>
      </w:r>
    </w:p>
    <w:p w:rsidR="00837715" w:rsidRPr="00C51EA5" w:rsidRDefault="00837715" w:rsidP="00837715">
      <w:pPr>
        <w:autoSpaceDE w:val="0"/>
        <w:spacing w:after="0"/>
        <w:rPr>
          <w:rFonts w:ascii="Times New Roman" w:eastAsia="Times New Roman CYR" w:hAnsi="Times New Roman" w:cs="Times New Roman"/>
          <w:sz w:val="28"/>
          <w:szCs w:val="28"/>
        </w:rPr>
      </w:pPr>
    </w:p>
    <w:p w:rsidR="00837715" w:rsidRPr="00C51EA5" w:rsidRDefault="00837715" w:rsidP="00837715">
      <w:pPr>
        <w:autoSpaceDE w:val="0"/>
        <w:spacing w:after="0"/>
        <w:jc w:val="both"/>
        <w:rPr>
          <w:rFonts w:ascii="Times New Roman" w:eastAsia="Times New Roman CYR" w:hAnsi="Times New Roman" w:cs="Times New Roman"/>
          <w:color w:val="FF0000"/>
          <w:sz w:val="28"/>
          <w:szCs w:val="28"/>
        </w:rPr>
      </w:pPr>
      <w:r w:rsidRPr="00C51EA5">
        <w:rPr>
          <w:rFonts w:ascii="Times New Roman" w:eastAsia="Times New Roman CYR" w:hAnsi="Times New Roman" w:cs="Times New Roman"/>
          <w:sz w:val="28"/>
          <w:szCs w:val="28"/>
        </w:rPr>
        <w:t xml:space="preserve">От </w:t>
      </w:r>
      <w:r>
        <w:rPr>
          <w:rFonts w:ascii="Times New Roman" w:eastAsia="Times New Roman CYR" w:hAnsi="Times New Roman" w:cs="Times New Roman"/>
          <w:sz w:val="28"/>
          <w:szCs w:val="28"/>
        </w:rPr>
        <w:t>06.02</w:t>
      </w:r>
      <w:r w:rsidRPr="00C51EA5">
        <w:rPr>
          <w:rFonts w:ascii="Times New Roman" w:eastAsia="Times New Roman CYR" w:hAnsi="Times New Roman" w:cs="Times New Roman"/>
          <w:sz w:val="28"/>
          <w:szCs w:val="28"/>
        </w:rPr>
        <w:t>.20</w:t>
      </w:r>
      <w:r>
        <w:rPr>
          <w:rFonts w:ascii="Times New Roman" w:eastAsia="Times New Roman CYR" w:hAnsi="Times New Roman" w:cs="Times New Roman"/>
          <w:sz w:val="28"/>
          <w:szCs w:val="28"/>
        </w:rPr>
        <w:t>24г</w:t>
      </w:r>
      <w:r w:rsidRPr="00C51EA5">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C51EA5">
        <w:rPr>
          <w:rFonts w:ascii="Times New Roman" w:eastAsia="Times New Roman CYR" w:hAnsi="Times New Roman" w:cs="Times New Roman"/>
          <w:sz w:val="28"/>
          <w:szCs w:val="28"/>
        </w:rPr>
        <w:t xml:space="preserve">с. Зубково                                  </w:t>
      </w:r>
      <w:r>
        <w:rPr>
          <w:rFonts w:ascii="Times New Roman" w:eastAsia="Times New Roman CYR" w:hAnsi="Times New Roman" w:cs="Times New Roman"/>
          <w:sz w:val="28"/>
          <w:szCs w:val="28"/>
        </w:rPr>
        <w:t xml:space="preserve">               </w:t>
      </w:r>
      <w:r w:rsidRPr="00C51EA5">
        <w:rPr>
          <w:rFonts w:ascii="Times New Roman" w:eastAsia="Times New Roman CYR" w:hAnsi="Times New Roman" w:cs="Times New Roman"/>
          <w:sz w:val="28"/>
          <w:szCs w:val="28"/>
        </w:rPr>
        <w:t>№</w:t>
      </w:r>
      <w:r>
        <w:rPr>
          <w:rFonts w:ascii="Times New Roman" w:eastAsia="Times New Roman CYR" w:hAnsi="Times New Roman" w:cs="Times New Roman"/>
          <w:sz w:val="28"/>
          <w:szCs w:val="28"/>
        </w:rPr>
        <w:t xml:space="preserve">10 </w:t>
      </w:r>
      <w:r w:rsidRPr="00C51EA5">
        <w:rPr>
          <w:rFonts w:ascii="Times New Roman" w:eastAsia="Times New Roman CYR" w:hAnsi="Times New Roman" w:cs="Times New Roman"/>
          <w:sz w:val="28"/>
          <w:szCs w:val="28"/>
        </w:rPr>
        <w:t xml:space="preserve"> </w:t>
      </w:r>
    </w:p>
    <w:p w:rsidR="00837715" w:rsidRPr="00C51EA5" w:rsidRDefault="00837715" w:rsidP="00837715">
      <w:pPr>
        <w:autoSpaceDE w:val="0"/>
        <w:spacing w:after="0"/>
        <w:jc w:val="both"/>
        <w:rPr>
          <w:rFonts w:ascii="Times New Roman" w:eastAsia="Times New Roman CYR" w:hAnsi="Times New Roman" w:cs="Times New Roman"/>
          <w:sz w:val="28"/>
          <w:szCs w:val="28"/>
        </w:rPr>
      </w:pP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 xml:space="preserve">Об установлении средней рыночной цены одного </w:t>
      </w: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 xml:space="preserve">квадратного метра общей площади жилья на территории </w:t>
      </w: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 xml:space="preserve">Зубковского  сельсовета Краснозерского района </w:t>
      </w: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Новосибирской области в целях учета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20</w:t>
      </w:r>
      <w:r>
        <w:rPr>
          <w:rFonts w:ascii="Times New Roman" w:hAnsi="Times New Roman" w:cs="Times New Roman"/>
          <w:sz w:val="28"/>
          <w:szCs w:val="28"/>
        </w:rPr>
        <w:t>24</w:t>
      </w:r>
      <w:r w:rsidRPr="00C51EA5">
        <w:rPr>
          <w:rFonts w:ascii="Times New Roman" w:hAnsi="Times New Roman" w:cs="Times New Roman"/>
          <w:sz w:val="28"/>
          <w:szCs w:val="28"/>
        </w:rPr>
        <w:t xml:space="preserve"> год</w:t>
      </w:r>
    </w:p>
    <w:p w:rsidR="00837715" w:rsidRPr="00C51EA5" w:rsidRDefault="00837715" w:rsidP="00837715">
      <w:pPr>
        <w:spacing w:after="0"/>
        <w:rPr>
          <w:rFonts w:ascii="Times New Roman" w:hAnsi="Times New Roman" w:cs="Times New Roman"/>
          <w:sz w:val="28"/>
          <w:szCs w:val="28"/>
        </w:rPr>
      </w:pPr>
    </w:p>
    <w:p w:rsidR="00837715" w:rsidRPr="00C51EA5" w:rsidRDefault="00837715" w:rsidP="00837715">
      <w:pPr>
        <w:spacing w:after="0"/>
        <w:ind w:right="-6" w:firstLine="567"/>
        <w:jc w:val="both"/>
        <w:rPr>
          <w:rFonts w:ascii="Times New Roman" w:hAnsi="Times New Roman" w:cs="Times New Roman"/>
          <w:sz w:val="28"/>
          <w:szCs w:val="28"/>
        </w:rPr>
      </w:pPr>
      <w:r w:rsidRPr="00C51EA5">
        <w:rPr>
          <w:rFonts w:ascii="Times New Roman" w:hAnsi="Times New Roman" w:cs="Times New Roman"/>
          <w:sz w:val="28"/>
          <w:szCs w:val="28"/>
        </w:rPr>
        <w:t xml:space="preserve">В целях реализации </w:t>
      </w:r>
      <w:r w:rsidRPr="00C51EA5">
        <w:rPr>
          <w:rFonts w:ascii="Times New Roman" w:hAnsi="Times New Roman" w:cs="Times New Roman"/>
          <w:bCs/>
          <w:sz w:val="28"/>
          <w:szCs w:val="28"/>
        </w:rPr>
        <w:t>Закона</w:t>
      </w:r>
      <w:r w:rsidRPr="00C51EA5">
        <w:rPr>
          <w:rFonts w:ascii="Times New Roman" w:hAnsi="Times New Roman" w:cs="Times New Roman"/>
          <w:sz w:val="28"/>
          <w:szCs w:val="28"/>
        </w:rPr>
        <w:t xml:space="preserve">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 соответствии с </w:t>
      </w:r>
      <w:r w:rsidRPr="00C51EA5">
        <w:rPr>
          <w:rFonts w:ascii="Times New Roman" w:hAnsi="Times New Roman" w:cs="Times New Roman"/>
          <w:bCs/>
          <w:sz w:val="28"/>
          <w:szCs w:val="28"/>
        </w:rPr>
        <w:t>Федеральным законом</w:t>
      </w:r>
      <w:r w:rsidRPr="00C51EA5">
        <w:rPr>
          <w:rFonts w:ascii="Times New Roman" w:hAnsi="Times New Roman" w:cs="Times New Roman"/>
          <w:sz w:val="28"/>
          <w:szCs w:val="28"/>
        </w:rPr>
        <w:t xml:space="preserve"> от 06.10.2003 </w:t>
      </w:r>
    </w:p>
    <w:p w:rsidR="00837715" w:rsidRPr="00C51EA5" w:rsidRDefault="00837715" w:rsidP="00837715">
      <w:pPr>
        <w:spacing w:after="0"/>
        <w:ind w:right="-6"/>
        <w:jc w:val="both"/>
        <w:rPr>
          <w:rFonts w:ascii="Times New Roman" w:hAnsi="Times New Roman" w:cs="Times New Roman"/>
          <w:sz w:val="28"/>
          <w:szCs w:val="28"/>
        </w:rPr>
      </w:pPr>
      <w:r w:rsidRPr="00C51EA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p>
    <w:p w:rsidR="00837715" w:rsidRPr="00C51EA5" w:rsidRDefault="00837715" w:rsidP="00837715">
      <w:pPr>
        <w:spacing w:after="0"/>
        <w:ind w:right="-6"/>
        <w:jc w:val="both"/>
        <w:rPr>
          <w:rFonts w:ascii="Times New Roman" w:hAnsi="Times New Roman" w:cs="Times New Roman"/>
          <w:caps/>
          <w:sz w:val="28"/>
          <w:szCs w:val="28"/>
        </w:rPr>
      </w:pPr>
      <w:r w:rsidRPr="00C51EA5">
        <w:rPr>
          <w:rFonts w:ascii="Times New Roman" w:hAnsi="Times New Roman" w:cs="Times New Roman"/>
          <w:caps/>
          <w:sz w:val="28"/>
          <w:szCs w:val="28"/>
        </w:rPr>
        <w:t>постановляет:</w:t>
      </w:r>
    </w:p>
    <w:p w:rsidR="00837715" w:rsidRPr="00C51EA5" w:rsidRDefault="00837715" w:rsidP="00837715">
      <w:pPr>
        <w:numPr>
          <w:ilvl w:val="0"/>
          <w:numId w:val="9"/>
        </w:numPr>
        <w:tabs>
          <w:tab w:val="left" w:pos="993"/>
        </w:tabs>
        <w:suppressAutoHyphens/>
        <w:spacing w:after="0" w:line="240" w:lineRule="auto"/>
        <w:ind w:left="0" w:right="-6" w:firstLine="567"/>
        <w:jc w:val="both"/>
        <w:rPr>
          <w:rFonts w:ascii="Times New Roman" w:hAnsi="Times New Roman" w:cs="Times New Roman"/>
          <w:sz w:val="28"/>
          <w:szCs w:val="28"/>
        </w:rPr>
      </w:pPr>
      <w:r w:rsidRPr="00C51EA5">
        <w:rPr>
          <w:rFonts w:ascii="Times New Roman" w:hAnsi="Times New Roman" w:cs="Times New Roman"/>
          <w:sz w:val="28"/>
          <w:szCs w:val="28"/>
        </w:rPr>
        <w:t>Установить среднюю рыночную цену одного квадратного метра общей площади жилья на территории  Зубковского сельсовета Краснозерского района Новосибирской области на 20</w:t>
      </w:r>
      <w:r>
        <w:rPr>
          <w:rFonts w:ascii="Times New Roman" w:hAnsi="Times New Roman" w:cs="Times New Roman"/>
          <w:sz w:val="28"/>
          <w:szCs w:val="28"/>
        </w:rPr>
        <w:t>24</w:t>
      </w:r>
      <w:r w:rsidRPr="00C51EA5">
        <w:rPr>
          <w:rFonts w:ascii="Times New Roman" w:hAnsi="Times New Roman" w:cs="Times New Roman"/>
          <w:sz w:val="28"/>
          <w:szCs w:val="28"/>
        </w:rPr>
        <w:t xml:space="preserve"> год в размере 32 640 (Тридцать две тысячи шестьсот сорок)  рублей 00 копеек.</w:t>
      </w:r>
    </w:p>
    <w:p w:rsidR="00837715" w:rsidRPr="00C51EA5" w:rsidRDefault="00837715" w:rsidP="00837715">
      <w:pPr>
        <w:numPr>
          <w:ilvl w:val="0"/>
          <w:numId w:val="9"/>
        </w:numPr>
        <w:tabs>
          <w:tab w:val="left" w:pos="993"/>
        </w:tabs>
        <w:suppressAutoHyphens/>
        <w:spacing w:after="0" w:line="240" w:lineRule="auto"/>
        <w:ind w:left="0" w:right="-6" w:firstLine="567"/>
        <w:jc w:val="both"/>
        <w:rPr>
          <w:rFonts w:ascii="Times New Roman" w:hAnsi="Times New Roman" w:cs="Times New Roman"/>
          <w:sz w:val="28"/>
          <w:szCs w:val="28"/>
        </w:rPr>
      </w:pPr>
      <w:r w:rsidRPr="00C51EA5">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Новосибирской области» и опубликовать  на официальном сайте   администрации Зубковского сельсовета Краснозерского района Новосибирской области в сети в Интернет.</w:t>
      </w:r>
    </w:p>
    <w:p w:rsidR="00837715" w:rsidRPr="00C51EA5" w:rsidRDefault="00837715" w:rsidP="00837715">
      <w:pPr>
        <w:autoSpaceDE w:val="0"/>
        <w:autoSpaceDN w:val="0"/>
        <w:adjustRightInd w:val="0"/>
        <w:spacing w:after="0"/>
        <w:ind w:firstLine="567"/>
        <w:jc w:val="both"/>
        <w:rPr>
          <w:rFonts w:ascii="Times New Roman" w:hAnsi="Times New Roman" w:cs="Times New Roman"/>
          <w:sz w:val="28"/>
          <w:szCs w:val="28"/>
        </w:rPr>
      </w:pPr>
      <w:r w:rsidRPr="00C51EA5">
        <w:rPr>
          <w:rFonts w:ascii="Times New Roman" w:hAnsi="Times New Roman" w:cs="Times New Roman"/>
          <w:sz w:val="28"/>
          <w:szCs w:val="28"/>
        </w:rPr>
        <w:t xml:space="preserve"> 3.Контроль за исполнением постановления оставляю за собой.</w:t>
      </w:r>
    </w:p>
    <w:p w:rsidR="00837715" w:rsidRPr="00C51EA5" w:rsidRDefault="00837715" w:rsidP="00837715">
      <w:pPr>
        <w:autoSpaceDE w:val="0"/>
        <w:spacing w:after="0"/>
        <w:jc w:val="both"/>
        <w:rPr>
          <w:rFonts w:ascii="Times New Roman" w:eastAsia="Times New Roman CYR" w:hAnsi="Times New Roman" w:cs="Times New Roman"/>
          <w:sz w:val="28"/>
          <w:szCs w:val="28"/>
        </w:rPr>
      </w:pPr>
    </w:p>
    <w:p w:rsidR="00837715" w:rsidRPr="00C51EA5" w:rsidRDefault="00837715" w:rsidP="00837715">
      <w:pPr>
        <w:spacing w:after="0"/>
        <w:rPr>
          <w:rFonts w:ascii="Times New Roman" w:hAnsi="Times New Roman" w:cs="Times New Roman"/>
          <w:sz w:val="28"/>
          <w:szCs w:val="28"/>
        </w:rPr>
      </w:pP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Глава Зубковского сельсовета                          Т.Ю.Синегубова</w:t>
      </w: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Краснозерского района</w:t>
      </w:r>
    </w:p>
    <w:p w:rsidR="00837715" w:rsidRPr="00C51EA5" w:rsidRDefault="00837715" w:rsidP="00837715">
      <w:pPr>
        <w:spacing w:after="0"/>
        <w:rPr>
          <w:rFonts w:ascii="Times New Roman" w:hAnsi="Times New Roman" w:cs="Times New Roman"/>
          <w:sz w:val="28"/>
          <w:szCs w:val="28"/>
        </w:rPr>
      </w:pPr>
      <w:r w:rsidRPr="00C51EA5">
        <w:rPr>
          <w:rFonts w:ascii="Times New Roman" w:hAnsi="Times New Roman" w:cs="Times New Roman"/>
          <w:sz w:val="28"/>
          <w:szCs w:val="28"/>
        </w:rPr>
        <w:t>Новосибирской области</w:t>
      </w:r>
    </w:p>
    <w:p w:rsidR="00837715" w:rsidRPr="00C51EA5" w:rsidRDefault="00837715" w:rsidP="00837715">
      <w:pPr>
        <w:spacing w:after="0"/>
        <w:ind w:firstLine="708"/>
        <w:rPr>
          <w:rFonts w:ascii="Times New Roman" w:hAnsi="Times New Roman" w:cs="Times New Roman"/>
          <w:sz w:val="28"/>
          <w:szCs w:val="28"/>
        </w:rPr>
      </w:pPr>
    </w:p>
    <w:p w:rsidR="00837715" w:rsidRPr="00C51EA5" w:rsidRDefault="00837715" w:rsidP="00837715">
      <w:pPr>
        <w:spacing w:after="0"/>
        <w:ind w:firstLine="708"/>
        <w:rPr>
          <w:rFonts w:ascii="Times New Roman" w:hAnsi="Times New Roman" w:cs="Times New Roman"/>
          <w:sz w:val="28"/>
          <w:szCs w:val="28"/>
        </w:rPr>
      </w:pPr>
    </w:p>
    <w:p w:rsidR="00837715" w:rsidRPr="00C51EA5" w:rsidRDefault="00837715" w:rsidP="00837715">
      <w:pPr>
        <w:spacing w:after="0"/>
        <w:rPr>
          <w:rFonts w:ascii="Times New Roman" w:hAnsi="Times New Roman" w:cs="Times New Roman"/>
          <w:sz w:val="18"/>
          <w:szCs w:val="18"/>
        </w:rPr>
      </w:pPr>
      <w:r w:rsidRPr="00C51EA5">
        <w:rPr>
          <w:rFonts w:ascii="Times New Roman" w:hAnsi="Times New Roman" w:cs="Times New Roman"/>
          <w:sz w:val="18"/>
          <w:szCs w:val="18"/>
        </w:rPr>
        <w:t xml:space="preserve">С.Н.Морозова </w:t>
      </w:r>
    </w:p>
    <w:p w:rsidR="00F758C8" w:rsidRPr="00BA1FBE" w:rsidRDefault="00837715" w:rsidP="00BA1FBE">
      <w:pPr>
        <w:spacing w:after="0"/>
        <w:rPr>
          <w:rFonts w:ascii="Times New Roman" w:eastAsia="Times New Roman CYR" w:hAnsi="Times New Roman" w:cs="Times New Roman"/>
          <w:sz w:val="18"/>
          <w:szCs w:val="18"/>
        </w:rPr>
      </w:pPr>
      <w:r w:rsidRPr="00C51EA5">
        <w:rPr>
          <w:rFonts w:ascii="Times New Roman" w:hAnsi="Times New Roman" w:cs="Times New Roman"/>
          <w:sz w:val="18"/>
          <w:szCs w:val="18"/>
        </w:rPr>
        <w:t>67-588</w:t>
      </w:r>
    </w:p>
    <w:p w:rsidR="00837715" w:rsidRDefault="00837715" w:rsidP="00837715">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37715" w:rsidRDefault="00837715" w:rsidP="00837715">
      <w:pPr>
        <w:autoSpaceDE w:val="0"/>
        <w:autoSpaceDN w:val="0"/>
        <w:adjustRightInd w:val="0"/>
        <w:spacing w:after="0"/>
        <w:ind w:firstLine="709"/>
        <w:jc w:val="center"/>
        <w:rPr>
          <w:rFonts w:ascii="Segoe UI" w:hAnsi="Segoe UI" w:cs="Segoe UI"/>
          <w:b/>
          <w:noProof/>
          <w:sz w:val="28"/>
        </w:rPr>
      </w:pPr>
      <w:r w:rsidRPr="004B181E">
        <w:rPr>
          <w:rFonts w:ascii="Segoe UI" w:hAnsi="Segoe UI" w:cs="Segoe UI"/>
          <w:b/>
          <w:noProof/>
          <w:sz w:val="28"/>
        </w:rPr>
        <w:t>В новосибирском Росреестре ответили на вопросы о кадастровой оценке объектов недвижимости</w:t>
      </w:r>
    </w:p>
    <w:p w:rsidR="00837715" w:rsidRDefault="00837715" w:rsidP="00837715">
      <w:pPr>
        <w:autoSpaceDE w:val="0"/>
        <w:autoSpaceDN w:val="0"/>
        <w:adjustRightInd w:val="0"/>
        <w:spacing w:after="0"/>
        <w:ind w:firstLine="709"/>
        <w:jc w:val="center"/>
        <w:rPr>
          <w:rFonts w:ascii="Segoe UI" w:hAnsi="Segoe UI" w:cs="Segoe UI"/>
          <w:b/>
          <w:noProof/>
          <w:sz w:val="28"/>
        </w:rPr>
      </w:pPr>
    </w:p>
    <w:p w:rsidR="00837715" w:rsidRPr="004B181E" w:rsidRDefault="00837715" w:rsidP="00837715">
      <w:pPr>
        <w:shd w:val="clear" w:color="auto" w:fill="FFFFFF"/>
        <w:spacing w:after="0" w:line="240" w:lineRule="auto"/>
        <w:ind w:firstLine="709"/>
        <w:jc w:val="both"/>
        <w:rPr>
          <w:rFonts w:ascii="Segoe UI" w:eastAsia="Times New Roman" w:hAnsi="Segoe UI" w:cs="Segoe UI"/>
          <w:color w:val="000000"/>
          <w:sz w:val="28"/>
          <w:szCs w:val="28"/>
        </w:rPr>
      </w:pPr>
      <w:r w:rsidRPr="004B181E">
        <w:rPr>
          <w:rFonts w:ascii="Segoe UI" w:eastAsia="Times New Roman" w:hAnsi="Segoe UI" w:cs="Segoe UI"/>
          <w:color w:val="000000"/>
          <w:sz w:val="28"/>
          <w:szCs w:val="28"/>
        </w:rPr>
        <w:t xml:space="preserve">В четверг, 1 февраля, в Управлении Росреестра по Новосибирской области состоялась «горячая» телефонная линия </w:t>
      </w:r>
      <w:r w:rsidRPr="004B181E">
        <w:rPr>
          <w:rFonts w:ascii="Segoe UI" w:eastAsia="Times New Roman" w:hAnsi="Segoe UI" w:cs="Segoe UI"/>
          <w:color w:val="000000"/>
          <w:sz w:val="28"/>
          <w:szCs w:val="28"/>
          <w:shd w:val="clear" w:color="auto" w:fill="FFFFFF"/>
        </w:rPr>
        <w:t xml:space="preserve">по вопросам </w:t>
      </w:r>
      <w:r w:rsidRPr="004B181E">
        <w:rPr>
          <w:rFonts w:ascii="Segoe UI" w:eastAsia="Times New Roman" w:hAnsi="Segoe UI" w:cs="Segoe UI"/>
          <w:bCs/>
          <w:sz w:val="28"/>
          <w:szCs w:val="28"/>
        </w:rPr>
        <w:t>кадастровой оценки объектов недвижимости</w:t>
      </w:r>
      <w:r w:rsidRPr="004B181E">
        <w:rPr>
          <w:rFonts w:ascii="Segoe UI" w:eastAsia="Times New Roman" w:hAnsi="Segoe UI" w:cs="Segoe UI"/>
          <w:color w:val="000000"/>
          <w:sz w:val="28"/>
          <w:szCs w:val="28"/>
        </w:rPr>
        <w:t xml:space="preserve">. На вопросы новосибирцев ответила </w:t>
      </w:r>
      <w:r w:rsidRPr="004B181E">
        <w:rPr>
          <w:rFonts w:ascii="Segoe UI" w:eastAsia="Times New Roman" w:hAnsi="Segoe UI" w:cs="Segoe UI"/>
          <w:sz w:val="28"/>
          <w:szCs w:val="28"/>
        </w:rPr>
        <w:t>начальник отдела землеустройства, мониторинга земель, кадастровой оценки недвижимости, геодезии и картографии Управления Анна Еремкина.</w:t>
      </w: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rPr>
      </w:pP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lang/>
        </w:rPr>
      </w:pPr>
      <w:r w:rsidRPr="004B181E">
        <w:rPr>
          <w:rFonts w:ascii="Segoe UI" w:eastAsia="Times New Roman" w:hAnsi="Segoe UI" w:cs="Segoe UI"/>
          <w:b/>
          <w:sz w:val="28"/>
          <w:szCs w:val="28"/>
          <w:lang/>
        </w:rPr>
        <w:t>Для чего нужна кадастровая стоимость?</w:t>
      </w: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lang/>
        </w:rPr>
      </w:pPr>
    </w:p>
    <w:p w:rsidR="00837715" w:rsidRPr="004B181E" w:rsidRDefault="00837715" w:rsidP="00837715">
      <w:pPr>
        <w:widowControl w:val="0"/>
        <w:autoSpaceDE w:val="0"/>
        <w:autoSpaceDN w:val="0"/>
        <w:adjustRightInd w:val="0"/>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Кадастровая стоимость используется в качестве налоговой базы для исчисления налога на имущество физических лиц, налога на имущество организаций, земельного налога, расчета величины госпошлины при оформлении наследства, расчета размера арендной планы за использование земельных участков, находящихся в государственной или муниципальной собственности.</w:t>
      </w: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rPr>
      </w:pP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shd w:val="clear" w:color="auto" w:fill="FFFFFF"/>
        </w:rPr>
      </w:pPr>
      <w:r w:rsidRPr="004B181E">
        <w:rPr>
          <w:rFonts w:ascii="Segoe UI" w:eastAsia="Times New Roman" w:hAnsi="Segoe UI" w:cs="Segoe UI"/>
          <w:b/>
          <w:sz w:val="28"/>
          <w:szCs w:val="28"/>
        </w:rPr>
        <w:t>Какими документами утверждена кадастровая стоимость</w:t>
      </w:r>
      <w:r w:rsidRPr="004B181E">
        <w:rPr>
          <w:rFonts w:ascii="Segoe UI" w:eastAsia="Times New Roman" w:hAnsi="Segoe UI" w:cs="Segoe UI"/>
          <w:b/>
          <w:sz w:val="28"/>
          <w:szCs w:val="28"/>
          <w:shd w:val="clear" w:color="auto" w:fill="FFFFFF"/>
        </w:rPr>
        <w:t>?</w:t>
      </w: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shd w:val="clear" w:color="auto" w:fill="FFFFFF"/>
        </w:rPr>
      </w:pPr>
    </w:p>
    <w:p w:rsidR="00837715" w:rsidRPr="004B181E" w:rsidRDefault="00837715" w:rsidP="00837715">
      <w:pPr>
        <w:spacing w:after="0" w:line="240" w:lineRule="auto"/>
        <w:ind w:firstLine="709"/>
        <w:jc w:val="both"/>
        <w:rPr>
          <w:rFonts w:ascii="Segoe UI" w:eastAsia="Times New Roman" w:hAnsi="Segoe UI" w:cs="Segoe UI"/>
          <w:color w:val="000000"/>
          <w:sz w:val="28"/>
          <w:szCs w:val="28"/>
          <w:lang/>
        </w:rPr>
      </w:pPr>
      <w:r w:rsidRPr="004B181E">
        <w:rPr>
          <w:rFonts w:ascii="Segoe UI" w:eastAsia="Times New Roman" w:hAnsi="Segoe UI" w:cs="Segoe UI"/>
          <w:sz w:val="28"/>
          <w:szCs w:val="28"/>
          <w:lang/>
        </w:rPr>
        <w:t xml:space="preserve">Результаты </w:t>
      </w:r>
      <w:r w:rsidRPr="004B181E">
        <w:rPr>
          <w:rFonts w:ascii="Segoe UI" w:eastAsia="Times New Roman" w:hAnsi="Segoe UI" w:cs="Segoe UI"/>
          <w:sz w:val="28"/>
          <w:szCs w:val="28"/>
          <w:lang/>
        </w:rPr>
        <w:t xml:space="preserve">государственной кадастровой оценки  земельных участков </w:t>
      </w:r>
      <w:r w:rsidRPr="004B181E">
        <w:rPr>
          <w:rFonts w:ascii="Segoe UI" w:eastAsia="Times New Roman" w:hAnsi="Segoe UI" w:cs="Segoe UI"/>
          <w:sz w:val="28"/>
          <w:szCs w:val="28"/>
          <w:lang/>
        </w:rPr>
        <w:t xml:space="preserve">утверждены приказом Департамента имущества и земельных отношений Новосибирской области от 20.10.2022 № 3017. </w:t>
      </w:r>
      <w:r w:rsidRPr="004B181E">
        <w:rPr>
          <w:rFonts w:ascii="Segoe UI" w:eastAsia="Times New Roman" w:hAnsi="Segoe UI" w:cs="Segoe UI"/>
          <w:sz w:val="28"/>
          <w:szCs w:val="28"/>
          <w:lang/>
        </w:rPr>
        <w:t>П</w:t>
      </w:r>
      <w:r w:rsidRPr="004B181E">
        <w:rPr>
          <w:rFonts w:ascii="Segoe UI" w:eastAsia="Times New Roman" w:hAnsi="Segoe UI" w:cs="Segoe UI"/>
          <w:sz w:val="28"/>
          <w:szCs w:val="28"/>
          <w:lang/>
        </w:rPr>
        <w:t xml:space="preserve">риказ и приложения к нему опубликованы на </w:t>
      </w:r>
      <w:r w:rsidRPr="004B181E">
        <w:rPr>
          <w:rFonts w:ascii="Segoe UI" w:eastAsia="Times New Roman" w:hAnsi="Segoe UI" w:cs="Segoe UI"/>
          <w:sz w:val="28"/>
          <w:szCs w:val="28"/>
          <w:lang/>
        </w:rPr>
        <w:t>о</w:t>
      </w:r>
      <w:r w:rsidRPr="004B181E">
        <w:rPr>
          <w:rFonts w:ascii="Segoe UI" w:eastAsia="Times New Roman" w:hAnsi="Segoe UI" w:cs="Segoe UI"/>
          <w:sz w:val="28"/>
          <w:szCs w:val="28"/>
          <w:lang/>
        </w:rPr>
        <w:t>фициальн</w:t>
      </w:r>
      <w:r w:rsidRPr="004B181E">
        <w:rPr>
          <w:rFonts w:ascii="Segoe UI" w:eastAsia="Times New Roman" w:hAnsi="Segoe UI" w:cs="Segoe UI"/>
          <w:sz w:val="28"/>
          <w:szCs w:val="28"/>
          <w:lang/>
        </w:rPr>
        <w:t>ом</w:t>
      </w:r>
      <w:r w:rsidRPr="004B181E">
        <w:rPr>
          <w:rFonts w:ascii="Segoe UI" w:eastAsia="Times New Roman" w:hAnsi="Segoe UI" w:cs="Segoe UI"/>
          <w:sz w:val="28"/>
          <w:szCs w:val="28"/>
          <w:lang/>
        </w:rPr>
        <w:t xml:space="preserve"> интернет-портал</w:t>
      </w:r>
      <w:r w:rsidRPr="004B181E">
        <w:rPr>
          <w:rFonts w:ascii="Segoe UI" w:eastAsia="Times New Roman" w:hAnsi="Segoe UI" w:cs="Segoe UI"/>
          <w:sz w:val="28"/>
          <w:szCs w:val="28"/>
          <w:lang/>
        </w:rPr>
        <w:t>е</w:t>
      </w:r>
      <w:r w:rsidRPr="004B181E">
        <w:rPr>
          <w:rFonts w:ascii="Segoe UI" w:eastAsia="Times New Roman" w:hAnsi="Segoe UI" w:cs="Segoe UI"/>
          <w:sz w:val="28"/>
          <w:szCs w:val="28"/>
          <w:lang/>
        </w:rPr>
        <w:t xml:space="preserve"> правовой информации Новосибирской области </w:t>
      </w:r>
      <w:hyperlink r:id="rId8" w:history="1">
        <w:r w:rsidRPr="004B181E">
          <w:rPr>
            <w:rFonts w:ascii="Segoe UI" w:eastAsia="Times New Roman" w:hAnsi="Segoe UI" w:cs="Segoe UI"/>
            <w:sz w:val="28"/>
            <w:szCs w:val="28"/>
            <w:lang/>
          </w:rPr>
          <w:t>www.nsopravo.ru</w:t>
        </w:r>
      </w:hyperlink>
      <w:r w:rsidRPr="004B181E">
        <w:rPr>
          <w:rFonts w:ascii="Segoe UI" w:eastAsia="Times New Roman" w:hAnsi="Segoe UI" w:cs="Segoe UI"/>
          <w:sz w:val="28"/>
          <w:szCs w:val="28"/>
          <w:lang/>
        </w:rPr>
        <w:t xml:space="preserve">  28.10.2022, </w:t>
      </w:r>
      <w:r w:rsidRPr="004B181E">
        <w:rPr>
          <w:rFonts w:ascii="Segoe UI" w:eastAsia="Times New Roman" w:hAnsi="Segoe UI" w:cs="Segoe UI"/>
          <w:sz w:val="28"/>
          <w:szCs w:val="28"/>
          <w:lang/>
        </w:rPr>
        <w:t>и</w:t>
      </w:r>
      <w:r w:rsidRPr="004B181E">
        <w:rPr>
          <w:rFonts w:ascii="Segoe UI" w:eastAsia="Times New Roman" w:hAnsi="Segoe UI" w:cs="Segoe UI"/>
          <w:color w:val="000000"/>
          <w:sz w:val="28"/>
          <w:szCs w:val="28"/>
          <w:lang/>
        </w:rPr>
        <w:t xml:space="preserve">размещены на сайте Департамента имущества и земельных отношений Новосибирской области в разделе </w:t>
      </w:r>
      <w:hyperlink r:id="rId9" w:history="1">
        <w:r w:rsidRPr="00B032C1">
          <w:rPr>
            <w:rStyle w:val="a9"/>
            <w:rFonts w:ascii="Segoe UI" w:hAnsi="Segoe UI" w:cs="Segoe UI"/>
            <w:sz w:val="28"/>
            <w:szCs w:val="28"/>
            <w:lang/>
          </w:rPr>
          <w:t>«Деятельность/Государственная кадастровая оценка»</w:t>
        </w:r>
      </w:hyperlink>
      <w:r w:rsidRPr="004B181E">
        <w:rPr>
          <w:rFonts w:ascii="Segoe UI" w:eastAsia="Times New Roman" w:hAnsi="Segoe UI" w:cs="Segoe UI"/>
          <w:color w:val="000000"/>
          <w:sz w:val="28"/>
          <w:szCs w:val="28"/>
          <w:lang/>
        </w:rPr>
        <w:t>.</w:t>
      </w:r>
    </w:p>
    <w:p w:rsidR="00837715" w:rsidRPr="004B181E" w:rsidRDefault="00837715" w:rsidP="00837715">
      <w:pPr>
        <w:shd w:val="clear" w:color="auto" w:fill="FFFFFF"/>
        <w:spacing w:after="0" w:line="240" w:lineRule="auto"/>
        <w:ind w:firstLine="709"/>
        <w:jc w:val="both"/>
        <w:rPr>
          <w:rFonts w:ascii="Segoe UI" w:eastAsia="Times New Roman" w:hAnsi="Segoe UI" w:cs="Segoe UI"/>
          <w:color w:val="000000"/>
          <w:sz w:val="28"/>
          <w:szCs w:val="28"/>
        </w:rPr>
      </w:pPr>
      <w:r w:rsidRPr="004B181E">
        <w:rPr>
          <w:rFonts w:ascii="Segoe UI" w:eastAsia="Times New Roman" w:hAnsi="Segoe UI" w:cs="Segoe UI"/>
          <w:color w:val="000000"/>
          <w:sz w:val="28"/>
          <w:szCs w:val="28"/>
        </w:rPr>
        <w:t xml:space="preserve">Результаты государственной кадастровой оценки объектов капитального строительства утверждены приказом Департамента имущества и земельных отношений Новосибирской области от 03.11.2023 № 3533-НПА. Приказ и приложения к нему опубликованы в сетевом издании «Официальный интернет-портал правовой </w:t>
      </w:r>
      <w:r w:rsidRPr="004B181E">
        <w:rPr>
          <w:rFonts w:ascii="Segoe UI" w:eastAsia="Times New Roman" w:hAnsi="Segoe UI" w:cs="Segoe UI"/>
          <w:color w:val="000000"/>
          <w:sz w:val="28"/>
          <w:szCs w:val="28"/>
        </w:rPr>
        <w:lastRenderedPageBreak/>
        <w:t xml:space="preserve">информации Новосибирской области» </w:t>
      </w:r>
      <w:hyperlink r:id="rId10" w:history="1">
        <w:r w:rsidRPr="004B181E">
          <w:rPr>
            <w:rFonts w:ascii="Segoe UI" w:eastAsia="Times New Roman" w:hAnsi="Segoe UI" w:cs="Segoe UI"/>
            <w:color w:val="000000"/>
            <w:sz w:val="28"/>
            <w:szCs w:val="28"/>
          </w:rPr>
          <w:t>www.nsopravo.ru</w:t>
        </w:r>
      </w:hyperlink>
      <w:r w:rsidRPr="004B181E">
        <w:rPr>
          <w:rFonts w:ascii="Segoe UI" w:eastAsia="Times New Roman" w:hAnsi="Segoe UI" w:cs="Segoe UI"/>
          <w:color w:val="000000"/>
          <w:sz w:val="28"/>
          <w:szCs w:val="28"/>
        </w:rPr>
        <w:t xml:space="preserve"> от 03.11.2023, а также размещены на сайте Департамента имущества и земельных отношений Новосибирской области в разделе </w:t>
      </w:r>
      <w:hyperlink r:id="rId11" w:history="1">
        <w:r w:rsidRPr="00B032C1">
          <w:rPr>
            <w:rStyle w:val="a9"/>
            <w:rFonts w:ascii="Segoe UI" w:hAnsi="Segoe UI" w:cs="Segoe UI"/>
            <w:sz w:val="28"/>
            <w:szCs w:val="28"/>
          </w:rPr>
          <w:t>«Деятельность/Государственная кадастровая оценка»</w:t>
        </w:r>
      </w:hyperlink>
      <w:r w:rsidRPr="004B181E">
        <w:rPr>
          <w:rFonts w:ascii="Segoe UI" w:eastAsia="Times New Roman" w:hAnsi="Segoe UI" w:cs="Segoe UI"/>
          <w:color w:val="000000"/>
          <w:sz w:val="28"/>
          <w:szCs w:val="28"/>
        </w:rPr>
        <w:t>.</w:t>
      </w:r>
    </w:p>
    <w:p w:rsidR="00837715" w:rsidRPr="004B181E" w:rsidRDefault="00837715" w:rsidP="00837715">
      <w:pPr>
        <w:shd w:val="clear" w:color="auto" w:fill="FFFFFF"/>
        <w:spacing w:after="0" w:line="240" w:lineRule="auto"/>
        <w:ind w:firstLine="708"/>
        <w:jc w:val="both"/>
        <w:rPr>
          <w:rFonts w:ascii="Segoe UI" w:eastAsia="Times New Roman" w:hAnsi="Segoe UI" w:cs="Segoe UI"/>
          <w:sz w:val="28"/>
          <w:szCs w:val="28"/>
        </w:rPr>
      </w:pP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rPr>
      </w:pPr>
      <w:r w:rsidRPr="004B181E">
        <w:rPr>
          <w:rFonts w:ascii="Segoe UI" w:eastAsia="Times New Roman" w:hAnsi="Segoe UI" w:cs="Segoe UI"/>
          <w:b/>
          <w:sz w:val="28"/>
          <w:szCs w:val="28"/>
        </w:rPr>
        <w:t>Как узнать кадастровую стоимость своей недвижимости</w:t>
      </w:r>
      <w:r w:rsidRPr="004B181E">
        <w:rPr>
          <w:rFonts w:ascii="Segoe UI" w:eastAsia="Times New Roman" w:hAnsi="Segoe UI" w:cs="Segoe UI"/>
          <w:b/>
          <w:sz w:val="28"/>
          <w:szCs w:val="28"/>
          <w:shd w:val="clear" w:color="auto" w:fill="FFFFFF"/>
        </w:rPr>
        <w:t>?</w:t>
      </w:r>
    </w:p>
    <w:p w:rsidR="00837715" w:rsidRPr="004B181E" w:rsidRDefault="00837715" w:rsidP="00837715">
      <w:pPr>
        <w:shd w:val="clear" w:color="auto" w:fill="FFFFFF"/>
        <w:spacing w:after="0" w:line="240" w:lineRule="auto"/>
        <w:jc w:val="both"/>
        <w:rPr>
          <w:rFonts w:ascii="Segoe UI" w:eastAsia="Times New Roman" w:hAnsi="Segoe UI" w:cs="Segoe UI"/>
          <w:sz w:val="28"/>
          <w:szCs w:val="28"/>
        </w:rPr>
      </w:pP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Узнать кадастровую стоимость объектов недвижимости можно на сайте Росреестра с помощью простых и удобных сервисов:</w:t>
      </w:r>
    </w:p>
    <w:p w:rsidR="00837715" w:rsidRPr="004B181E" w:rsidRDefault="00837715" w:rsidP="00837715">
      <w:pPr>
        <w:spacing w:after="0" w:line="240" w:lineRule="auto"/>
        <w:ind w:firstLine="709"/>
        <w:jc w:val="both"/>
        <w:rPr>
          <w:rFonts w:ascii="Segoe UI" w:eastAsia="Times New Roman" w:hAnsi="Segoe UI" w:cs="Segoe UI"/>
          <w:sz w:val="28"/>
          <w:szCs w:val="28"/>
          <w:lang/>
        </w:rPr>
      </w:pP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w:t>
      </w:r>
      <w:hyperlink r:id="rId12" w:anchor="/search/65.64951699999888,122.73014399999792/4/@5w3tqxnc7" w:history="1">
        <w:r w:rsidRPr="004B181E">
          <w:rPr>
            <w:rFonts w:ascii="Segoe UI" w:eastAsia="Times New Roman" w:hAnsi="Segoe UI" w:cs="Segoe UI"/>
            <w:sz w:val="28"/>
            <w:szCs w:val="28"/>
            <w:lang/>
          </w:rPr>
          <w:t>Публичная кадастровая карта</w:t>
        </w:r>
      </w:hyperlink>
      <w:r w:rsidRPr="004B181E">
        <w:rPr>
          <w:rFonts w:ascii="Segoe UI" w:eastAsia="Times New Roman" w:hAnsi="Segoe UI" w:cs="Segoe UI"/>
          <w:sz w:val="28"/>
          <w:szCs w:val="28"/>
          <w:lang/>
        </w:rPr>
        <w:t>». </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Этот сервис позволяет узнать кадастровую стоимость земельных участков и объектов капитального строительства (зданий, сооружений). Для этого достаточно выбрать любой объект на карте и ознакомиться с данными о нем, в том числе и с его кадастровой стоимостью.</w:t>
      </w:r>
    </w:p>
    <w:p w:rsidR="00837715" w:rsidRPr="004B181E" w:rsidRDefault="00837715" w:rsidP="00837715">
      <w:pPr>
        <w:spacing w:after="0" w:line="240" w:lineRule="auto"/>
        <w:ind w:firstLine="709"/>
        <w:jc w:val="both"/>
        <w:rPr>
          <w:rFonts w:ascii="Segoe UI" w:eastAsia="Times New Roman" w:hAnsi="Segoe UI" w:cs="Segoe UI"/>
          <w:sz w:val="28"/>
          <w:szCs w:val="28"/>
          <w:lang/>
        </w:rPr>
      </w:pP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w:t>
      </w:r>
      <w:hyperlink r:id="rId13" w:history="1">
        <w:r w:rsidRPr="004B181E">
          <w:rPr>
            <w:rFonts w:ascii="Segoe UI" w:eastAsia="Times New Roman" w:hAnsi="Segoe UI" w:cs="Segoe UI"/>
            <w:sz w:val="28"/>
            <w:szCs w:val="28"/>
            <w:lang/>
          </w:rPr>
          <w:t>Справочная информация по объектам недвижимости в режиме online</w:t>
        </w:r>
      </w:hyperlink>
      <w:r w:rsidRPr="004B181E">
        <w:rPr>
          <w:rFonts w:ascii="Segoe UI" w:eastAsia="Times New Roman" w:hAnsi="Segoe UI" w:cs="Segoe UI"/>
          <w:sz w:val="28"/>
          <w:szCs w:val="28"/>
          <w:lang/>
        </w:rPr>
        <w:t>». </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С помощью этого сервиса можно узнать кадастровую стоимость не только земельных участков или объектов капитального строительства, но и помещений. Поиск проводится как по номеру объекта недвижимости, так и по его адресу.</w:t>
      </w:r>
    </w:p>
    <w:p w:rsidR="00837715" w:rsidRPr="004B181E" w:rsidRDefault="00837715" w:rsidP="00837715">
      <w:pPr>
        <w:spacing w:after="0" w:line="240" w:lineRule="auto"/>
        <w:ind w:firstLine="709"/>
        <w:jc w:val="both"/>
        <w:rPr>
          <w:rFonts w:ascii="Segoe UI" w:eastAsia="Times New Roman" w:hAnsi="Segoe UI" w:cs="Segoe UI"/>
          <w:sz w:val="28"/>
          <w:szCs w:val="28"/>
          <w:lang/>
        </w:rPr>
      </w:pP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w:t>
      </w:r>
      <w:hyperlink r:id="rId14" w:history="1">
        <w:r w:rsidRPr="004B181E">
          <w:rPr>
            <w:rFonts w:ascii="Segoe UI" w:eastAsia="Times New Roman" w:hAnsi="Segoe UI" w:cs="Segoe UI"/>
            <w:sz w:val="28"/>
            <w:szCs w:val="28"/>
            <w:lang/>
          </w:rPr>
          <w:t>Получение сведений из Фонда данных государственной кадастровой оценки</w:t>
        </w:r>
      </w:hyperlink>
      <w:r w:rsidRPr="004B181E">
        <w:rPr>
          <w:rFonts w:ascii="Segoe UI" w:eastAsia="Times New Roman" w:hAnsi="Segoe UI" w:cs="Segoe UI"/>
          <w:sz w:val="28"/>
          <w:szCs w:val="28"/>
          <w:lang/>
        </w:rPr>
        <w:t>». </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Поиск проводится по кадастровому номеру объекта недвижимости.</w:t>
      </w:r>
    </w:p>
    <w:p w:rsidR="00837715" w:rsidRPr="004B181E" w:rsidRDefault="00837715" w:rsidP="00837715">
      <w:pPr>
        <w:spacing w:after="0" w:line="240" w:lineRule="auto"/>
        <w:ind w:firstLine="709"/>
        <w:jc w:val="both"/>
        <w:rPr>
          <w:rFonts w:ascii="Segoe UI" w:eastAsia="Times New Roman" w:hAnsi="Segoe UI" w:cs="Segoe UI"/>
          <w:sz w:val="28"/>
          <w:szCs w:val="28"/>
          <w:lang/>
        </w:rPr>
      </w:pP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Сведения о кадастровой стоимости также содержатся в выписке из ЕГРН о кадастровой стоимости объекта недвижимости, которую можно заказать на любую интересующую дату, через личный кабинет официального сайта Росреестра или в офисе МФЦ.</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p>
    <w:p w:rsidR="00837715" w:rsidRPr="004B181E" w:rsidRDefault="00837715" w:rsidP="00837715">
      <w:pPr>
        <w:shd w:val="clear" w:color="auto" w:fill="FFFFFF"/>
        <w:spacing w:after="0" w:line="240" w:lineRule="auto"/>
        <w:ind w:firstLine="708"/>
        <w:jc w:val="both"/>
        <w:rPr>
          <w:rFonts w:ascii="Segoe UI" w:eastAsia="Times New Roman" w:hAnsi="Segoe UI" w:cs="Segoe UI"/>
          <w:b/>
          <w:sz w:val="28"/>
          <w:szCs w:val="28"/>
          <w:lang/>
        </w:rPr>
      </w:pPr>
      <w:r w:rsidRPr="004B181E">
        <w:rPr>
          <w:rFonts w:ascii="Segoe UI" w:eastAsia="Times New Roman" w:hAnsi="Segoe UI" w:cs="Segoe UI"/>
          <w:b/>
          <w:sz w:val="28"/>
          <w:szCs w:val="28"/>
          <w:lang/>
        </w:rPr>
        <w:t>Как получить разъяснения об определении кадастровой стоимости?</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 xml:space="preserve">Определением кадастровой стоимости объектов недвижимости в Новосибирской области занимается государственное бюджетное </w:t>
      </w:r>
      <w:r w:rsidRPr="004B181E">
        <w:rPr>
          <w:rFonts w:ascii="Segoe UI" w:eastAsia="Times New Roman" w:hAnsi="Segoe UI" w:cs="Segoe UI"/>
          <w:sz w:val="28"/>
          <w:szCs w:val="28"/>
        </w:rPr>
        <w:lastRenderedPageBreak/>
        <w:t>учреждение Новосибирской области «Новосибирский центр кадастровой оценки и инвентаризации» (ГБУ НСО «ЦКО и БТИ»)</w:t>
      </w:r>
      <w:r>
        <w:rPr>
          <w:rFonts w:ascii="Segoe UI" w:eastAsia="Times New Roman" w:hAnsi="Segoe UI" w:cs="Segoe UI"/>
          <w:sz w:val="28"/>
          <w:szCs w:val="28"/>
        </w:rPr>
        <w:t>.</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В случае наличия вопросов по оценке земельных участков</w:t>
      </w:r>
      <w:r w:rsidRPr="004B181E">
        <w:rPr>
          <w:rFonts w:ascii="Segoe UI" w:eastAsia="Times New Roman" w:hAnsi="Segoe UI" w:cs="Segoe UI"/>
          <w:sz w:val="28"/>
          <w:szCs w:val="28"/>
          <w:lang/>
        </w:rPr>
        <w:t xml:space="preserve"> и объектов капитального строительства</w:t>
      </w:r>
      <w:r w:rsidRPr="004B181E">
        <w:rPr>
          <w:rFonts w:ascii="Segoe UI" w:eastAsia="Times New Roman" w:hAnsi="Segoe UI" w:cs="Segoe UI"/>
          <w:sz w:val="28"/>
          <w:szCs w:val="28"/>
          <w:lang/>
        </w:rPr>
        <w:t>, связанных с определением кадастровой стоимости, заинтересованные лица могут обратиться в ГБУ НСО «ЦКО и БТИ» и получить соответствующие разъяснения. Разъяснения предоставляются бесплатно.</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p>
    <w:p w:rsidR="00837715" w:rsidRPr="004B181E" w:rsidRDefault="00837715" w:rsidP="00837715">
      <w:pPr>
        <w:shd w:val="clear" w:color="auto" w:fill="FFFFFF"/>
        <w:spacing w:after="0" w:line="240" w:lineRule="auto"/>
        <w:ind w:firstLine="709"/>
        <w:jc w:val="both"/>
        <w:rPr>
          <w:rFonts w:ascii="Segoe UI" w:eastAsia="Times New Roman" w:hAnsi="Segoe UI" w:cs="Segoe UI"/>
          <w:b/>
          <w:sz w:val="28"/>
          <w:szCs w:val="28"/>
        </w:rPr>
      </w:pPr>
      <w:r w:rsidRPr="004B181E">
        <w:rPr>
          <w:rFonts w:ascii="Segoe UI" w:eastAsia="Times New Roman" w:hAnsi="Segoe UI" w:cs="Segoe UI"/>
          <w:b/>
          <w:sz w:val="28"/>
          <w:szCs w:val="28"/>
        </w:rPr>
        <w:t>Как исправить ошибку в кадастровой стоимости?</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p>
    <w:p w:rsidR="00837715" w:rsidRPr="004B181E" w:rsidRDefault="00837715" w:rsidP="00837715">
      <w:pPr>
        <w:shd w:val="clear" w:color="auto" w:fill="FFFFFF"/>
        <w:spacing w:after="0" w:line="240" w:lineRule="auto"/>
        <w:ind w:firstLine="709"/>
        <w:jc w:val="both"/>
        <w:rPr>
          <w:rFonts w:ascii="Segoe UI" w:eastAsia="Times New Roman" w:hAnsi="Segoe UI" w:cs="Segoe UI"/>
          <w:bCs/>
          <w:sz w:val="28"/>
          <w:szCs w:val="28"/>
        </w:rPr>
      </w:pPr>
      <w:r w:rsidRPr="004B181E">
        <w:rPr>
          <w:rFonts w:ascii="Segoe UI" w:eastAsia="Times New Roman" w:hAnsi="Segoe UI" w:cs="Segoe UI"/>
          <w:bCs/>
          <w:sz w:val="28"/>
          <w:szCs w:val="28"/>
        </w:rPr>
        <w:t xml:space="preserve">Если правообладатели объектов считают, что в величине кадастровой стоимости содержатся ошибки, они могут обратиться </w:t>
      </w:r>
      <w:r w:rsidRPr="004B181E">
        <w:rPr>
          <w:rFonts w:ascii="Segoe UI" w:eastAsia="Times New Roman" w:hAnsi="Segoe UI" w:cs="Segoe UI"/>
          <w:sz w:val="28"/>
          <w:szCs w:val="28"/>
        </w:rPr>
        <w:t xml:space="preserve">в </w:t>
      </w:r>
      <w:r w:rsidRPr="004B181E">
        <w:rPr>
          <w:rFonts w:ascii="Segoe UI" w:eastAsia="Times New Roman" w:hAnsi="Segoe UI" w:cs="Segoe UI"/>
          <w:bCs/>
          <w:sz w:val="28"/>
          <w:szCs w:val="28"/>
        </w:rPr>
        <w:t>ГБУ НСО «ЦКО и БТИ» с заявлением об исправлении ошибок, допущенных при определении кадастровой стоимости. С таким заявлением может обратиться любое лицо.</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В обращении необходимо указать:</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 фамилию, имя, отчество (при наличии), адрес места жительства физического лица, полное наименование и местонахождение юридического лица, номер контактного телефона, адрес электронной почты (при наличии) лица, подавшего обращение;</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 кадастровый номер и (или) адрес объекта недвижимости.</w:t>
      </w:r>
    </w:p>
    <w:p w:rsidR="00837715" w:rsidRPr="004B181E" w:rsidRDefault="00837715" w:rsidP="00837715">
      <w:pPr>
        <w:shd w:val="clear" w:color="auto" w:fill="FFFFFF"/>
        <w:spacing w:after="0" w:line="240" w:lineRule="auto"/>
        <w:ind w:firstLine="709"/>
        <w:jc w:val="both"/>
        <w:rPr>
          <w:rFonts w:ascii="Segoe UI" w:eastAsia="Times New Roman" w:hAnsi="Segoe UI" w:cs="Segoe UI"/>
          <w:sz w:val="28"/>
          <w:szCs w:val="28"/>
        </w:rPr>
      </w:pPr>
      <w:r w:rsidRPr="004B181E">
        <w:rPr>
          <w:rFonts w:ascii="Segoe UI" w:eastAsia="Times New Roman" w:hAnsi="Segoe UI" w:cs="Segoe UI"/>
          <w:sz w:val="28"/>
          <w:szCs w:val="28"/>
        </w:rPr>
        <w:t>К заявлению можно приложить документы, подтверждающие наличие ошибки.</w:t>
      </w:r>
    </w:p>
    <w:p w:rsidR="00837715" w:rsidRPr="004B181E" w:rsidRDefault="00837715" w:rsidP="00837715">
      <w:pPr>
        <w:shd w:val="clear" w:color="auto" w:fill="FFFFFF"/>
        <w:spacing w:after="0" w:line="240" w:lineRule="auto"/>
        <w:ind w:firstLine="709"/>
        <w:jc w:val="both"/>
        <w:rPr>
          <w:rFonts w:ascii="Segoe UI" w:eastAsia="Times New Roman" w:hAnsi="Segoe UI" w:cs="Segoe UI"/>
          <w:bCs/>
          <w:sz w:val="28"/>
          <w:szCs w:val="28"/>
        </w:rPr>
      </w:pPr>
      <w:r w:rsidRPr="004B181E">
        <w:rPr>
          <w:rFonts w:ascii="Segoe UI" w:eastAsia="Times New Roman" w:hAnsi="Segoe UI" w:cs="Segoe UI"/>
          <w:color w:val="000000"/>
          <w:sz w:val="28"/>
          <w:szCs w:val="28"/>
        </w:rPr>
        <w:t xml:space="preserve">В случае если в информации о кадастровой стоимости будет выявлена ошибка, такая стоимость будет изменена ГБУ НСО «ЦКО и БТИ». </w:t>
      </w:r>
    </w:p>
    <w:p w:rsidR="00837715" w:rsidRPr="004B181E" w:rsidRDefault="00837715" w:rsidP="00837715">
      <w:pPr>
        <w:spacing w:after="0" w:line="240" w:lineRule="auto"/>
        <w:ind w:firstLine="709"/>
        <w:jc w:val="both"/>
        <w:rPr>
          <w:rFonts w:ascii="Segoe UI" w:eastAsia="Times New Roman" w:hAnsi="Segoe UI" w:cs="Segoe UI"/>
          <w:bCs/>
          <w:sz w:val="28"/>
          <w:szCs w:val="28"/>
        </w:rPr>
      </w:pPr>
    </w:p>
    <w:p w:rsidR="00837715" w:rsidRPr="004B181E" w:rsidRDefault="00837715" w:rsidP="00837715">
      <w:pPr>
        <w:shd w:val="clear" w:color="auto" w:fill="FFFFFF"/>
        <w:spacing w:after="0" w:line="240" w:lineRule="auto"/>
        <w:ind w:firstLine="709"/>
        <w:jc w:val="both"/>
        <w:rPr>
          <w:rFonts w:ascii="Segoe UI" w:eastAsia="Times New Roman" w:hAnsi="Segoe UI" w:cs="Segoe UI"/>
          <w:b/>
          <w:color w:val="000000"/>
          <w:sz w:val="28"/>
          <w:szCs w:val="28"/>
        </w:rPr>
      </w:pPr>
      <w:r w:rsidRPr="004B181E">
        <w:rPr>
          <w:rFonts w:ascii="Segoe UI" w:eastAsia="Times New Roman" w:hAnsi="Segoe UI" w:cs="Segoe UI"/>
          <w:b/>
          <w:color w:val="000000"/>
          <w:sz w:val="28"/>
          <w:szCs w:val="28"/>
        </w:rPr>
        <w:t>Контактная информация ГБУ НСО «ЦКО и БТИ».</w:t>
      </w:r>
    </w:p>
    <w:p w:rsidR="00837715" w:rsidRPr="004B181E" w:rsidRDefault="00837715" w:rsidP="00837715">
      <w:pPr>
        <w:shd w:val="clear" w:color="auto" w:fill="FFFFFF"/>
        <w:spacing w:after="0" w:line="240" w:lineRule="auto"/>
        <w:ind w:firstLine="709"/>
        <w:jc w:val="both"/>
        <w:rPr>
          <w:rFonts w:ascii="Segoe UI" w:eastAsia="Times New Roman" w:hAnsi="Segoe UI" w:cs="Segoe UI"/>
          <w:b/>
          <w:color w:val="000000"/>
          <w:sz w:val="28"/>
          <w:szCs w:val="28"/>
        </w:rPr>
      </w:pPr>
    </w:p>
    <w:p w:rsidR="00837715" w:rsidRPr="004B181E" w:rsidRDefault="00837715" w:rsidP="00837715">
      <w:pPr>
        <w:spacing w:after="0" w:line="240" w:lineRule="auto"/>
        <w:ind w:firstLine="709"/>
        <w:jc w:val="both"/>
        <w:rPr>
          <w:rFonts w:ascii="Segoe UI" w:eastAsia="Times New Roman" w:hAnsi="Segoe UI" w:cs="Segoe UI"/>
          <w:bCs/>
          <w:sz w:val="28"/>
          <w:szCs w:val="28"/>
        </w:rPr>
      </w:pPr>
      <w:r w:rsidRPr="004B181E">
        <w:rPr>
          <w:rFonts w:ascii="Segoe UI" w:eastAsia="Times New Roman" w:hAnsi="Segoe UI" w:cs="Segoe UI"/>
          <w:bCs/>
          <w:sz w:val="28"/>
          <w:szCs w:val="28"/>
        </w:rPr>
        <w:t>Контактная информация и иная информация о проведении кадастровой оценки размещены на официальном сайте ГБУ НСО «ЦКО и БТИ» - </w:t>
      </w:r>
      <w:hyperlink r:id="rId15" w:history="1">
        <w:r w:rsidRPr="004B181E">
          <w:rPr>
            <w:rFonts w:ascii="Segoe UI" w:eastAsia="Times New Roman" w:hAnsi="Segoe UI" w:cs="Segoe UI"/>
            <w:bCs/>
            <w:sz w:val="28"/>
            <w:szCs w:val="28"/>
          </w:rPr>
          <w:t>noti.ru</w:t>
        </w:r>
      </w:hyperlink>
      <w:r w:rsidRPr="004B181E">
        <w:rPr>
          <w:rFonts w:ascii="Segoe UI" w:eastAsia="Times New Roman" w:hAnsi="Segoe UI" w:cs="Segoe UI"/>
          <w:bCs/>
          <w:sz w:val="28"/>
          <w:szCs w:val="28"/>
        </w:rPr>
        <w:t>.</w:t>
      </w:r>
    </w:p>
    <w:p w:rsidR="00837715" w:rsidRPr="004B181E" w:rsidRDefault="00837715" w:rsidP="00837715">
      <w:pPr>
        <w:spacing w:after="0" w:line="240" w:lineRule="auto"/>
        <w:ind w:firstLine="709"/>
        <w:jc w:val="both"/>
        <w:rPr>
          <w:rFonts w:ascii="Segoe UI" w:eastAsia="Times New Roman" w:hAnsi="Segoe UI" w:cs="Segoe UI"/>
          <w:bCs/>
          <w:sz w:val="28"/>
          <w:szCs w:val="28"/>
        </w:rPr>
      </w:pP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Обратиться в бюджетное учреждение можно:</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по телефонам: 8 (383) 217-22-04, 8 (383) 221-81-18, 8 (383) 221-35-12;</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почтовым отправлением: ГБУ НСО «ЦКО и БТИ», 630004, Новосибирская область, г. Новосибирск, ул. Сибирская, 15;</w:t>
      </w:r>
    </w:p>
    <w:p w:rsidR="00837715" w:rsidRPr="004B181E" w:rsidRDefault="00837715" w:rsidP="00837715">
      <w:pPr>
        <w:spacing w:after="0" w:line="240" w:lineRule="auto"/>
        <w:ind w:firstLine="709"/>
        <w:jc w:val="both"/>
        <w:rPr>
          <w:rFonts w:ascii="Segoe UI" w:eastAsia="Times New Roman" w:hAnsi="Segoe UI" w:cs="Segoe UI"/>
          <w:sz w:val="28"/>
          <w:szCs w:val="28"/>
          <w:lang/>
        </w:rPr>
      </w:pPr>
      <w:r w:rsidRPr="004B181E">
        <w:rPr>
          <w:rFonts w:ascii="Segoe UI" w:eastAsia="Times New Roman" w:hAnsi="Segoe UI" w:cs="Segoe UI"/>
          <w:sz w:val="28"/>
          <w:szCs w:val="28"/>
          <w:lang/>
        </w:rPr>
        <w:t xml:space="preserve">по электронной почте: </w:t>
      </w:r>
      <w:hyperlink r:id="rId16" w:history="1">
        <w:r w:rsidRPr="004B181E">
          <w:rPr>
            <w:rFonts w:ascii="Segoe UI" w:eastAsia="Times New Roman" w:hAnsi="Segoe UI" w:cs="Segoe UI"/>
            <w:sz w:val="28"/>
            <w:szCs w:val="28"/>
            <w:lang/>
          </w:rPr>
          <w:t>kanc@noti.ru</w:t>
        </w:r>
      </w:hyperlink>
      <w:r w:rsidRPr="004B181E">
        <w:rPr>
          <w:rFonts w:ascii="Segoe UI" w:eastAsia="Times New Roman" w:hAnsi="Segoe UI" w:cs="Segoe UI"/>
          <w:sz w:val="28"/>
          <w:szCs w:val="28"/>
          <w:lang/>
        </w:rPr>
        <w:t>, ocenka@noti.ru.</w:t>
      </w:r>
    </w:p>
    <w:p w:rsidR="00837715" w:rsidRPr="004B181E" w:rsidRDefault="00837715" w:rsidP="00837715">
      <w:pPr>
        <w:autoSpaceDE w:val="0"/>
        <w:autoSpaceDN w:val="0"/>
        <w:adjustRightInd w:val="0"/>
        <w:spacing w:after="0"/>
        <w:ind w:firstLine="709"/>
        <w:jc w:val="both"/>
        <w:rPr>
          <w:rFonts w:ascii="Segoe UI" w:hAnsi="Segoe UI" w:cs="Segoe UI"/>
          <w:noProof/>
          <w:sz w:val="20"/>
          <w:lang/>
        </w:rPr>
      </w:pPr>
    </w:p>
    <w:p w:rsidR="00837715" w:rsidRDefault="00837715" w:rsidP="00837715">
      <w:pPr>
        <w:pStyle w:val="aa"/>
        <w:spacing w:before="0" w:beforeAutospacing="0" w:after="0" w:afterAutospacing="0"/>
        <w:ind w:firstLine="720"/>
        <w:jc w:val="both"/>
        <w:rPr>
          <w:rStyle w:val="apple-converted-space"/>
          <w:rFonts w:ascii="Segoe UI" w:hAnsi="Segoe UI" w:cs="Segoe UI"/>
          <w:color w:val="000000"/>
          <w:sz w:val="28"/>
          <w:szCs w:val="28"/>
        </w:rPr>
      </w:pPr>
    </w:p>
    <w:p w:rsidR="00837715" w:rsidRDefault="00837715" w:rsidP="00837715">
      <w:pPr>
        <w:autoSpaceDE w:val="0"/>
        <w:autoSpaceDN w:val="0"/>
        <w:adjustRightInd w:val="0"/>
        <w:spacing w:after="0"/>
        <w:jc w:val="both"/>
        <w:rPr>
          <w:rStyle w:val="apple-converted-space"/>
          <w:rFonts w:ascii="Segoe UI" w:eastAsia="Times New Roman" w:hAnsi="Segoe UI" w:cs="Segoe UI"/>
          <w:color w:val="000000"/>
          <w:sz w:val="28"/>
          <w:szCs w:val="28"/>
        </w:rPr>
      </w:pPr>
    </w:p>
    <w:p w:rsidR="00837715" w:rsidRPr="007C0523" w:rsidRDefault="00837715" w:rsidP="00837715">
      <w:pPr>
        <w:autoSpaceDE w:val="0"/>
        <w:autoSpaceDN w:val="0"/>
        <w:adjustRightInd w:val="0"/>
        <w:spacing w:after="0"/>
        <w:jc w:val="both"/>
        <w:rPr>
          <w:rFonts w:ascii="Segoe UI" w:eastAsia="Times New Roman" w:hAnsi="Segoe UI" w:cs="Segoe UI"/>
          <w:color w:val="000000"/>
          <w:sz w:val="28"/>
          <w:szCs w:val="28"/>
        </w:rPr>
      </w:pPr>
    </w:p>
    <w:p w:rsidR="00837715" w:rsidRPr="006D233B" w:rsidRDefault="00837715" w:rsidP="00837715">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837715" w:rsidRPr="00141714" w:rsidRDefault="00837715" w:rsidP="00837715">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837715" w:rsidRPr="00141714" w:rsidRDefault="00837715" w:rsidP="00837715">
      <w:pPr>
        <w:suppressAutoHyphens/>
        <w:autoSpaceDE w:val="0"/>
        <w:autoSpaceDN w:val="0"/>
        <w:adjustRightInd w:val="0"/>
        <w:jc w:val="both"/>
        <w:rPr>
          <w:rFonts w:ascii="Segoe UI" w:hAnsi="Segoe UI" w:cs="Segoe UI"/>
          <w:b/>
          <w:bCs/>
          <w:i/>
          <w:iCs/>
          <w:color w:val="0070C0"/>
        </w:rPr>
      </w:pPr>
      <w:r w:rsidRPr="00D45A9B">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34"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37715" w:rsidRPr="00141714" w:rsidRDefault="00837715" w:rsidP="00837715">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837715" w:rsidRPr="00141714" w:rsidRDefault="00837715" w:rsidP="00837715">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837715" w:rsidRPr="00141714" w:rsidRDefault="00837715" w:rsidP="00837715">
      <w:pPr>
        <w:tabs>
          <w:tab w:val="left" w:pos="1095"/>
        </w:tabs>
        <w:suppressAutoHyphens/>
        <w:autoSpaceDE w:val="0"/>
        <w:autoSpaceDN w:val="0"/>
        <w:adjustRightInd w:val="0"/>
        <w:spacing w:after="0"/>
        <w:jc w:val="both"/>
        <w:rPr>
          <w:rFonts w:ascii="Segoe UI" w:hAnsi="Segoe UI" w:cs="Segoe UI"/>
          <w:b/>
          <w:color w:val="000000"/>
          <w:sz w:val="18"/>
        </w:rPr>
      </w:pPr>
    </w:p>
    <w:p w:rsidR="00837715" w:rsidRPr="00141714" w:rsidRDefault="00837715" w:rsidP="00837715">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837715" w:rsidRPr="00141714" w:rsidRDefault="00837715" w:rsidP="00837715">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837715" w:rsidRPr="00141714" w:rsidRDefault="00837715" w:rsidP="00837715">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6"/>
          <w:szCs w:val="18"/>
        </w:rPr>
      </w:pPr>
      <w:hyperlink r:id="rId17" w:history="1">
        <w:r w:rsidRPr="00141714">
          <w:rPr>
            <w:rStyle w:val="a9"/>
            <w:rFonts w:ascii="Segoe UI" w:hAnsi="Segoe UI" w:cs="Segoe UI"/>
            <w:sz w:val="18"/>
            <w:szCs w:val="20"/>
            <w:lang/>
          </w:rPr>
          <w:t>oko@54upr.rosreestr.ru</w:t>
        </w:r>
      </w:hyperlink>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8" w:history="1">
        <w:r w:rsidRPr="00141714">
          <w:rPr>
            <w:rFonts w:ascii="Segoe UI" w:eastAsia="Times New Roman" w:hAnsi="Segoe UI" w:cs="Segoe UI"/>
            <w:color w:val="0000FF"/>
            <w:sz w:val="20"/>
            <w:szCs w:val="20"/>
            <w:u w:val="single"/>
            <w:lang/>
          </w:rPr>
          <w:t>Росреестр</w:t>
        </w:r>
      </w:hyperlink>
    </w:p>
    <w:p w:rsidR="00837715" w:rsidRPr="00726E22" w:rsidRDefault="00837715" w:rsidP="00837715">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19"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20"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21"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22" w:history="1">
        <w:r w:rsidRPr="00141714">
          <w:rPr>
            <w:rStyle w:val="a9"/>
            <w:rFonts w:ascii="Segoe UI" w:hAnsi="Segoe UI" w:cs="Segoe UI"/>
            <w:sz w:val="20"/>
            <w:szCs w:val="24"/>
          </w:rPr>
          <w:t>Телеграм</w:t>
        </w:r>
      </w:hyperlink>
    </w:p>
    <w:p w:rsidR="00F758C8" w:rsidRDefault="00F758C8" w:rsidP="008B332F">
      <w:pPr>
        <w:pStyle w:val="aa"/>
        <w:spacing w:before="0" w:beforeAutospacing="0" w:after="0" w:afterAutospacing="0" w:line="360" w:lineRule="auto"/>
        <w:ind w:firstLine="709"/>
        <w:jc w:val="both"/>
        <w:rPr>
          <w:rFonts w:ascii="Segoe UI" w:hAnsi="Segoe UI" w:cs="Segoe UI"/>
        </w:rPr>
      </w:pPr>
    </w:p>
    <w:p w:rsidR="00F758C8" w:rsidRDefault="00F758C8" w:rsidP="008B332F">
      <w:pPr>
        <w:pStyle w:val="aa"/>
        <w:spacing w:before="0" w:beforeAutospacing="0" w:after="0" w:afterAutospacing="0" w:line="360" w:lineRule="auto"/>
        <w:ind w:firstLine="709"/>
        <w:jc w:val="both"/>
        <w:rPr>
          <w:rFonts w:ascii="Segoe UI" w:hAnsi="Segoe UI" w:cs="Segoe UI"/>
        </w:rPr>
      </w:pPr>
    </w:p>
    <w:p w:rsidR="00F758C8" w:rsidRDefault="00F758C8" w:rsidP="008B332F">
      <w:pPr>
        <w:pStyle w:val="aa"/>
        <w:spacing w:before="0" w:beforeAutospacing="0" w:after="0" w:afterAutospacing="0" w:line="360" w:lineRule="auto"/>
        <w:ind w:firstLine="709"/>
        <w:jc w:val="both"/>
        <w:rPr>
          <w:rFonts w:ascii="Segoe UI" w:hAnsi="Segoe UI" w:cs="Segoe UI"/>
        </w:rPr>
      </w:pPr>
    </w:p>
    <w:p w:rsidR="00F758C8" w:rsidRDefault="00F758C8" w:rsidP="008B332F">
      <w:pPr>
        <w:pStyle w:val="aa"/>
        <w:spacing w:before="0" w:beforeAutospacing="0" w:after="0" w:afterAutospacing="0" w:line="360" w:lineRule="auto"/>
        <w:ind w:firstLine="709"/>
        <w:jc w:val="both"/>
        <w:rPr>
          <w:rFonts w:ascii="Segoe UI" w:hAnsi="Segoe UI" w:cs="Segoe UI"/>
        </w:rPr>
      </w:pPr>
    </w:p>
    <w:p w:rsidR="00F758C8" w:rsidRDefault="00F758C8" w:rsidP="008B332F">
      <w:pPr>
        <w:pStyle w:val="aa"/>
        <w:spacing w:before="0" w:beforeAutospacing="0" w:after="0" w:afterAutospacing="0" w:line="360" w:lineRule="auto"/>
        <w:ind w:firstLine="709"/>
        <w:jc w:val="both"/>
        <w:rPr>
          <w:rFonts w:ascii="Segoe UI" w:hAnsi="Segoe UI" w:cs="Segoe UI"/>
        </w:rPr>
      </w:pPr>
    </w:p>
    <w:p w:rsidR="00C438CE" w:rsidRDefault="00C438CE" w:rsidP="00C438CE">
      <w:pPr>
        <w:pStyle w:val="aa"/>
        <w:spacing w:before="0" w:beforeAutospacing="0" w:after="0" w:afterAutospacing="0" w:line="360" w:lineRule="auto"/>
        <w:jc w:val="both"/>
        <w:rPr>
          <w:rFonts w:ascii="Segoe UI" w:hAnsi="Segoe UI" w:cs="Segoe UI"/>
        </w:rPr>
      </w:pPr>
    </w:p>
    <w:p w:rsidR="007C2D0B" w:rsidRDefault="007C2D0B" w:rsidP="00F758C8">
      <w:pPr>
        <w:rPr>
          <w:rFonts w:cs="Calibri"/>
          <w:noProof/>
        </w:rPr>
      </w:pPr>
    </w:p>
    <w:p w:rsidR="00BA1FBE" w:rsidRDefault="00BA1FBE" w:rsidP="00F758C8">
      <w:pPr>
        <w:rPr>
          <w:rFonts w:cs="Calibri"/>
          <w:noProof/>
        </w:rPr>
      </w:pPr>
    </w:p>
    <w:p w:rsidR="00BA1FBE" w:rsidRDefault="00BA1FBE" w:rsidP="00F758C8">
      <w:pPr>
        <w:rPr>
          <w:rFonts w:cs="Calibri"/>
          <w:noProof/>
        </w:rPr>
      </w:pPr>
    </w:p>
    <w:p w:rsidR="00BA1FBE" w:rsidRDefault="00BA1FBE" w:rsidP="00F758C8">
      <w:pPr>
        <w:rPr>
          <w:rFonts w:cs="Calibri"/>
          <w:noProof/>
        </w:rPr>
      </w:pPr>
    </w:p>
    <w:p w:rsidR="00837715" w:rsidRDefault="00837715" w:rsidP="00F758C8">
      <w:pPr>
        <w:rPr>
          <w:rFonts w:cs="Calibri"/>
          <w:noProof/>
        </w:rPr>
      </w:pPr>
    </w:p>
    <w:p w:rsidR="00837715" w:rsidRDefault="00837715" w:rsidP="00837715">
      <w:pPr>
        <w:rPr>
          <w:rFonts w:cs="Calibri"/>
          <w:noProof/>
        </w:rPr>
      </w:pPr>
      <w:r>
        <w:rPr>
          <w:noProof/>
        </w:rPr>
        <w:lastRenderedPageBreak/>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37715" w:rsidRDefault="00837715" w:rsidP="00837715">
      <w:pPr>
        <w:autoSpaceDE w:val="0"/>
        <w:autoSpaceDN w:val="0"/>
        <w:adjustRightInd w:val="0"/>
        <w:spacing w:after="0"/>
        <w:ind w:firstLine="709"/>
        <w:jc w:val="center"/>
        <w:rPr>
          <w:rFonts w:ascii="Segoe UI" w:hAnsi="Segoe UI" w:cs="Segoe UI"/>
          <w:b/>
          <w:noProof/>
          <w:sz w:val="28"/>
        </w:rPr>
      </w:pPr>
      <w:r>
        <w:rPr>
          <w:rFonts w:ascii="Segoe UI" w:hAnsi="Segoe UI" w:cs="Segoe UI"/>
          <w:b/>
          <w:noProof/>
          <w:sz w:val="28"/>
        </w:rPr>
        <w:t>Оплата</w:t>
      </w:r>
      <w:r w:rsidRPr="00E94639">
        <w:rPr>
          <w:rFonts w:ascii="Segoe UI" w:hAnsi="Segoe UI" w:cs="Segoe UI"/>
          <w:b/>
          <w:noProof/>
          <w:sz w:val="28"/>
        </w:rPr>
        <w:t xml:space="preserve"> государственной пошлины за лицензирование геодезической и картографической деятельности</w:t>
      </w:r>
    </w:p>
    <w:p w:rsidR="00837715" w:rsidRPr="00E94639" w:rsidRDefault="00837715" w:rsidP="00837715">
      <w:pPr>
        <w:autoSpaceDE w:val="0"/>
        <w:autoSpaceDN w:val="0"/>
        <w:adjustRightInd w:val="0"/>
        <w:spacing w:after="0"/>
        <w:ind w:firstLine="709"/>
        <w:jc w:val="center"/>
        <w:rPr>
          <w:rFonts w:ascii="Segoe UI" w:hAnsi="Segoe UI" w:cs="Segoe UI"/>
          <w:b/>
          <w:noProof/>
          <w:sz w:val="28"/>
          <w:szCs w:val="28"/>
        </w:rPr>
      </w:pPr>
    </w:p>
    <w:p w:rsidR="00837715" w:rsidRPr="00E94639" w:rsidRDefault="00837715" w:rsidP="00837715">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Управление Росреестр</w:t>
      </w:r>
      <w:bookmarkStart w:id="0" w:name="_GoBack"/>
      <w:bookmarkEnd w:id="0"/>
      <w:r w:rsidRPr="00E94639">
        <w:rPr>
          <w:rFonts w:ascii="Segoe UI" w:hAnsi="Segoe UI" w:cs="Segoe UI"/>
          <w:noProof/>
          <w:sz w:val="28"/>
          <w:szCs w:val="28"/>
        </w:rPr>
        <w:t>а по Новосибирской области информирует, что с 1 января 2024 по 31 декабря 2029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w:t>
      </w:r>
    </w:p>
    <w:p w:rsidR="00837715" w:rsidRPr="00E94639" w:rsidRDefault="00837715" w:rsidP="00837715">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Размеры государственных пошлин установлены статьей 333.33 Налогового кодекса Российской Федерации и составляют:</w:t>
      </w:r>
    </w:p>
    <w:p w:rsidR="00837715" w:rsidRPr="00E94639" w:rsidRDefault="00837715" w:rsidP="00837715">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- 7 500 рублей за предоставление лицензии;</w:t>
      </w:r>
    </w:p>
    <w:p w:rsidR="00837715" w:rsidRPr="00E94639" w:rsidRDefault="00837715" w:rsidP="00837715">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- 3 500 рублей за внесение изменений в реестр лицензий на основании заявления о внесении изменений в реестр лицензий, связанное с внесением дополнений в сведения об адресах мест осуществления лицензируемого вида деятельности, о выполняемых работах в составе лицензируемого вида деятельности;</w:t>
      </w:r>
    </w:p>
    <w:p w:rsidR="00837715" w:rsidRPr="00E94639" w:rsidRDefault="00837715" w:rsidP="00837715">
      <w:pPr>
        <w:autoSpaceDE w:val="0"/>
        <w:autoSpaceDN w:val="0"/>
        <w:adjustRightInd w:val="0"/>
        <w:spacing w:after="0"/>
        <w:ind w:firstLine="709"/>
        <w:jc w:val="both"/>
        <w:rPr>
          <w:rFonts w:ascii="Segoe UI" w:hAnsi="Segoe UI" w:cs="Segoe UI"/>
          <w:noProof/>
          <w:sz w:val="28"/>
          <w:szCs w:val="28"/>
        </w:rPr>
      </w:pPr>
      <w:r w:rsidRPr="00E94639">
        <w:rPr>
          <w:rFonts w:ascii="Segoe UI" w:hAnsi="Segoe UI" w:cs="Segoe UI"/>
          <w:noProof/>
          <w:sz w:val="28"/>
          <w:szCs w:val="28"/>
        </w:rPr>
        <w:t>- 750 рублей за внесение изменений в реестр лицензий на основании заявления о внесении изменений в реестр лицензий в случае необходимости исключения из реестра лицензий адреса (адресов) места осуществления лицензируемого вида деятельности, либо исключения вида (видов) работ, составляющих лицензируемый вид деятельности.</w:t>
      </w:r>
    </w:p>
    <w:p w:rsidR="00837715" w:rsidRDefault="00837715" w:rsidP="00837715">
      <w:pPr>
        <w:pStyle w:val="aa"/>
        <w:spacing w:before="0" w:beforeAutospacing="0" w:after="0" w:afterAutospacing="0"/>
        <w:ind w:firstLine="720"/>
        <w:jc w:val="both"/>
        <w:rPr>
          <w:rStyle w:val="apple-converted-space"/>
          <w:rFonts w:ascii="Segoe UI" w:hAnsi="Segoe UI" w:cs="Segoe UI"/>
          <w:color w:val="000000"/>
          <w:sz w:val="28"/>
          <w:szCs w:val="28"/>
        </w:rPr>
      </w:pPr>
    </w:p>
    <w:p w:rsidR="00837715" w:rsidRDefault="00837715" w:rsidP="00837715">
      <w:pPr>
        <w:autoSpaceDE w:val="0"/>
        <w:autoSpaceDN w:val="0"/>
        <w:adjustRightInd w:val="0"/>
        <w:spacing w:after="0"/>
        <w:jc w:val="both"/>
        <w:rPr>
          <w:rStyle w:val="apple-converted-space"/>
          <w:rFonts w:ascii="Segoe UI" w:eastAsia="Times New Roman" w:hAnsi="Segoe UI" w:cs="Segoe UI"/>
          <w:color w:val="000000"/>
          <w:sz w:val="28"/>
          <w:szCs w:val="28"/>
        </w:rPr>
      </w:pPr>
    </w:p>
    <w:p w:rsidR="00837715" w:rsidRPr="007C0523" w:rsidRDefault="00837715" w:rsidP="00837715">
      <w:pPr>
        <w:autoSpaceDE w:val="0"/>
        <w:autoSpaceDN w:val="0"/>
        <w:adjustRightInd w:val="0"/>
        <w:spacing w:after="0"/>
        <w:jc w:val="both"/>
        <w:rPr>
          <w:rFonts w:ascii="Segoe UI" w:eastAsia="Times New Roman" w:hAnsi="Segoe UI" w:cs="Segoe UI"/>
          <w:color w:val="000000"/>
          <w:sz w:val="28"/>
          <w:szCs w:val="28"/>
        </w:rPr>
      </w:pPr>
    </w:p>
    <w:p w:rsidR="00837715" w:rsidRPr="006D233B" w:rsidRDefault="00837715" w:rsidP="00837715">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837715" w:rsidRPr="00141714" w:rsidRDefault="00837715" w:rsidP="00837715">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837715" w:rsidRPr="00141714" w:rsidRDefault="00837715" w:rsidP="00837715">
      <w:pPr>
        <w:suppressAutoHyphens/>
        <w:autoSpaceDE w:val="0"/>
        <w:autoSpaceDN w:val="0"/>
        <w:adjustRightInd w:val="0"/>
        <w:jc w:val="both"/>
        <w:rPr>
          <w:rFonts w:ascii="Segoe UI" w:hAnsi="Segoe UI" w:cs="Segoe UI"/>
          <w:b/>
          <w:bCs/>
          <w:i/>
          <w:iCs/>
          <w:color w:val="0070C0"/>
        </w:rPr>
      </w:pPr>
      <w:r w:rsidRPr="00BB77C1">
        <w:rPr>
          <w:rFonts w:ascii="Segoe UI" w:hAnsi="Segoe UI" w:cs="Segoe UI"/>
          <w:noProof/>
          <w:color w:val="000000"/>
        </w:rPr>
        <w:pict>
          <v:shape id="_x0000_s1035"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37715" w:rsidRPr="00141714" w:rsidRDefault="00837715" w:rsidP="00837715">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837715" w:rsidRPr="00141714" w:rsidRDefault="00837715" w:rsidP="00837715">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w:t>
      </w:r>
      <w:r w:rsidRPr="00141714">
        <w:rPr>
          <w:rFonts w:ascii="Segoe UI" w:hAnsi="Segoe UI" w:cs="Segoe UI"/>
          <w:sz w:val="18"/>
          <w:szCs w:val="18"/>
        </w:rPr>
        <w:lastRenderedPageBreak/>
        <w:t xml:space="preserve">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837715" w:rsidRPr="00141714" w:rsidRDefault="00837715" w:rsidP="00837715">
      <w:pPr>
        <w:tabs>
          <w:tab w:val="left" w:pos="1095"/>
        </w:tabs>
        <w:suppressAutoHyphens/>
        <w:autoSpaceDE w:val="0"/>
        <w:autoSpaceDN w:val="0"/>
        <w:adjustRightInd w:val="0"/>
        <w:spacing w:after="0"/>
        <w:jc w:val="both"/>
        <w:rPr>
          <w:rFonts w:ascii="Segoe UI" w:hAnsi="Segoe UI" w:cs="Segoe UI"/>
          <w:b/>
          <w:color w:val="000000"/>
          <w:sz w:val="18"/>
        </w:rPr>
      </w:pPr>
    </w:p>
    <w:p w:rsidR="00837715" w:rsidRPr="00141714" w:rsidRDefault="00837715" w:rsidP="00837715">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837715" w:rsidRPr="00141714" w:rsidRDefault="00837715" w:rsidP="00837715">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837715" w:rsidRPr="00141714" w:rsidRDefault="00837715" w:rsidP="00837715">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6"/>
          <w:szCs w:val="18"/>
        </w:rPr>
      </w:pPr>
      <w:hyperlink r:id="rId23" w:history="1">
        <w:r w:rsidRPr="00141714">
          <w:rPr>
            <w:rStyle w:val="a9"/>
            <w:rFonts w:ascii="Segoe UI" w:hAnsi="Segoe UI" w:cs="Segoe UI"/>
            <w:sz w:val="18"/>
            <w:szCs w:val="20"/>
            <w:lang/>
          </w:rPr>
          <w:t>oko@54upr.rosreestr.ru</w:t>
        </w:r>
      </w:hyperlink>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24" w:history="1">
        <w:r w:rsidRPr="00141714">
          <w:rPr>
            <w:rFonts w:ascii="Segoe UI" w:eastAsia="Times New Roman" w:hAnsi="Segoe UI" w:cs="Segoe UI"/>
            <w:color w:val="0000FF"/>
            <w:sz w:val="20"/>
            <w:szCs w:val="20"/>
            <w:u w:val="single"/>
            <w:lang/>
          </w:rPr>
          <w:t>Росреестр</w:t>
        </w:r>
      </w:hyperlink>
    </w:p>
    <w:p w:rsidR="00837715" w:rsidRPr="00726E22" w:rsidRDefault="00837715" w:rsidP="00837715">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25"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26"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27"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28" w:history="1">
        <w:r w:rsidRPr="00141714">
          <w:rPr>
            <w:rStyle w:val="a9"/>
            <w:rFonts w:ascii="Segoe UI" w:hAnsi="Segoe UI" w:cs="Segoe UI"/>
            <w:sz w:val="20"/>
            <w:szCs w:val="24"/>
          </w:rPr>
          <w:t>Телеграм</w:t>
        </w:r>
      </w:hyperlink>
    </w:p>
    <w:p w:rsidR="008B332F" w:rsidRDefault="008B332F"/>
    <w:p w:rsidR="00837715" w:rsidRDefault="00837715"/>
    <w:p w:rsidR="00837715" w:rsidRDefault="00837715"/>
    <w:p w:rsidR="00837715" w:rsidRDefault="00837715"/>
    <w:p w:rsidR="00837715" w:rsidRDefault="00837715"/>
    <w:p w:rsidR="00837715" w:rsidRDefault="00837715"/>
    <w:p w:rsidR="00837715" w:rsidRDefault="00837715"/>
    <w:p w:rsidR="00837715" w:rsidRDefault="00837715"/>
    <w:p w:rsidR="00837715" w:rsidRDefault="00837715"/>
    <w:p w:rsidR="00837715" w:rsidRDefault="00837715"/>
    <w:p w:rsidR="00837715" w:rsidRDefault="00837715"/>
    <w:p w:rsidR="00837715" w:rsidRDefault="00837715"/>
    <w:p w:rsidR="00BA1FBE" w:rsidRDefault="00BA1FBE"/>
    <w:p w:rsidR="00BA1FBE" w:rsidRDefault="00BA1FBE"/>
    <w:p w:rsidR="00BA1FBE" w:rsidRDefault="00BA1FBE"/>
    <w:p w:rsidR="00BA1FBE" w:rsidRDefault="00BA1FBE"/>
    <w:p w:rsidR="00837715" w:rsidRDefault="00837715"/>
    <w:p w:rsidR="00837715" w:rsidRDefault="00837715"/>
    <w:p w:rsidR="00837715" w:rsidRDefault="00837715" w:rsidP="00837715">
      <w:pPr>
        <w:rPr>
          <w:rFonts w:cs="Calibri"/>
          <w:noProof/>
        </w:rPr>
      </w:pPr>
      <w:r>
        <w:rPr>
          <w:noProof/>
        </w:rPr>
        <w:lastRenderedPageBreak/>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837715" w:rsidRPr="00EE3C4A" w:rsidRDefault="00837715" w:rsidP="00837715">
      <w:pPr>
        <w:autoSpaceDE w:val="0"/>
        <w:autoSpaceDN w:val="0"/>
        <w:adjustRightInd w:val="0"/>
        <w:spacing w:after="0"/>
        <w:ind w:firstLine="709"/>
        <w:jc w:val="center"/>
        <w:rPr>
          <w:rFonts w:ascii="Segoe UI" w:hAnsi="Segoe UI" w:cs="Segoe UI"/>
          <w:b/>
          <w:noProof/>
          <w:sz w:val="28"/>
        </w:rPr>
      </w:pPr>
      <w:r w:rsidRPr="00EE3C4A">
        <w:rPr>
          <w:rFonts w:ascii="Segoe UI" w:hAnsi="Segoe UI" w:cs="Segoe UI"/>
          <w:b/>
          <w:noProof/>
          <w:sz w:val="28"/>
        </w:rPr>
        <w:t>Час Росреестра - в МФЦ:</w:t>
      </w:r>
    </w:p>
    <w:p w:rsidR="00837715" w:rsidRDefault="00837715" w:rsidP="00837715">
      <w:pPr>
        <w:autoSpaceDE w:val="0"/>
        <w:autoSpaceDN w:val="0"/>
        <w:adjustRightInd w:val="0"/>
        <w:spacing w:after="0"/>
        <w:ind w:firstLine="709"/>
        <w:jc w:val="center"/>
        <w:rPr>
          <w:rFonts w:ascii="Segoe UI" w:hAnsi="Segoe UI" w:cs="Segoe UI"/>
          <w:b/>
          <w:noProof/>
          <w:sz w:val="28"/>
        </w:rPr>
      </w:pPr>
      <w:r w:rsidRPr="00EE3C4A">
        <w:rPr>
          <w:rFonts w:ascii="Segoe UI" w:hAnsi="Segoe UI" w:cs="Segoe UI"/>
          <w:b/>
          <w:noProof/>
          <w:sz w:val="28"/>
        </w:rPr>
        <w:t>специалисты Росреестра отвечают на вопросы заявителей</w:t>
      </w:r>
    </w:p>
    <w:p w:rsidR="00837715" w:rsidRDefault="00837715" w:rsidP="00837715">
      <w:pPr>
        <w:autoSpaceDE w:val="0"/>
        <w:autoSpaceDN w:val="0"/>
        <w:adjustRightInd w:val="0"/>
        <w:spacing w:after="0"/>
        <w:ind w:firstLine="709"/>
        <w:jc w:val="center"/>
        <w:rPr>
          <w:rFonts w:ascii="Segoe UI" w:hAnsi="Segoe UI" w:cs="Segoe UI"/>
          <w:b/>
          <w:noProof/>
          <w:sz w:val="28"/>
        </w:rPr>
      </w:pPr>
    </w:p>
    <w:p w:rsidR="00837715" w:rsidRPr="00EE3C4A" w:rsidRDefault="00837715" w:rsidP="00837715">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8 февраля 2024 года с 14:00 до 15:00 Росреестром совместно с МФЦ бесплатно проводятся консультации:</w:t>
      </w:r>
    </w:p>
    <w:p w:rsidR="00837715" w:rsidRPr="00EE3C4A" w:rsidRDefault="00837715" w:rsidP="00837715">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 г. Новосибирск, МФЦ «Зыряновский», ул. Зыряновская, 63</w:t>
      </w:r>
    </w:p>
    <w:p w:rsidR="00837715" w:rsidRPr="00EE3C4A" w:rsidRDefault="00837715" w:rsidP="00837715">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 г. Татарск, МФЦ Татарского района, ул. Ленина, 80.</w:t>
      </w:r>
    </w:p>
    <w:p w:rsidR="00837715" w:rsidRPr="00EE3C4A" w:rsidRDefault="00837715" w:rsidP="00837715">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837715" w:rsidRPr="00EE3C4A" w:rsidRDefault="00837715" w:rsidP="00837715">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Справочная  МФЦ:  052, www.mfc-nso.ru</w:t>
      </w:r>
    </w:p>
    <w:p w:rsidR="00837715" w:rsidRPr="00EE3C4A" w:rsidRDefault="00837715" w:rsidP="00837715">
      <w:pPr>
        <w:autoSpaceDE w:val="0"/>
        <w:autoSpaceDN w:val="0"/>
        <w:adjustRightInd w:val="0"/>
        <w:spacing w:after="0"/>
        <w:ind w:firstLine="709"/>
        <w:jc w:val="both"/>
        <w:rPr>
          <w:rFonts w:ascii="Segoe UI" w:hAnsi="Segoe UI" w:cs="Segoe UI"/>
          <w:noProof/>
          <w:sz w:val="28"/>
          <w:szCs w:val="28"/>
        </w:rPr>
      </w:pPr>
      <w:r w:rsidRPr="00EE3C4A">
        <w:rPr>
          <w:rFonts w:ascii="Segoe UI" w:hAnsi="Segoe UI" w:cs="Segoe UI"/>
          <w:noProof/>
          <w:sz w:val="28"/>
          <w:szCs w:val="28"/>
        </w:rPr>
        <w:t>Справочная Росреестра: 8 800 100 34 34.</w:t>
      </w:r>
    </w:p>
    <w:p w:rsidR="00837715" w:rsidRDefault="00837715" w:rsidP="00837715">
      <w:pPr>
        <w:autoSpaceDE w:val="0"/>
        <w:autoSpaceDN w:val="0"/>
        <w:adjustRightInd w:val="0"/>
        <w:spacing w:after="0"/>
        <w:jc w:val="both"/>
        <w:rPr>
          <w:rStyle w:val="apple-converted-space"/>
          <w:rFonts w:ascii="Segoe UI" w:eastAsia="Times New Roman" w:hAnsi="Segoe UI" w:cs="Segoe UI"/>
          <w:color w:val="000000"/>
          <w:sz w:val="28"/>
          <w:szCs w:val="28"/>
        </w:rPr>
      </w:pPr>
    </w:p>
    <w:p w:rsidR="00837715" w:rsidRPr="007C0523" w:rsidRDefault="00837715" w:rsidP="00837715">
      <w:pPr>
        <w:autoSpaceDE w:val="0"/>
        <w:autoSpaceDN w:val="0"/>
        <w:adjustRightInd w:val="0"/>
        <w:spacing w:after="0"/>
        <w:jc w:val="both"/>
        <w:rPr>
          <w:rFonts w:ascii="Segoe UI" w:eastAsia="Times New Roman" w:hAnsi="Segoe UI" w:cs="Segoe UI"/>
          <w:color w:val="000000"/>
          <w:sz w:val="28"/>
          <w:szCs w:val="28"/>
        </w:rPr>
      </w:pPr>
    </w:p>
    <w:p w:rsidR="00837715" w:rsidRPr="006D233B" w:rsidRDefault="00837715" w:rsidP="00837715">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837715" w:rsidRPr="00141714" w:rsidRDefault="00837715" w:rsidP="00837715">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837715" w:rsidRPr="00141714" w:rsidRDefault="00837715" w:rsidP="00837715">
      <w:pPr>
        <w:suppressAutoHyphens/>
        <w:autoSpaceDE w:val="0"/>
        <w:autoSpaceDN w:val="0"/>
        <w:adjustRightInd w:val="0"/>
        <w:jc w:val="both"/>
        <w:rPr>
          <w:rFonts w:ascii="Segoe UI" w:hAnsi="Segoe UI" w:cs="Segoe UI"/>
          <w:b/>
          <w:bCs/>
          <w:i/>
          <w:iCs/>
          <w:color w:val="0070C0"/>
        </w:rPr>
      </w:pPr>
      <w:r w:rsidRPr="00BF312C">
        <w:rPr>
          <w:rFonts w:ascii="Segoe UI" w:hAnsi="Segoe UI" w:cs="Segoe UI"/>
          <w:noProof/>
          <w:color w:val="000000"/>
        </w:rPr>
        <w:pict>
          <v:shape id="_x0000_s1036"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37715" w:rsidRPr="00141714" w:rsidRDefault="00837715" w:rsidP="00837715">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837715" w:rsidRPr="00141714" w:rsidRDefault="00837715" w:rsidP="00837715">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837715" w:rsidRPr="00141714" w:rsidRDefault="00837715" w:rsidP="00837715">
      <w:pPr>
        <w:tabs>
          <w:tab w:val="left" w:pos="1095"/>
        </w:tabs>
        <w:suppressAutoHyphens/>
        <w:autoSpaceDE w:val="0"/>
        <w:autoSpaceDN w:val="0"/>
        <w:adjustRightInd w:val="0"/>
        <w:spacing w:after="0"/>
        <w:jc w:val="both"/>
        <w:rPr>
          <w:rFonts w:ascii="Segoe UI" w:hAnsi="Segoe UI" w:cs="Segoe UI"/>
          <w:b/>
          <w:color w:val="000000"/>
          <w:sz w:val="18"/>
        </w:rPr>
      </w:pPr>
    </w:p>
    <w:p w:rsidR="00837715" w:rsidRPr="00141714" w:rsidRDefault="00837715" w:rsidP="00837715">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837715" w:rsidRPr="00141714" w:rsidRDefault="00837715" w:rsidP="00837715">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837715" w:rsidRPr="00141714" w:rsidRDefault="00837715" w:rsidP="00837715">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6"/>
          <w:szCs w:val="18"/>
        </w:rPr>
      </w:pPr>
      <w:hyperlink r:id="rId29" w:history="1">
        <w:r w:rsidRPr="00141714">
          <w:rPr>
            <w:rStyle w:val="a9"/>
            <w:rFonts w:ascii="Segoe UI" w:hAnsi="Segoe UI" w:cs="Segoe UI"/>
            <w:sz w:val="18"/>
            <w:szCs w:val="20"/>
            <w:lang/>
          </w:rPr>
          <w:t>oko@54upr.rosreestr.ru</w:t>
        </w:r>
      </w:hyperlink>
    </w:p>
    <w:p w:rsidR="00837715" w:rsidRPr="00141714" w:rsidRDefault="00837715" w:rsidP="00837715">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30" w:history="1">
        <w:r w:rsidRPr="00141714">
          <w:rPr>
            <w:rFonts w:ascii="Segoe UI" w:eastAsia="Times New Roman" w:hAnsi="Segoe UI" w:cs="Segoe UI"/>
            <w:color w:val="0000FF"/>
            <w:sz w:val="20"/>
            <w:szCs w:val="20"/>
            <w:u w:val="single"/>
            <w:lang/>
          </w:rPr>
          <w:t>Росреестр</w:t>
        </w:r>
      </w:hyperlink>
    </w:p>
    <w:p w:rsidR="00BA1FBE" w:rsidRPr="00BA1FBE" w:rsidRDefault="00837715" w:rsidP="00BA1FBE">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31"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32"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33"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r w:rsidRPr="00BA1FBE">
        <w:rPr>
          <w:rFonts w:ascii="Segoe UI" w:hAnsi="Segoe UI" w:cs="Segoe UI"/>
          <w:sz w:val="20"/>
          <w:szCs w:val="24"/>
        </w:rPr>
        <w:t>Тел</w:t>
      </w:r>
    </w:p>
    <w:p w:rsidR="00BA1FBE" w:rsidRDefault="00BA1FBE" w:rsidP="00BA1FBE">
      <w:pPr>
        <w:rPr>
          <w:rFonts w:cs="Calibri"/>
          <w:noProof/>
        </w:rPr>
      </w:pPr>
      <w:r>
        <w:rPr>
          <w:noProof/>
        </w:rPr>
        <w:lastRenderedPageBreak/>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A1FBE" w:rsidRDefault="00BA1FBE" w:rsidP="00BA1FBE">
      <w:pPr>
        <w:autoSpaceDE w:val="0"/>
        <w:autoSpaceDN w:val="0"/>
        <w:adjustRightInd w:val="0"/>
        <w:spacing w:after="0"/>
        <w:ind w:firstLine="709"/>
        <w:jc w:val="center"/>
        <w:rPr>
          <w:rFonts w:ascii="Segoe UI" w:hAnsi="Segoe UI" w:cs="Segoe UI"/>
          <w:b/>
          <w:noProof/>
          <w:sz w:val="28"/>
        </w:rPr>
      </w:pPr>
      <w:r w:rsidRPr="001B474A">
        <w:rPr>
          <w:rFonts w:ascii="Segoe UI" w:hAnsi="Segoe UI" w:cs="Segoe UI"/>
          <w:b/>
          <w:noProof/>
          <w:sz w:val="28"/>
        </w:rPr>
        <w:t>На сайте Росреестра появилась возможность проверить свой  земельный участок на наличие нарушений земельного законодательства</w:t>
      </w:r>
    </w:p>
    <w:p w:rsidR="00BA1FBE" w:rsidRDefault="00BA1FBE" w:rsidP="00BA1FBE">
      <w:pPr>
        <w:autoSpaceDE w:val="0"/>
        <w:autoSpaceDN w:val="0"/>
        <w:adjustRightInd w:val="0"/>
        <w:spacing w:after="0"/>
        <w:ind w:firstLine="709"/>
        <w:jc w:val="center"/>
        <w:rPr>
          <w:rFonts w:ascii="Segoe UI" w:hAnsi="Segoe UI" w:cs="Segoe UI"/>
          <w:b/>
          <w:noProof/>
          <w:sz w:val="28"/>
        </w:rPr>
      </w:pPr>
    </w:p>
    <w:p w:rsidR="00BA1FBE" w:rsidRPr="001B474A" w:rsidRDefault="00BA1FBE" w:rsidP="00BA1FBE">
      <w:pPr>
        <w:autoSpaceDE w:val="0"/>
        <w:autoSpaceDN w:val="0"/>
        <w:adjustRightInd w:val="0"/>
        <w:spacing w:after="0"/>
        <w:ind w:firstLine="709"/>
        <w:jc w:val="both"/>
        <w:rPr>
          <w:rFonts w:ascii="Segoe UI" w:hAnsi="Segoe UI" w:cs="Segoe UI"/>
          <w:noProof/>
          <w:sz w:val="20"/>
        </w:rPr>
      </w:pPr>
    </w:p>
    <w:p w:rsidR="00BA1FBE" w:rsidRPr="001B474A" w:rsidRDefault="00BA1FBE" w:rsidP="00BA1FBE">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Управление Росреестра по Новосибирской  области информирует о том, что на сайте ведомства реализован сервис по самостоятельной оценке соблюдения требований земельного законодательства, предназначенный для правообладателей земельных участков и землепользователей.</w:t>
      </w:r>
    </w:p>
    <w:p w:rsidR="00BA1FBE" w:rsidRPr="001B474A" w:rsidRDefault="00BA1FBE" w:rsidP="00BA1FBE">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 xml:space="preserve">Чтобы воспользоваться данным сервисом, необходимо перейти на официальном сайте </w:t>
      </w:r>
      <w:hyperlink r:id="rId34" w:history="1">
        <w:r w:rsidRPr="001B474A">
          <w:rPr>
            <w:rStyle w:val="a9"/>
            <w:rFonts w:ascii="Segoe UI" w:hAnsi="Segoe UI" w:cs="Segoe UI"/>
            <w:noProof/>
            <w:sz w:val="28"/>
            <w:szCs w:val="28"/>
          </w:rPr>
          <w:t>Росреестра</w:t>
        </w:r>
      </w:hyperlink>
      <w:r w:rsidRPr="001B474A">
        <w:rPr>
          <w:rFonts w:ascii="Segoe UI" w:hAnsi="Segoe UI" w:cs="Segoe UI"/>
          <w:noProof/>
          <w:sz w:val="28"/>
          <w:szCs w:val="28"/>
        </w:rPr>
        <w:t>в подраздел «Деятельность» - «Государственный земельный надзор» и ввести кадастровый номер своего земельного участка.</w:t>
      </w:r>
    </w:p>
    <w:p w:rsidR="00BA1FBE" w:rsidRPr="001B474A" w:rsidRDefault="00BA1FBE" w:rsidP="00BA1FBE">
      <w:pPr>
        <w:autoSpaceDE w:val="0"/>
        <w:autoSpaceDN w:val="0"/>
        <w:adjustRightInd w:val="0"/>
        <w:spacing w:after="0"/>
        <w:ind w:firstLine="709"/>
        <w:jc w:val="both"/>
        <w:rPr>
          <w:rFonts w:ascii="Segoe UI" w:hAnsi="Segoe UI" w:cs="Segoe UI"/>
          <w:noProof/>
          <w:sz w:val="28"/>
          <w:szCs w:val="28"/>
        </w:rPr>
      </w:pPr>
      <w:r w:rsidRPr="001B474A">
        <w:rPr>
          <w:rFonts w:ascii="Segoe UI" w:hAnsi="Segoe UI" w:cs="Segoe UI"/>
          <w:noProof/>
          <w:sz w:val="28"/>
          <w:szCs w:val="28"/>
        </w:rPr>
        <w:t>Далее, ответив на простые и понятные вопросы, каждый землепользователь сможет узнать, является ли он потенциальным нарушителем земельного законодательства. В случае выявления нарушений с помощью сервиса респонденту будет предложено обратиться за их устранением.</w:t>
      </w:r>
    </w:p>
    <w:p w:rsidR="00BA1FBE" w:rsidRDefault="00BA1FBE" w:rsidP="00BA1FBE">
      <w:pPr>
        <w:autoSpaceDE w:val="0"/>
        <w:autoSpaceDN w:val="0"/>
        <w:adjustRightInd w:val="0"/>
        <w:spacing w:after="0"/>
        <w:jc w:val="both"/>
        <w:rPr>
          <w:rStyle w:val="apple-converted-space"/>
          <w:rFonts w:ascii="Segoe UI" w:eastAsia="Times New Roman" w:hAnsi="Segoe UI" w:cs="Segoe UI"/>
          <w:color w:val="000000"/>
          <w:sz w:val="28"/>
          <w:szCs w:val="28"/>
        </w:rPr>
      </w:pPr>
    </w:p>
    <w:p w:rsidR="00BA1FBE" w:rsidRPr="007C0523" w:rsidRDefault="00BA1FBE" w:rsidP="00BA1FBE">
      <w:pPr>
        <w:autoSpaceDE w:val="0"/>
        <w:autoSpaceDN w:val="0"/>
        <w:adjustRightInd w:val="0"/>
        <w:spacing w:after="0"/>
        <w:jc w:val="both"/>
        <w:rPr>
          <w:rFonts w:ascii="Segoe UI" w:eastAsia="Times New Roman" w:hAnsi="Segoe UI" w:cs="Segoe UI"/>
          <w:color w:val="000000"/>
          <w:sz w:val="28"/>
          <w:szCs w:val="28"/>
        </w:rPr>
      </w:pPr>
    </w:p>
    <w:p w:rsidR="00BA1FBE" w:rsidRPr="006D233B" w:rsidRDefault="00BA1FBE" w:rsidP="00BA1FBE">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BA1FBE" w:rsidRPr="00141714" w:rsidRDefault="00BA1FBE" w:rsidP="00BA1FB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BA1FBE" w:rsidRPr="00141714" w:rsidRDefault="00BA1FBE" w:rsidP="00BA1FBE">
      <w:pPr>
        <w:suppressAutoHyphens/>
        <w:autoSpaceDE w:val="0"/>
        <w:autoSpaceDN w:val="0"/>
        <w:adjustRightInd w:val="0"/>
        <w:jc w:val="both"/>
        <w:rPr>
          <w:rFonts w:ascii="Segoe UI" w:hAnsi="Segoe UI" w:cs="Segoe UI"/>
          <w:b/>
          <w:bCs/>
          <w:i/>
          <w:iCs/>
          <w:color w:val="0070C0"/>
        </w:rPr>
      </w:pPr>
      <w:r w:rsidRPr="004622C6">
        <w:rPr>
          <w:rFonts w:ascii="Segoe UI" w:hAnsi="Segoe UI" w:cs="Segoe UI"/>
          <w:noProof/>
          <w:color w:val="000000"/>
        </w:rPr>
        <w:pict>
          <v:shape id="_x0000_s1037"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BA1FBE" w:rsidRPr="00141714" w:rsidRDefault="00BA1FBE" w:rsidP="00BA1FB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BA1FBE" w:rsidRPr="00141714" w:rsidRDefault="00BA1FBE" w:rsidP="00BA1FB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w:t>
      </w:r>
      <w:r>
        <w:rPr>
          <w:rFonts w:ascii="Segoe UI" w:hAnsi="Segoe UI" w:cs="Segoe UI"/>
          <w:sz w:val="18"/>
          <w:szCs w:val="18"/>
        </w:rPr>
        <w:lastRenderedPageBreak/>
        <w:t>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BA1FBE" w:rsidRPr="00141714" w:rsidRDefault="00BA1FBE" w:rsidP="00BA1FBE">
      <w:pPr>
        <w:tabs>
          <w:tab w:val="left" w:pos="1095"/>
        </w:tabs>
        <w:suppressAutoHyphens/>
        <w:autoSpaceDE w:val="0"/>
        <w:autoSpaceDN w:val="0"/>
        <w:adjustRightInd w:val="0"/>
        <w:spacing w:after="0"/>
        <w:jc w:val="both"/>
        <w:rPr>
          <w:rFonts w:ascii="Segoe UI" w:hAnsi="Segoe UI" w:cs="Segoe UI"/>
          <w:b/>
          <w:color w:val="000000"/>
          <w:sz w:val="18"/>
        </w:rPr>
      </w:pPr>
    </w:p>
    <w:p w:rsidR="00BA1FBE" w:rsidRPr="00141714" w:rsidRDefault="00BA1FBE" w:rsidP="00BA1FB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BA1FBE" w:rsidRPr="00141714" w:rsidRDefault="00BA1FBE" w:rsidP="00BA1FB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BA1FBE" w:rsidRPr="00141714" w:rsidRDefault="00BA1FBE" w:rsidP="00BA1FB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BA1FBE" w:rsidRPr="00141714" w:rsidRDefault="00BA1FBE" w:rsidP="00BA1FB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BA1FBE" w:rsidRPr="00141714" w:rsidRDefault="00BA1FBE" w:rsidP="00BA1FBE">
      <w:pPr>
        <w:autoSpaceDE w:val="0"/>
        <w:autoSpaceDN w:val="0"/>
        <w:adjustRightInd w:val="0"/>
        <w:spacing w:after="0" w:line="240" w:lineRule="auto"/>
        <w:jc w:val="both"/>
        <w:rPr>
          <w:rFonts w:ascii="Segoe UI" w:eastAsia="Times New Roman" w:hAnsi="Segoe UI" w:cs="Segoe UI"/>
          <w:color w:val="000000"/>
          <w:sz w:val="16"/>
          <w:szCs w:val="18"/>
        </w:rPr>
      </w:pPr>
      <w:hyperlink r:id="rId35" w:history="1">
        <w:r w:rsidRPr="00141714">
          <w:rPr>
            <w:rStyle w:val="a9"/>
            <w:rFonts w:ascii="Segoe UI" w:hAnsi="Segoe UI" w:cs="Segoe UI"/>
            <w:sz w:val="18"/>
            <w:szCs w:val="20"/>
            <w:lang/>
          </w:rPr>
          <w:t>oko@54upr.rosreestr.ru</w:t>
        </w:r>
      </w:hyperlink>
    </w:p>
    <w:p w:rsidR="00BA1FBE" w:rsidRPr="00141714" w:rsidRDefault="00BA1FBE" w:rsidP="00BA1FBE">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36" w:history="1">
        <w:r w:rsidRPr="00141714">
          <w:rPr>
            <w:rFonts w:ascii="Segoe UI" w:eastAsia="Times New Roman" w:hAnsi="Segoe UI" w:cs="Segoe UI"/>
            <w:color w:val="0000FF"/>
            <w:sz w:val="20"/>
            <w:szCs w:val="20"/>
            <w:u w:val="single"/>
            <w:lang/>
          </w:rPr>
          <w:t>Росреестр</w:t>
        </w:r>
      </w:hyperlink>
    </w:p>
    <w:p w:rsidR="00BA1FBE" w:rsidRPr="00726E22" w:rsidRDefault="00BA1FBE" w:rsidP="00BA1FBE">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37"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38"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39"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40" w:history="1">
        <w:r w:rsidRPr="00141714">
          <w:rPr>
            <w:rStyle w:val="a9"/>
            <w:rFonts w:ascii="Segoe UI" w:hAnsi="Segoe UI" w:cs="Segoe UI"/>
            <w:sz w:val="20"/>
            <w:szCs w:val="24"/>
          </w:rPr>
          <w:t>Телеграм</w:t>
        </w:r>
      </w:hyperlink>
    </w:p>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rsidP="00BA1FBE">
      <w:pPr>
        <w:rPr>
          <w:rFonts w:cs="Calibri"/>
          <w:noProof/>
        </w:rPr>
      </w:pPr>
      <w:r>
        <w:rPr>
          <w:noProof/>
        </w:rPr>
        <w:lastRenderedPageBreak/>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BA1FBE" w:rsidRPr="00726E22" w:rsidRDefault="00BA1FBE" w:rsidP="00BA1FBE">
      <w:pPr>
        <w:autoSpaceDE w:val="0"/>
        <w:autoSpaceDN w:val="0"/>
        <w:adjustRightInd w:val="0"/>
        <w:spacing w:after="0"/>
        <w:ind w:firstLine="709"/>
        <w:jc w:val="center"/>
        <w:rPr>
          <w:rFonts w:ascii="Segoe UI" w:hAnsi="Segoe UI" w:cs="Segoe UI"/>
          <w:noProof/>
          <w:sz w:val="20"/>
        </w:rPr>
      </w:pPr>
      <w:r w:rsidRPr="0085652A">
        <w:rPr>
          <w:rFonts w:ascii="Segoe UI" w:hAnsi="Segoe UI" w:cs="Segoe UI"/>
          <w:b/>
          <w:noProof/>
          <w:sz w:val="28"/>
        </w:rPr>
        <w:t>Ранее возникшие права на земельные участки</w:t>
      </w:r>
    </w:p>
    <w:p w:rsidR="00BA1FBE" w:rsidRDefault="00BA1FBE" w:rsidP="00BA1FBE">
      <w:pPr>
        <w:pStyle w:val="aa"/>
        <w:spacing w:before="0" w:beforeAutospacing="0" w:after="0" w:afterAutospacing="0"/>
        <w:ind w:firstLine="720"/>
        <w:jc w:val="both"/>
        <w:rPr>
          <w:rStyle w:val="apple-converted-space"/>
          <w:rFonts w:ascii="Segoe UI" w:hAnsi="Segoe UI" w:cs="Segoe UI"/>
          <w:color w:val="000000"/>
          <w:sz w:val="28"/>
          <w:szCs w:val="28"/>
        </w:rPr>
      </w:pPr>
    </w:p>
    <w:p w:rsidR="00BA1FBE" w:rsidRPr="0085652A" w:rsidRDefault="00BA1FBE" w:rsidP="00BA1FBE">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Ранее возникшие права на земельные участки - это права, которые возникли до вступления в силу действующего земельного законодательства.  Такие права могут включать в себя право собственности, право пользования или аренды земельного участка.</w:t>
      </w:r>
    </w:p>
    <w:p w:rsidR="00BA1FBE" w:rsidRPr="0085652A" w:rsidRDefault="00BA1FBE" w:rsidP="00BA1FBE">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Проверить, внесены ли в Единый государственный реестр недвижимости сведения о принадлежащих вам объектах и правах на них, можно через электронные сервисы на сайте Росреестра (в Личном кабинете или в разделе «Справочная информация по объектам недвижимости в режиме on-line»), с помощью Единого портала государственных и муниципальных услуг. Также можно обратиться в МФЦ с запросом о выдаче информации в виде выписки из Единого государственного реестра недвижимости.</w:t>
      </w:r>
    </w:p>
    <w:p w:rsidR="00BA1FBE" w:rsidRPr="0085652A" w:rsidRDefault="00BA1FBE" w:rsidP="00BA1FBE">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В процессе оформления прав на земельные участки возникают определенные проблемы, связанные с ранее возникшими правами, их подтверждением и регистрацией.</w:t>
      </w:r>
    </w:p>
    <w:p w:rsidR="00BA1FBE" w:rsidRPr="0085652A" w:rsidRDefault="00BA1FBE" w:rsidP="00BA1FBE">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Например, отсутствие документов, подтверждающих права на земельные участки. Иногда у пользователей земельных участков отсутствуют документы, подтверждающие возникновение прав на землю. Это может быть связано с различными причинами, например, утратой или порчей документов в результате стихийных бедствий или пожаров, а также с тем, что документы не были оформлены в соответствии с действующим на тот момент законодательством.</w:t>
      </w:r>
    </w:p>
    <w:p w:rsidR="00BA1FBE" w:rsidRPr="0085652A" w:rsidRDefault="00BA1FBE" w:rsidP="00BA1FBE">
      <w:pPr>
        <w:autoSpaceDE w:val="0"/>
        <w:autoSpaceDN w:val="0"/>
        <w:adjustRightInd w:val="0"/>
        <w:spacing w:after="0" w:line="240" w:lineRule="auto"/>
        <w:ind w:firstLine="708"/>
        <w:jc w:val="both"/>
        <w:rPr>
          <w:rFonts w:ascii="Segoe UI" w:eastAsia="Times New Roman" w:hAnsi="Segoe UI" w:cs="Segoe UI"/>
          <w:sz w:val="28"/>
          <w:szCs w:val="28"/>
        </w:rPr>
      </w:pPr>
      <w:r w:rsidRPr="0085652A">
        <w:rPr>
          <w:rFonts w:ascii="Segoe UI" w:eastAsia="Times New Roman" w:hAnsi="Segoe UI" w:cs="Segoe UI"/>
          <w:sz w:val="28"/>
          <w:szCs w:val="28"/>
        </w:rPr>
        <w:t xml:space="preserve">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 В случае невозможности восстановления документов – факт владения земельным участком можно доказать в судебном порядке. </w:t>
      </w:r>
    </w:p>
    <w:p w:rsidR="00BA1FBE" w:rsidRPr="0085652A" w:rsidRDefault="00BA1FBE" w:rsidP="00BA1FBE">
      <w:pPr>
        <w:autoSpaceDE w:val="0"/>
        <w:autoSpaceDN w:val="0"/>
        <w:adjustRightInd w:val="0"/>
        <w:spacing w:after="0" w:line="240" w:lineRule="auto"/>
        <w:jc w:val="both"/>
        <w:rPr>
          <w:rFonts w:ascii="Times New Roman" w:eastAsia="Times New Roman" w:hAnsi="Times New Roman" w:cs="Times New Roman"/>
          <w:sz w:val="28"/>
          <w:szCs w:val="28"/>
        </w:rPr>
      </w:pPr>
    </w:p>
    <w:p w:rsidR="00BA1FBE" w:rsidRDefault="00BA1FBE" w:rsidP="00BA1FBE">
      <w:pPr>
        <w:autoSpaceDE w:val="0"/>
        <w:autoSpaceDN w:val="0"/>
        <w:adjustRightInd w:val="0"/>
        <w:spacing w:after="0"/>
        <w:jc w:val="both"/>
        <w:rPr>
          <w:rStyle w:val="apple-converted-space"/>
          <w:rFonts w:ascii="Segoe UI" w:eastAsia="Times New Roman" w:hAnsi="Segoe UI" w:cs="Segoe UI"/>
          <w:color w:val="000000"/>
          <w:sz w:val="28"/>
          <w:szCs w:val="28"/>
        </w:rPr>
      </w:pPr>
    </w:p>
    <w:p w:rsidR="00BA1FBE" w:rsidRPr="007C0523" w:rsidRDefault="00BA1FBE" w:rsidP="00BA1FBE">
      <w:pPr>
        <w:autoSpaceDE w:val="0"/>
        <w:autoSpaceDN w:val="0"/>
        <w:adjustRightInd w:val="0"/>
        <w:spacing w:after="0"/>
        <w:jc w:val="both"/>
        <w:rPr>
          <w:rFonts w:ascii="Segoe UI" w:eastAsia="Times New Roman" w:hAnsi="Segoe UI" w:cs="Segoe UI"/>
          <w:color w:val="000000"/>
          <w:sz w:val="28"/>
          <w:szCs w:val="28"/>
        </w:rPr>
      </w:pPr>
    </w:p>
    <w:p w:rsidR="00BA1FBE" w:rsidRPr="006D233B" w:rsidRDefault="00BA1FBE" w:rsidP="00BA1FBE">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BA1FBE" w:rsidRPr="00141714" w:rsidRDefault="00BA1FBE" w:rsidP="00BA1FBE">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BA1FBE" w:rsidRPr="00141714" w:rsidRDefault="00BA1FBE" w:rsidP="00BA1FBE">
      <w:pPr>
        <w:suppressAutoHyphens/>
        <w:autoSpaceDE w:val="0"/>
        <w:autoSpaceDN w:val="0"/>
        <w:adjustRightInd w:val="0"/>
        <w:jc w:val="both"/>
        <w:rPr>
          <w:rFonts w:ascii="Segoe UI" w:hAnsi="Segoe UI" w:cs="Segoe UI"/>
          <w:b/>
          <w:bCs/>
          <w:i/>
          <w:iCs/>
          <w:color w:val="0070C0"/>
        </w:rPr>
      </w:pPr>
      <w:r w:rsidRPr="00972377">
        <w:rPr>
          <w:rFonts w:ascii="Segoe UI" w:hAnsi="Segoe UI" w:cs="Segoe UI"/>
          <w:noProof/>
          <w:color w:val="000000"/>
        </w:rPr>
        <w:pict>
          <v:shape id="_x0000_s1038"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BA1FBE" w:rsidRPr="00141714" w:rsidRDefault="00BA1FBE" w:rsidP="00BA1FBE">
      <w:pPr>
        <w:suppressAutoHyphens/>
        <w:autoSpaceDE w:val="0"/>
        <w:autoSpaceDN w:val="0"/>
        <w:adjustRightInd w:val="0"/>
        <w:spacing w:after="0"/>
        <w:jc w:val="both"/>
        <w:rPr>
          <w:rFonts w:ascii="Segoe UI" w:hAnsi="Segoe UI" w:cs="Segoe UI"/>
          <w:b/>
          <w:bCs/>
        </w:rPr>
      </w:pPr>
      <w:r w:rsidRPr="00141714">
        <w:rPr>
          <w:rFonts w:ascii="Segoe UI" w:hAnsi="Segoe UI" w:cs="Segoe UI"/>
          <w:b/>
          <w:bCs/>
        </w:rPr>
        <w:lastRenderedPageBreak/>
        <w:t>Об Управлении Росреестра по Новосибирской области</w:t>
      </w:r>
    </w:p>
    <w:p w:rsidR="00BA1FBE" w:rsidRPr="00141714" w:rsidRDefault="00BA1FBE" w:rsidP="00BA1FBE">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BA1FBE" w:rsidRPr="00141714" w:rsidRDefault="00BA1FBE" w:rsidP="00BA1FBE">
      <w:pPr>
        <w:tabs>
          <w:tab w:val="left" w:pos="1095"/>
        </w:tabs>
        <w:suppressAutoHyphens/>
        <w:autoSpaceDE w:val="0"/>
        <w:autoSpaceDN w:val="0"/>
        <w:adjustRightInd w:val="0"/>
        <w:spacing w:after="0"/>
        <w:jc w:val="both"/>
        <w:rPr>
          <w:rFonts w:ascii="Segoe UI" w:hAnsi="Segoe UI" w:cs="Segoe UI"/>
          <w:b/>
          <w:color w:val="000000"/>
          <w:sz w:val="18"/>
        </w:rPr>
      </w:pPr>
    </w:p>
    <w:p w:rsidR="00BA1FBE" w:rsidRPr="00141714" w:rsidRDefault="00BA1FBE" w:rsidP="00BA1FBE">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BA1FBE" w:rsidRPr="00141714" w:rsidRDefault="00BA1FBE" w:rsidP="00BA1FBE">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BA1FBE" w:rsidRPr="00141714" w:rsidRDefault="00BA1FBE" w:rsidP="00BA1FBE">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BA1FBE" w:rsidRPr="00141714" w:rsidRDefault="00BA1FBE" w:rsidP="00BA1FBE">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BA1FBE" w:rsidRPr="00141714" w:rsidRDefault="00BA1FBE" w:rsidP="00BA1FBE">
      <w:pPr>
        <w:autoSpaceDE w:val="0"/>
        <w:autoSpaceDN w:val="0"/>
        <w:adjustRightInd w:val="0"/>
        <w:spacing w:after="0" w:line="240" w:lineRule="auto"/>
        <w:jc w:val="both"/>
        <w:rPr>
          <w:rFonts w:ascii="Segoe UI" w:eastAsia="Times New Roman" w:hAnsi="Segoe UI" w:cs="Segoe UI"/>
          <w:color w:val="000000"/>
          <w:sz w:val="16"/>
          <w:szCs w:val="18"/>
        </w:rPr>
      </w:pPr>
      <w:hyperlink r:id="rId41" w:history="1">
        <w:r w:rsidRPr="00141714">
          <w:rPr>
            <w:rStyle w:val="a9"/>
            <w:rFonts w:ascii="Segoe UI" w:hAnsi="Segoe UI" w:cs="Segoe UI"/>
            <w:sz w:val="18"/>
            <w:szCs w:val="20"/>
            <w:lang/>
          </w:rPr>
          <w:t>oko@54upr.rosreestr.ru</w:t>
        </w:r>
      </w:hyperlink>
    </w:p>
    <w:p w:rsidR="00BA1FBE" w:rsidRPr="00141714" w:rsidRDefault="00BA1FBE" w:rsidP="00BA1FBE">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42" w:history="1">
        <w:r w:rsidRPr="00141714">
          <w:rPr>
            <w:rFonts w:ascii="Segoe UI" w:eastAsia="Times New Roman" w:hAnsi="Segoe UI" w:cs="Segoe UI"/>
            <w:color w:val="0000FF"/>
            <w:sz w:val="20"/>
            <w:szCs w:val="20"/>
            <w:u w:val="single"/>
            <w:lang/>
          </w:rPr>
          <w:t>Росреестр</w:t>
        </w:r>
      </w:hyperlink>
    </w:p>
    <w:p w:rsidR="00BA1FBE" w:rsidRPr="00726E22" w:rsidRDefault="00BA1FBE" w:rsidP="00BA1FBE">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43"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44"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45"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46" w:history="1">
        <w:r w:rsidRPr="00141714">
          <w:rPr>
            <w:rStyle w:val="a9"/>
            <w:rFonts w:ascii="Segoe UI" w:hAnsi="Segoe UI" w:cs="Segoe UI"/>
            <w:sz w:val="20"/>
            <w:szCs w:val="24"/>
          </w:rPr>
          <w:t>Телеграм</w:t>
        </w:r>
      </w:hyperlink>
    </w:p>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p w:rsidR="00BA1FBE" w:rsidRDefault="00BA1FBE" w:rsidP="00BA1FBE">
      <w:pPr>
        <w:spacing w:after="0" w:line="240" w:lineRule="auto"/>
        <w:rPr>
          <w:rFonts w:ascii="Times New Roman" w:eastAsia="Times New Roman" w:hAnsi="Times New Roman" w:cs="Times New Roman"/>
          <w:sz w:val="28"/>
          <w:szCs w:val="28"/>
        </w:rPr>
      </w:pP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BA1FBE" w:rsidRDefault="00BA1FBE" w:rsidP="00BA1FB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BA1FBE" w:rsidRDefault="00BA1FBE" w:rsidP="00BA1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BA1FBE" w:rsidRDefault="00BA1FBE"/>
    <w:p w:rsidR="00BA1FBE" w:rsidRDefault="00BA1FBE"/>
    <w:p w:rsidR="00BA1FBE" w:rsidRDefault="00BA1FBE"/>
    <w:sectPr w:rsidR="00BA1FBE" w:rsidSect="00244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71F" w:rsidRDefault="007E571F" w:rsidP="008B332F">
      <w:pPr>
        <w:spacing w:after="0" w:line="240" w:lineRule="auto"/>
      </w:pPr>
      <w:r>
        <w:separator/>
      </w:r>
    </w:p>
  </w:endnote>
  <w:endnote w:type="continuationSeparator" w:id="1">
    <w:p w:rsidR="007E571F" w:rsidRDefault="007E571F" w:rsidP="008B3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71F" w:rsidRDefault="007E571F" w:rsidP="008B332F">
      <w:pPr>
        <w:spacing w:after="0" w:line="240" w:lineRule="auto"/>
      </w:pPr>
      <w:r>
        <w:separator/>
      </w:r>
    </w:p>
  </w:footnote>
  <w:footnote w:type="continuationSeparator" w:id="1">
    <w:p w:rsidR="007E571F" w:rsidRDefault="007E571F" w:rsidP="008B3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EAD"/>
    <w:multiLevelType w:val="multilevel"/>
    <w:tmpl w:val="9BAE00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6CC244F"/>
    <w:multiLevelType w:val="hybridMultilevel"/>
    <w:tmpl w:val="FDC03252"/>
    <w:lvl w:ilvl="0" w:tplc="E30241F6">
      <w:start w:val="1"/>
      <w:numFmt w:val="decimal"/>
      <w:lvlText w:val="%1."/>
      <w:lvlJc w:val="left"/>
      <w:pPr>
        <w:ind w:left="1665" w:hanging="100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69D6DFF"/>
    <w:multiLevelType w:val="hybridMultilevel"/>
    <w:tmpl w:val="D45C563A"/>
    <w:lvl w:ilvl="0" w:tplc="472853C2">
      <w:start w:val="1"/>
      <w:numFmt w:val="decimal"/>
      <w:lvlText w:val="%1."/>
      <w:lvlJc w:val="left"/>
      <w:pPr>
        <w:ind w:left="937" w:hanging="5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5">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6">
    <w:nsid w:val="7600334A"/>
    <w:multiLevelType w:val="hybridMultilevel"/>
    <w:tmpl w:val="FDC03252"/>
    <w:lvl w:ilvl="0" w:tplc="E30241F6">
      <w:start w:val="1"/>
      <w:numFmt w:val="decimal"/>
      <w:lvlText w:val="%1."/>
      <w:lvlJc w:val="left"/>
      <w:pPr>
        <w:ind w:left="1665" w:hanging="100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7">
    <w:nsid w:val="78BA493D"/>
    <w:multiLevelType w:val="hybridMultilevel"/>
    <w:tmpl w:val="56E6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731A"/>
    <w:rsid w:val="000077D9"/>
    <w:rsid w:val="00011378"/>
    <w:rsid w:val="00035550"/>
    <w:rsid w:val="000B51AB"/>
    <w:rsid w:val="000E5FC2"/>
    <w:rsid w:val="00244560"/>
    <w:rsid w:val="00265B49"/>
    <w:rsid w:val="00284EDF"/>
    <w:rsid w:val="00287004"/>
    <w:rsid w:val="002D481E"/>
    <w:rsid w:val="00366E44"/>
    <w:rsid w:val="00392A4A"/>
    <w:rsid w:val="004466D7"/>
    <w:rsid w:val="004D5ED2"/>
    <w:rsid w:val="004F041F"/>
    <w:rsid w:val="00505630"/>
    <w:rsid w:val="005261F7"/>
    <w:rsid w:val="0053141D"/>
    <w:rsid w:val="005D331D"/>
    <w:rsid w:val="006B1E9D"/>
    <w:rsid w:val="007751EA"/>
    <w:rsid w:val="007C2D0B"/>
    <w:rsid w:val="007E571F"/>
    <w:rsid w:val="00837715"/>
    <w:rsid w:val="008B332F"/>
    <w:rsid w:val="009213C3"/>
    <w:rsid w:val="00960241"/>
    <w:rsid w:val="00977928"/>
    <w:rsid w:val="009E63DD"/>
    <w:rsid w:val="00B554FC"/>
    <w:rsid w:val="00BA045E"/>
    <w:rsid w:val="00BA1FBE"/>
    <w:rsid w:val="00C438CE"/>
    <w:rsid w:val="00D737AB"/>
    <w:rsid w:val="00DA2DB7"/>
    <w:rsid w:val="00E3182E"/>
    <w:rsid w:val="00F00B23"/>
    <w:rsid w:val="00F758C8"/>
    <w:rsid w:val="00F9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AutoShape 2"/>
        <o:r id="V:Rule4" type="connector" idref="#_x0000_s1035"/>
        <o:r id="V:Rule5" type="connector" idref="#_x0000_s1036"/>
        <o:r id="V:Rule6" type="connector" idref="#_x0000_s1037"/>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60"/>
  </w:style>
  <w:style w:type="paragraph" w:styleId="2">
    <w:name w:val="heading 2"/>
    <w:basedOn w:val="a"/>
    <w:link w:val="20"/>
    <w:uiPriority w:val="9"/>
    <w:semiHidden/>
    <w:unhideWhenUsed/>
    <w:qFormat/>
    <w:rsid w:val="00960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0241"/>
    <w:rPr>
      <w:rFonts w:ascii="Times New Roman" w:eastAsia="Times New Roman" w:hAnsi="Times New Roman" w:cs="Times New Roman"/>
      <w:b/>
      <w:bCs/>
      <w:sz w:val="36"/>
      <w:szCs w:val="36"/>
    </w:rPr>
  </w:style>
  <w:style w:type="paragraph" w:customStyle="1" w:styleId="ConsPlusTitle">
    <w:name w:val="ConsPlusTitle"/>
    <w:rsid w:val="00960241"/>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rsid w:val="00960241"/>
  </w:style>
  <w:style w:type="paragraph" w:customStyle="1" w:styleId="ConsPlusNormal">
    <w:name w:val="ConsPlusNormal"/>
    <w:rsid w:val="00960241"/>
    <w:pPr>
      <w:widowControl w:val="0"/>
      <w:suppressAutoHyphens/>
      <w:autoSpaceDE w:val="0"/>
      <w:spacing w:after="0" w:line="240" w:lineRule="auto"/>
    </w:pPr>
    <w:rPr>
      <w:rFonts w:ascii="Calibri" w:eastAsia="Times New Roman" w:hAnsi="Calibri" w:cs="Calibri"/>
      <w:szCs w:val="20"/>
      <w:lang w:eastAsia="zh-CN"/>
    </w:rPr>
  </w:style>
  <w:style w:type="paragraph" w:styleId="a3">
    <w:name w:val="header"/>
    <w:basedOn w:val="a"/>
    <w:link w:val="a4"/>
    <w:uiPriority w:val="99"/>
    <w:semiHidden/>
    <w:unhideWhenUsed/>
    <w:rsid w:val="008B33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332F"/>
  </w:style>
  <w:style w:type="paragraph" w:styleId="a5">
    <w:name w:val="footer"/>
    <w:basedOn w:val="a"/>
    <w:link w:val="a6"/>
    <w:uiPriority w:val="99"/>
    <w:semiHidden/>
    <w:unhideWhenUsed/>
    <w:rsid w:val="008B33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332F"/>
  </w:style>
  <w:style w:type="paragraph" w:styleId="a7">
    <w:name w:val="Balloon Text"/>
    <w:basedOn w:val="a"/>
    <w:link w:val="a8"/>
    <w:uiPriority w:val="99"/>
    <w:semiHidden/>
    <w:unhideWhenUsed/>
    <w:rsid w:val="008B33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332F"/>
    <w:rPr>
      <w:rFonts w:ascii="Tahoma" w:hAnsi="Tahoma" w:cs="Tahoma"/>
      <w:sz w:val="16"/>
      <w:szCs w:val="16"/>
    </w:rPr>
  </w:style>
  <w:style w:type="character" w:styleId="a9">
    <w:name w:val="Hyperlink"/>
    <w:rsid w:val="008B332F"/>
    <w:rPr>
      <w:color w:val="0000FF"/>
      <w:u w:val="singl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8B332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semiHidden/>
    <w:rsid w:val="008B332F"/>
    <w:pPr>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8B332F"/>
    <w:rPr>
      <w:rFonts w:ascii="Times New Roman" w:eastAsia="Times New Roman" w:hAnsi="Times New Roman" w:cs="Times New Roman"/>
      <w:sz w:val="28"/>
      <w:szCs w:val="24"/>
    </w:rPr>
  </w:style>
  <w:style w:type="character" w:styleId="ad">
    <w:name w:val="Strong"/>
    <w:basedOn w:val="a0"/>
    <w:uiPriority w:val="22"/>
    <w:qFormat/>
    <w:rsid w:val="004466D7"/>
    <w:rPr>
      <w:b/>
      <w:bCs/>
    </w:rPr>
  </w:style>
  <w:style w:type="paragraph" w:customStyle="1" w:styleId="Textbody">
    <w:name w:val="Text body"/>
    <w:basedOn w:val="a"/>
    <w:rsid w:val="004466D7"/>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 w:type="paragraph" w:styleId="ae">
    <w:name w:val="Body Text Indent"/>
    <w:basedOn w:val="a"/>
    <w:link w:val="af"/>
    <w:uiPriority w:val="99"/>
    <w:semiHidden/>
    <w:unhideWhenUsed/>
    <w:rsid w:val="004466D7"/>
    <w:pPr>
      <w:spacing w:after="120"/>
      <w:ind w:left="283"/>
    </w:pPr>
  </w:style>
  <w:style w:type="character" w:customStyle="1" w:styleId="af">
    <w:name w:val="Основной текст с отступом Знак"/>
    <w:basedOn w:val="a0"/>
    <w:link w:val="ae"/>
    <w:uiPriority w:val="99"/>
    <w:semiHidden/>
    <w:rsid w:val="004466D7"/>
  </w:style>
  <w:style w:type="paragraph" w:styleId="af0">
    <w:name w:val="List Paragraph"/>
    <w:basedOn w:val="a"/>
    <w:uiPriority w:val="34"/>
    <w:qFormat/>
    <w:rsid w:val="00265B49"/>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FontStyle12">
    <w:name w:val="Font Style12"/>
    <w:rsid w:val="00265B49"/>
    <w:rPr>
      <w:rFonts w:ascii="Times New Roman" w:hAnsi="Times New Roman" w:cs="Times New Roman" w:hint="default"/>
      <w:sz w:val="24"/>
      <w:szCs w:val="24"/>
    </w:rPr>
  </w:style>
  <w:style w:type="paragraph" w:styleId="af1">
    <w:name w:val="No Spacing"/>
    <w:uiPriority w:val="1"/>
    <w:qFormat/>
    <w:rsid w:val="007C2D0B"/>
    <w:pPr>
      <w:spacing w:after="0"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C438C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613526">
      <w:bodyDiv w:val="1"/>
      <w:marLeft w:val="0"/>
      <w:marRight w:val="0"/>
      <w:marTop w:val="0"/>
      <w:marBottom w:val="0"/>
      <w:divBdr>
        <w:top w:val="none" w:sz="0" w:space="0" w:color="auto"/>
        <w:left w:val="none" w:sz="0" w:space="0" w:color="auto"/>
        <w:bottom w:val="none" w:sz="0" w:space="0" w:color="auto"/>
        <w:right w:val="none" w:sz="0" w:space="0" w:color="auto"/>
      </w:divBdr>
    </w:div>
    <w:div w:id="1200511249">
      <w:bodyDiv w:val="1"/>
      <w:marLeft w:val="0"/>
      <w:marRight w:val="0"/>
      <w:marTop w:val="0"/>
      <w:marBottom w:val="0"/>
      <w:divBdr>
        <w:top w:val="none" w:sz="0" w:space="0" w:color="auto"/>
        <w:left w:val="none" w:sz="0" w:space="0" w:color="auto"/>
        <w:bottom w:val="none" w:sz="0" w:space="0" w:color="auto"/>
        <w:right w:val="none" w:sz="0" w:space="0" w:color="auto"/>
      </w:divBdr>
    </w:div>
    <w:div w:id="15238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pravo.ru" TargetMode="External"/><Relationship Id="rId13" Type="http://schemas.openxmlformats.org/officeDocument/2006/relationships/hyperlink" Target="https://rosreestr.gov.ru/wps/portal/online_request" TargetMode="External"/><Relationship Id="rId18" Type="http://schemas.openxmlformats.org/officeDocument/2006/relationships/hyperlink" Target="https://rosreestr.gov.ru/" TargetMode="External"/><Relationship Id="rId26" Type="http://schemas.openxmlformats.org/officeDocument/2006/relationships/hyperlink" Target="https://ok.ru/group/70000000987860" TargetMode="External"/><Relationship Id="rId39" Type="http://schemas.openxmlformats.org/officeDocument/2006/relationships/hyperlink" Target="https://dzen.ru/rosreestr_nsk" TargetMode="External"/><Relationship Id="rId3" Type="http://schemas.openxmlformats.org/officeDocument/2006/relationships/settings" Target="settings.xml"/><Relationship Id="rId21" Type="http://schemas.openxmlformats.org/officeDocument/2006/relationships/hyperlink" Target="https://dzen.ru/rosreestr_nsk" TargetMode="External"/><Relationship Id="rId34" Type="http://schemas.openxmlformats.org/officeDocument/2006/relationships/hyperlink" Target="rosreestr.gov.ru" TargetMode="External"/><Relationship Id="rId42" Type="http://schemas.openxmlformats.org/officeDocument/2006/relationships/hyperlink" Target="https://rosreestr.gov.ru/"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kk.rosreestr.ru/" TargetMode="External"/><Relationship Id="rId17" Type="http://schemas.openxmlformats.org/officeDocument/2006/relationships/hyperlink" Target="mailto:oko@54upr.rosreestr.ru"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ok.ru/group/70000000987860" TargetMode="External"/><Relationship Id="rId46" Type="http://schemas.openxmlformats.org/officeDocument/2006/relationships/hyperlink" Target="https://t.me/rosreestr_nsk" TargetMode="External"/><Relationship Id="rId2" Type="http://schemas.openxmlformats.org/officeDocument/2006/relationships/styles" Target="styles.xml"/><Relationship Id="rId16" Type="http://schemas.openxmlformats.org/officeDocument/2006/relationships/hyperlink" Target="mailto:kanc@noti.ru" TargetMode="External"/><Relationship Id="rId20" Type="http://schemas.openxmlformats.org/officeDocument/2006/relationships/hyperlink" Target="https://ok.ru/group/70000000987860" TargetMode="External"/><Relationship Id="rId29" Type="http://schemas.openxmlformats.org/officeDocument/2006/relationships/hyperlink" Target="mailto:oko@54upr.rosreestr.ru" TargetMode="External"/><Relationship Id="rId41" Type="http://schemas.openxmlformats.org/officeDocument/2006/relationships/hyperlink" Target="mailto:oko@54upr.r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zo.nso.ru/page/53" TargetMode="External"/><Relationship Id="rId24" Type="http://schemas.openxmlformats.org/officeDocument/2006/relationships/hyperlink" Target="https://rosreestr.gov.ru/" TargetMode="External"/><Relationship Id="rId32" Type="http://schemas.openxmlformats.org/officeDocument/2006/relationships/hyperlink" Target="https://ok.ru/group/70000000987860" TargetMode="External"/><Relationship Id="rId37" Type="http://schemas.openxmlformats.org/officeDocument/2006/relationships/hyperlink" Target="https://vk.com/rosreestr_nsk" TargetMode="External"/><Relationship Id="rId40" Type="http://schemas.openxmlformats.org/officeDocument/2006/relationships/hyperlink" Target="https://t.me/rosreestr_nsk" TargetMode="External"/><Relationship Id="rId45" Type="http://schemas.openxmlformats.org/officeDocument/2006/relationships/hyperlink" Target="https://dzen.ru/rosreestr_nsk" TargetMode="External"/><Relationship Id="rId5" Type="http://schemas.openxmlformats.org/officeDocument/2006/relationships/footnotes" Target="footnotes.xml"/><Relationship Id="rId15" Type="http://schemas.openxmlformats.org/officeDocument/2006/relationships/hyperlink" Target="http://noti.ru/contacts/" TargetMode="External"/><Relationship Id="rId23" Type="http://schemas.openxmlformats.org/officeDocument/2006/relationships/hyperlink" Target="mailto:oko@54upr.rosreestr.ru" TargetMode="External"/><Relationship Id="rId28" Type="http://schemas.openxmlformats.org/officeDocument/2006/relationships/hyperlink" Target="https://t.me/rosreestr_nsk" TargetMode="External"/><Relationship Id="rId36" Type="http://schemas.openxmlformats.org/officeDocument/2006/relationships/hyperlink" Target="https://rosreestr.gov.ru/" TargetMode="External"/><Relationship Id="rId10" Type="http://schemas.openxmlformats.org/officeDocument/2006/relationships/hyperlink" Target="http://www.nsopravo.ru" TargetMode="External"/><Relationship Id="rId19" Type="http://schemas.openxmlformats.org/officeDocument/2006/relationships/hyperlink" Target="https://vk.com/rosreestr_nsk" TargetMode="External"/><Relationship Id="rId31" Type="http://schemas.openxmlformats.org/officeDocument/2006/relationships/hyperlink" Target="https://vk.com/rosreestr_nsk" TargetMode="External"/><Relationship Id="rId44" Type="http://schemas.openxmlformats.org/officeDocument/2006/relationships/hyperlink" Target="https://ok.ru/group/70000000987860" TargetMode="External"/><Relationship Id="rId4" Type="http://schemas.openxmlformats.org/officeDocument/2006/relationships/webSettings" Target="webSettings.xml"/><Relationship Id="rId9" Type="http://schemas.openxmlformats.org/officeDocument/2006/relationships/hyperlink" Target="http://dizo.nso.ru/page/53" TargetMode="External"/><Relationship Id="rId14" Type="http://schemas.openxmlformats.org/officeDocument/2006/relationships/hyperlink" Target="https://rosreestr.gov.ru/wps/portal/cc_ib_svedFDGKO" TargetMode="External"/><Relationship Id="rId22" Type="http://schemas.openxmlformats.org/officeDocument/2006/relationships/hyperlink" Target="https://t.me/rosreestr_nsk" TargetMode="External"/><Relationship Id="rId27" Type="http://schemas.openxmlformats.org/officeDocument/2006/relationships/hyperlink" Target="https://dzen.ru/rosreestr_nsk" TargetMode="External"/><Relationship Id="rId30" Type="http://schemas.openxmlformats.org/officeDocument/2006/relationships/hyperlink" Target="https://rosreestr.gov.ru/" TargetMode="External"/><Relationship Id="rId35" Type="http://schemas.openxmlformats.org/officeDocument/2006/relationships/hyperlink" Target="mailto:oko@54upr.rosreestr.ru" TargetMode="External"/><Relationship Id="rId43" Type="http://schemas.openxmlformats.org/officeDocument/2006/relationships/hyperlink" Target="https://vk.com/rosreestr_nsk"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3239</Words>
  <Characters>18466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Специалист</cp:lastModifiedBy>
  <cp:revision>22</cp:revision>
  <dcterms:created xsi:type="dcterms:W3CDTF">2023-01-27T07:13:00Z</dcterms:created>
  <dcterms:modified xsi:type="dcterms:W3CDTF">2024-02-25T06:20:00Z</dcterms:modified>
</cp:coreProperties>
</file>