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41" w:rsidRDefault="00A54D41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861648" w:rsidRPr="004B4CF9" w:rsidRDefault="00861648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CF9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861648" w:rsidRPr="004B4CF9" w:rsidRDefault="00861648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CF9">
        <w:rPr>
          <w:rFonts w:ascii="Times New Roman" w:hAnsi="Times New Roman" w:cs="Times New Roman"/>
          <w:sz w:val="28"/>
          <w:szCs w:val="28"/>
        </w:rPr>
        <w:t>КРАСНОЗЁРСКОГО РАЙОНА НОВОСИБИРСКОЙ ОБЛАСТИ</w:t>
      </w:r>
    </w:p>
    <w:p w:rsidR="00861648" w:rsidRDefault="00861648" w:rsidP="00A5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D41" w:rsidRPr="00861648" w:rsidRDefault="00A54D41" w:rsidP="00A54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648" w:rsidRDefault="00861648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28D2" w:rsidRDefault="007228D2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8D2" w:rsidRPr="00861648" w:rsidRDefault="007228D2" w:rsidP="00861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7228D2" w:rsidP="00861648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</w:t>
      </w:r>
      <w:r w:rsidR="00861648" w:rsidRPr="00861648">
        <w:rPr>
          <w:rFonts w:ascii="Times New Roman" w:hAnsi="Times New Roman" w:cs="Times New Roman"/>
          <w:sz w:val="28"/>
          <w:szCs w:val="28"/>
        </w:rPr>
        <w:t xml:space="preserve">2023                       </w:t>
      </w:r>
      <w:r w:rsidR="00861648">
        <w:rPr>
          <w:rFonts w:ascii="Times New Roman" w:hAnsi="Times New Roman" w:cs="Times New Roman"/>
          <w:sz w:val="28"/>
          <w:szCs w:val="28"/>
        </w:rPr>
        <w:t xml:space="preserve">             с.Зубково</w:t>
      </w:r>
      <w:r w:rsidR="00861648" w:rsidRPr="00861648">
        <w:rPr>
          <w:rFonts w:ascii="Times New Roman" w:hAnsi="Times New Roman" w:cs="Times New Roman"/>
          <w:sz w:val="28"/>
          <w:szCs w:val="28"/>
        </w:rPr>
        <w:t xml:space="preserve">                                       №  </w:t>
      </w:r>
    </w:p>
    <w:p w:rsidR="00861648" w:rsidRPr="00861648" w:rsidRDefault="00861648" w:rsidP="00861648">
      <w:pPr>
        <w:pStyle w:val="2"/>
        <w:spacing w:after="0"/>
        <w:jc w:val="both"/>
        <w:rPr>
          <w:rFonts w:ascii="Times New Roman" w:hAnsi="Times New Roman" w:cs="Times New Roman"/>
        </w:rPr>
      </w:pPr>
      <w:r w:rsidRPr="00861648">
        <w:rPr>
          <w:rFonts w:ascii="Times New Roman" w:hAnsi="Times New Roman" w:cs="Times New Roman"/>
          <w:b w:val="0"/>
          <w:i w:val="0"/>
        </w:rPr>
        <w:t>Об утверждении регламента реализации полномочий</w:t>
      </w:r>
    </w:p>
    <w:p w:rsidR="00861648" w:rsidRDefault="00861648" w:rsidP="0086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</w:p>
    <w:p w:rsidR="00861648" w:rsidRPr="00861648" w:rsidRDefault="00861648" w:rsidP="0086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6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по взысканию дебиторской </w:t>
      </w:r>
    </w:p>
    <w:p w:rsidR="00861648" w:rsidRPr="00861648" w:rsidRDefault="00861648" w:rsidP="00861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пеням и штрафам по ним .</w:t>
      </w: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164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Pr="00861648">
        <w:rPr>
          <w:rFonts w:ascii="Times New Roman" w:hAnsi="Times New Roman" w:cs="Times New Roman"/>
          <w:bCs/>
          <w:sz w:val="28"/>
          <w:szCs w:val="28"/>
        </w:rPr>
        <w:t>В</w:t>
      </w:r>
      <w:r w:rsidRPr="00861648">
        <w:rPr>
          <w:rFonts w:ascii="Times New Roman" w:hAnsi="Times New Roman" w:cs="Times New Roman"/>
          <w:sz w:val="28"/>
          <w:szCs w:val="28"/>
        </w:rPr>
        <w:t xml:space="preserve"> соответствии пунктом 2 и пунктом 4 статьи 160.1 Бюджетного кодекса Российской Федерации и Приказа </w:t>
      </w:r>
      <w:r w:rsidRPr="00861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Краснозерского района Новосибирской области</w:t>
      </w:r>
      <w:proofErr w:type="gramEnd"/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ind w:left="-567" w:right="-14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ПОСТАНОВЛЯЕТ</w:t>
      </w:r>
      <w:r w:rsidRPr="0086164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61648" w:rsidRPr="00861648" w:rsidRDefault="00861648" w:rsidP="00861648">
      <w:pPr>
        <w:pStyle w:val="formattexttopleveltextindenttext"/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 w:rsidRPr="00861648">
        <w:rPr>
          <w:sz w:val="28"/>
          <w:szCs w:val="28"/>
        </w:rPr>
        <w:tab/>
        <w:t xml:space="preserve">     1.Утвердить регламент </w:t>
      </w:r>
      <w:proofErr w:type="gramStart"/>
      <w:r w:rsidRPr="00861648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61648">
        <w:rPr>
          <w:sz w:val="28"/>
          <w:szCs w:val="28"/>
        </w:rPr>
        <w:t xml:space="preserve"> </w:t>
      </w:r>
      <w:r>
        <w:rPr>
          <w:sz w:val="28"/>
          <w:szCs w:val="28"/>
        </w:rPr>
        <w:t>Зубковского сельсовета</w:t>
      </w:r>
      <w:r w:rsidRPr="00861648">
        <w:rPr>
          <w:sz w:val="28"/>
          <w:szCs w:val="28"/>
        </w:rPr>
        <w:t xml:space="preserve"> Краснозерского района Новосибирской области по взысканию дебиторской  задолженности по платежам в бюджет, пеням и штрафам по ним, согласно приложению к настоящему постановлению.</w:t>
      </w:r>
    </w:p>
    <w:p w:rsidR="00861648" w:rsidRPr="00861648" w:rsidRDefault="00861648" w:rsidP="00861648">
      <w:pPr>
        <w:pStyle w:val="formattexttopleveltextindenttext"/>
        <w:spacing w:before="0" w:beforeAutospacing="0" w:after="0" w:afterAutospacing="0"/>
        <w:ind w:left="-567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Pr="00861648">
        <w:rPr>
          <w:sz w:val="28"/>
          <w:szCs w:val="28"/>
        </w:rPr>
        <w:t xml:space="preserve">. Отделу организационно-контрольной и кадровой работы администрации </w:t>
      </w:r>
      <w:r>
        <w:rPr>
          <w:sz w:val="28"/>
          <w:szCs w:val="28"/>
        </w:rPr>
        <w:t>Зубковского сельсовета</w:t>
      </w:r>
      <w:r w:rsidRPr="00861648">
        <w:rPr>
          <w:sz w:val="28"/>
          <w:szCs w:val="28"/>
        </w:rPr>
        <w:t xml:space="preserve"> Краснозерского района</w:t>
      </w:r>
      <w:r>
        <w:rPr>
          <w:sz w:val="28"/>
          <w:szCs w:val="28"/>
        </w:rPr>
        <w:t xml:space="preserve"> Новосибирской области (Т.Н. Турицыной</w:t>
      </w:r>
      <w:r w:rsidRPr="00861648">
        <w:rPr>
          <w:sz w:val="28"/>
          <w:szCs w:val="28"/>
        </w:rPr>
        <w:t>) обеспечить публикацию данного постановления в периодическом печатном издании «Бюллетень органов местного самоуправления Краснозерского района Новосибирской  области».</w:t>
      </w:r>
    </w:p>
    <w:p w:rsidR="00861648" w:rsidRPr="00DC4201" w:rsidRDefault="00A54D41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648">
        <w:rPr>
          <w:rFonts w:ascii="Times New Roman" w:hAnsi="Times New Roman" w:cs="Times New Roman"/>
          <w:sz w:val="28"/>
          <w:szCs w:val="28"/>
        </w:rPr>
        <w:t>3</w:t>
      </w:r>
      <w:r w:rsidR="00861648" w:rsidRPr="00861648">
        <w:rPr>
          <w:rFonts w:ascii="Times New Roman" w:hAnsi="Times New Roman" w:cs="Times New Roman"/>
          <w:sz w:val="28"/>
          <w:szCs w:val="28"/>
        </w:rPr>
        <w:t xml:space="preserve">. </w:t>
      </w:r>
      <w:r w:rsidR="00861648" w:rsidRPr="00DC4201">
        <w:rPr>
          <w:rFonts w:ascii="Times New Roman" w:hAnsi="Times New Roman" w:cs="Times New Roman"/>
          <w:sz w:val="28"/>
          <w:szCs w:val="28"/>
        </w:rPr>
        <w:t>Опубликовать настоящее распоряжение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 сельсовета Краснозерского района Новосибирской области в сети «Интернет».</w:t>
      </w:r>
    </w:p>
    <w:p w:rsidR="00861648" w:rsidRPr="00DC4201" w:rsidRDefault="00A54D41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648">
        <w:rPr>
          <w:rFonts w:ascii="Times New Roman" w:hAnsi="Times New Roman" w:cs="Times New Roman"/>
          <w:sz w:val="28"/>
          <w:szCs w:val="28"/>
        </w:rPr>
        <w:t>4</w:t>
      </w:r>
      <w:r w:rsidR="00861648" w:rsidRPr="00DC420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61648" w:rsidRPr="00DC4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648" w:rsidRPr="00DC42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61648" w:rsidRDefault="00861648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DC4201" w:rsidRDefault="00861648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DC4201" w:rsidRDefault="00861648" w:rsidP="00861648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Глава Зубковского  сельсовета </w:t>
      </w:r>
    </w:p>
    <w:p w:rsidR="00861648" w:rsidRPr="00DC4201" w:rsidRDefault="00861648" w:rsidP="00861648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Краснозерского района  </w:t>
      </w:r>
    </w:p>
    <w:p w:rsidR="00861648" w:rsidRDefault="00861648" w:rsidP="00861648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 w:rsidRPr="00DC420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Т.Ю.Синегубова  </w:t>
      </w:r>
    </w:p>
    <w:p w:rsidR="00861648" w:rsidRPr="00DC4201" w:rsidRDefault="00861648" w:rsidP="00861648">
      <w:pPr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861648" w:rsidRDefault="00861648" w:rsidP="00861648">
      <w:pPr>
        <w:spacing w:after="0" w:line="240" w:lineRule="auto"/>
        <w:ind w:right="355"/>
        <w:rPr>
          <w:rFonts w:ascii="Times New Roman" w:hAnsi="Times New Roman" w:cs="Times New Roman"/>
          <w:sz w:val="18"/>
          <w:szCs w:val="18"/>
        </w:rPr>
      </w:pPr>
      <w:proofErr w:type="spellStart"/>
      <w:r w:rsidRPr="00DC4201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861648" w:rsidRDefault="00861648" w:rsidP="00861648">
      <w:pPr>
        <w:spacing w:after="0" w:line="240" w:lineRule="auto"/>
        <w:ind w:right="355"/>
        <w:rPr>
          <w:rFonts w:ascii="Times New Roman" w:hAnsi="Times New Roman" w:cs="Times New Roman"/>
          <w:sz w:val="18"/>
          <w:szCs w:val="18"/>
        </w:rPr>
      </w:pPr>
      <w:r w:rsidRPr="00DC4201">
        <w:rPr>
          <w:rFonts w:ascii="Times New Roman" w:hAnsi="Times New Roman" w:cs="Times New Roman"/>
          <w:sz w:val="18"/>
          <w:szCs w:val="18"/>
        </w:rPr>
        <w:t>67-588</w:t>
      </w:r>
    </w:p>
    <w:p w:rsidR="00861648" w:rsidRPr="00861648" w:rsidRDefault="00861648" w:rsidP="00861648">
      <w:pPr>
        <w:pStyle w:val="2"/>
        <w:spacing w:before="0" w:after="0"/>
        <w:jc w:val="right"/>
        <w:rPr>
          <w:rFonts w:ascii="Times New Roman" w:hAnsi="Times New Roman" w:cs="Times New Roman"/>
        </w:rPr>
      </w:pPr>
    </w:p>
    <w:p w:rsidR="00861648" w:rsidRDefault="00861648" w:rsidP="0086164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861648">
        <w:rPr>
          <w:rFonts w:ascii="Times New Roman" w:hAnsi="Times New Roman" w:cs="Times New Roman"/>
          <w:b w:val="0"/>
          <w:i w:val="0"/>
        </w:rPr>
        <w:t>Приложение</w:t>
      </w:r>
      <w:r w:rsidRPr="00861648">
        <w:rPr>
          <w:rFonts w:ascii="Times New Roman" w:hAnsi="Times New Roman" w:cs="Times New Roman"/>
          <w:b w:val="0"/>
          <w:i w:val="0"/>
        </w:rPr>
        <w:br/>
        <w:t>к Постановлению</w:t>
      </w:r>
      <w:r w:rsidRPr="00861648">
        <w:rPr>
          <w:rFonts w:ascii="Times New Roman" w:hAnsi="Times New Roman" w:cs="Times New Roman"/>
          <w:b w:val="0"/>
          <w:i w:val="0"/>
        </w:rPr>
        <w:br/>
        <w:t>администрации Зубковского сельсовета</w:t>
      </w:r>
      <w:r>
        <w:rPr>
          <w:rFonts w:ascii="Times New Roman" w:hAnsi="Times New Roman" w:cs="Times New Roman"/>
        </w:rPr>
        <w:t xml:space="preserve"> </w:t>
      </w:r>
    </w:p>
    <w:p w:rsidR="00861648" w:rsidRPr="00861648" w:rsidRDefault="00861648" w:rsidP="0086164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861648">
        <w:rPr>
          <w:rFonts w:ascii="Times New Roman" w:hAnsi="Times New Roman" w:cs="Times New Roman"/>
          <w:b w:val="0"/>
          <w:i w:val="0"/>
        </w:rPr>
        <w:t>Краснозерского района</w:t>
      </w:r>
    </w:p>
    <w:p w:rsidR="00861648" w:rsidRPr="00861648" w:rsidRDefault="00861648" w:rsidP="00861648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</w:rPr>
      </w:pPr>
      <w:r w:rsidRPr="00861648">
        <w:rPr>
          <w:rFonts w:ascii="Times New Roman" w:hAnsi="Times New Roman" w:cs="Times New Roman"/>
          <w:b w:val="0"/>
          <w:i w:val="0"/>
        </w:rPr>
        <w:t>Новосибирской области</w:t>
      </w:r>
      <w:r w:rsidRPr="00861648">
        <w:rPr>
          <w:rFonts w:ascii="Times New Roman" w:hAnsi="Times New Roman" w:cs="Times New Roman"/>
          <w:b w:val="0"/>
          <w:i w:val="0"/>
        </w:rPr>
        <w:br/>
        <w:t>от  ________  N  _______</w:t>
      </w:r>
    </w:p>
    <w:p w:rsidR="00861648" w:rsidRPr="00861648" w:rsidRDefault="00861648" w:rsidP="0086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sz w:val="28"/>
          <w:szCs w:val="28"/>
        </w:rPr>
        <w:t>реализации полномочий администратора доходов бюджета Зубковского сельсовета Краснозерского района Новосибирской области по взысканию дебиторской задолженности по платежам в бюджет</w:t>
      </w:r>
      <w:proofErr w:type="gramStart"/>
      <w:r w:rsidRPr="0086164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61648">
        <w:rPr>
          <w:rFonts w:ascii="Times New Roman" w:hAnsi="Times New Roman" w:cs="Times New Roman"/>
          <w:b/>
          <w:sz w:val="28"/>
          <w:szCs w:val="28"/>
        </w:rPr>
        <w:t xml:space="preserve"> пеням и штрафам по ним</w:t>
      </w: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861648" w:rsidRPr="00861648" w:rsidRDefault="00861648" w:rsidP="00861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порядок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86164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полномочий администратора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861648">
        <w:rPr>
          <w:rFonts w:ascii="Times New Roman" w:hAnsi="Times New Roman" w:cs="Times New Roman"/>
          <w:sz w:val="28"/>
          <w:szCs w:val="28"/>
        </w:rPr>
        <w:t xml:space="preserve">Краснозерского района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86164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(дале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районный бюджет), за исключением платежей, предусмотренных законодательством о налогах и сборах, законодательством Российской Федерации об обязательном социальном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страховании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и профессиональных заболеваний (далее соответственно - администрация, регламент, дебиторская задолженность по доходам).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861648" w:rsidRPr="00861648" w:rsidRDefault="00861648" w:rsidP="0086164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-   </w:t>
      </w:r>
      <w:r w:rsidRPr="00861648">
        <w:rPr>
          <w:rFonts w:ascii="Times New Roman" w:hAnsi="Times New Roman" w:cs="Times New Roman"/>
          <w:color w:val="333333"/>
          <w:sz w:val="28"/>
          <w:szCs w:val="28"/>
        </w:rPr>
        <w:t>Контрагент— </w:t>
      </w:r>
      <w:proofErr w:type="gramStart"/>
      <w:r w:rsidRPr="00861648">
        <w:rPr>
          <w:rFonts w:ascii="Times New Roman" w:hAnsi="Times New Roman" w:cs="Times New Roman"/>
          <w:bCs/>
          <w:color w:val="333333"/>
          <w:sz w:val="28"/>
          <w:szCs w:val="28"/>
        </w:rPr>
        <w:t>фи</w:t>
      </w:r>
      <w:proofErr w:type="gramEnd"/>
      <w:r w:rsidRPr="00861648">
        <w:rPr>
          <w:rFonts w:ascii="Times New Roman" w:hAnsi="Times New Roman" w:cs="Times New Roman"/>
          <w:bCs/>
          <w:color w:val="333333"/>
          <w:sz w:val="28"/>
          <w:szCs w:val="28"/>
        </w:rPr>
        <w:t>зическое или юридическое лицо, которое выступает одной из сторон сделки;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 неосновательного получения или сбережения за счет другого лица, включая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>исполнения обязательств, если иное не установлено федеральным законом или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861648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Pr="00861648">
        <w:rPr>
          <w:rFonts w:ascii="Times New Roman" w:hAnsi="Times New Roman" w:cs="Times New Roman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861648" w:rsidRPr="00861648" w:rsidRDefault="00861648" w:rsidP="00861648">
      <w:pPr>
        <w:pStyle w:val="4"/>
        <w:spacing w:before="0" w:after="0"/>
        <w:jc w:val="both"/>
        <w:rPr>
          <w:rFonts w:ascii="Times New Roman" w:hAnsi="Times New Roman"/>
          <w:b w:val="0"/>
        </w:rPr>
      </w:pPr>
      <w:r w:rsidRPr="00861648">
        <w:rPr>
          <w:rFonts w:ascii="Times New Roman" w:hAnsi="Times New Roman"/>
          <w:b w:val="0"/>
        </w:rPr>
        <w:t xml:space="preserve">- ответственные - муниципальные казанные учреждения  Краснозерского района Новосибирской области: </w:t>
      </w:r>
      <w:proofErr w:type="gramStart"/>
      <w:r w:rsidRPr="00861648">
        <w:rPr>
          <w:rFonts w:ascii="Times New Roman" w:hAnsi="Times New Roman"/>
          <w:b w:val="0"/>
        </w:rPr>
        <w:t>Муниципальное казенное учреждение «</w:t>
      </w:r>
      <w:r w:rsidRPr="00861648">
        <w:rPr>
          <w:rFonts w:ascii="Times New Roman" w:hAnsi="Times New Roman"/>
          <w:b w:val="0"/>
          <w:bCs w:val="0"/>
          <w:color w:val="333333"/>
          <w:shd w:val="clear" w:color="auto" w:fill="FFFFFF"/>
        </w:rPr>
        <w:t>Центр</w:t>
      </w:r>
      <w:r w:rsidRPr="00861648">
        <w:rPr>
          <w:rFonts w:ascii="Times New Roman" w:hAnsi="Times New Roman"/>
          <w:color w:val="333333"/>
          <w:shd w:val="clear" w:color="auto" w:fill="FFFFFF"/>
        </w:rPr>
        <w:t> </w:t>
      </w:r>
      <w:r w:rsidRPr="00861648">
        <w:rPr>
          <w:rFonts w:ascii="Times New Roman" w:hAnsi="Times New Roman"/>
          <w:b w:val="0"/>
          <w:bCs w:val="0"/>
          <w:color w:val="333333"/>
          <w:shd w:val="clear" w:color="auto" w:fill="FFFFFF"/>
        </w:rPr>
        <w:t>бухгалтерского,</w:t>
      </w:r>
      <w:r w:rsidRPr="00861648">
        <w:rPr>
          <w:rFonts w:ascii="Times New Roman" w:hAnsi="Times New Roman"/>
          <w:color w:val="333333"/>
          <w:shd w:val="clear" w:color="auto" w:fill="FFFFFF"/>
        </w:rPr>
        <w:t> </w:t>
      </w:r>
      <w:r w:rsidRPr="00861648">
        <w:rPr>
          <w:rFonts w:ascii="Times New Roman" w:hAnsi="Times New Roman"/>
          <w:b w:val="0"/>
          <w:color w:val="333333"/>
          <w:shd w:val="clear" w:color="auto" w:fill="FFFFFF"/>
        </w:rPr>
        <w:t>материально-технического и информационного обеспечения Краснозерского района Новосибирской области»,</w:t>
      </w:r>
      <w:r w:rsidRPr="00861648">
        <w:rPr>
          <w:rFonts w:ascii="Times New Roman" w:hAnsi="Times New Roman"/>
          <w:b w:val="0"/>
        </w:rPr>
        <w:t xml:space="preserve"> Муниципальное казенное учреждение «</w:t>
      </w:r>
      <w:r w:rsidRPr="00861648">
        <w:rPr>
          <w:rFonts w:ascii="Times New Roman" w:hAnsi="Times New Roman"/>
          <w:b w:val="0"/>
          <w:bCs w:val="0"/>
          <w:color w:val="212529"/>
          <w:shd w:val="clear" w:color="auto" w:fill="FFFFFF"/>
        </w:rPr>
        <w:t xml:space="preserve">Культурно - </w:t>
      </w:r>
      <w:proofErr w:type="spellStart"/>
      <w:r w:rsidRPr="00861648">
        <w:rPr>
          <w:rFonts w:ascii="Times New Roman" w:hAnsi="Times New Roman"/>
          <w:b w:val="0"/>
          <w:bCs w:val="0"/>
          <w:color w:val="212529"/>
          <w:shd w:val="clear" w:color="auto" w:fill="FFFFFF"/>
        </w:rPr>
        <w:t>досуговое</w:t>
      </w:r>
      <w:proofErr w:type="spellEnd"/>
      <w:r w:rsidRPr="00861648">
        <w:rPr>
          <w:rFonts w:ascii="Times New Roman" w:hAnsi="Times New Roman"/>
          <w:b w:val="0"/>
          <w:bCs w:val="0"/>
          <w:color w:val="212529"/>
          <w:shd w:val="clear" w:color="auto" w:fill="FFFFFF"/>
        </w:rPr>
        <w:t xml:space="preserve"> объединение Краснозерского района Новосибирской области»</w:t>
      </w:r>
      <w:r w:rsidRPr="00861648">
        <w:rPr>
          <w:rFonts w:ascii="Times New Roman" w:hAnsi="Times New Roman"/>
          <w:b w:val="0"/>
        </w:rPr>
        <w:t xml:space="preserve">, Муниципальное казенное учреждение «Краснозерский </w:t>
      </w:r>
      <w:r w:rsidRPr="00861648">
        <w:rPr>
          <w:rFonts w:ascii="Times New Roman" w:hAnsi="Times New Roman"/>
          <w:b w:val="0"/>
          <w:color w:val="333333"/>
          <w:shd w:val="clear" w:color="auto" w:fill="FFFFFF"/>
        </w:rPr>
        <w:t>художественно-краеведческий </w:t>
      </w:r>
      <w:r w:rsidRPr="00861648">
        <w:rPr>
          <w:rFonts w:ascii="Times New Roman" w:hAnsi="Times New Roman"/>
          <w:b w:val="0"/>
          <w:bCs w:val="0"/>
          <w:color w:val="333333"/>
          <w:shd w:val="clear" w:color="auto" w:fill="FFFFFF"/>
        </w:rPr>
        <w:t xml:space="preserve">музей им. В.И. </w:t>
      </w:r>
      <w:proofErr w:type="spellStart"/>
      <w:r w:rsidRPr="00861648">
        <w:rPr>
          <w:rFonts w:ascii="Times New Roman" w:hAnsi="Times New Roman"/>
          <w:b w:val="0"/>
          <w:bCs w:val="0"/>
          <w:color w:val="333333"/>
          <w:shd w:val="clear" w:color="auto" w:fill="FFFFFF"/>
        </w:rPr>
        <w:t>Коробейникова</w:t>
      </w:r>
      <w:proofErr w:type="spellEnd"/>
      <w:r w:rsidRPr="00861648">
        <w:rPr>
          <w:rFonts w:ascii="Times New Roman" w:hAnsi="Times New Roman"/>
          <w:b w:val="0"/>
          <w:color w:val="333333"/>
          <w:shd w:val="clear" w:color="auto" w:fill="FFFFFF"/>
        </w:rPr>
        <w:t xml:space="preserve"> Краснозерского района Новосибирской области», </w:t>
      </w:r>
      <w:r w:rsidRPr="00861648">
        <w:rPr>
          <w:rFonts w:ascii="Times New Roman" w:hAnsi="Times New Roman"/>
          <w:b w:val="0"/>
        </w:rPr>
        <w:t xml:space="preserve">Муниципальное казенное учреждение </w:t>
      </w:r>
      <w:r w:rsidRPr="00861648">
        <w:rPr>
          <w:rFonts w:ascii="Times New Roman" w:hAnsi="Times New Roman"/>
          <w:b w:val="0"/>
          <w:color w:val="333333"/>
          <w:shd w:val="clear" w:color="auto" w:fill="FFFFFF"/>
        </w:rPr>
        <w:t xml:space="preserve"> «Централизованная библиотечная система Краснозерского района Новосибирской области»,  </w:t>
      </w:r>
      <w:r w:rsidRPr="00861648">
        <w:rPr>
          <w:rFonts w:ascii="Times New Roman" w:hAnsi="Times New Roman"/>
          <w:b w:val="0"/>
        </w:rPr>
        <w:t>Муниципальное казенное учреждение</w:t>
      </w:r>
      <w:r w:rsidRPr="00861648">
        <w:rPr>
          <w:rFonts w:ascii="Times New Roman" w:hAnsi="Times New Roman"/>
          <w:color w:val="333333"/>
          <w:shd w:val="clear" w:color="auto" w:fill="FFFFFF"/>
        </w:rPr>
        <w:t xml:space="preserve"> </w:t>
      </w:r>
      <w:hyperlink r:id="rId4" w:history="1">
        <w:r w:rsidRPr="00861648">
          <w:rPr>
            <w:rStyle w:val="a3"/>
            <w:rFonts w:ascii="Times New Roman" w:hAnsi="Times New Roman"/>
            <w:b w:val="0"/>
            <w:bCs w:val="0"/>
            <w:color w:val="000000"/>
          </w:rPr>
          <w:t>«Единая дежурная диспетчерская служба</w:t>
        </w:r>
      </w:hyperlink>
      <w:r w:rsidRPr="00861648">
        <w:rPr>
          <w:rFonts w:ascii="Times New Roman" w:hAnsi="Times New Roman"/>
          <w:b w:val="0"/>
          <w:bCs w:val="0"/>
          <w:color w:val="212529"/>
        </w:rPr>
        <w:t xml:space="preserve">  Краснозерского района Новосибирской области», </w:t>
      </w:r>
      <w:r w:rsidRPr="00861648">
        <w:rPr>
          <w:rFonts w:ascii="Times New Roman" w:hAnsi="Times New Roman"/>
          <w:color w:val="333333"/>
          <w:shd w:val="clear" w:color="auto" w:fill="FFFFFF"/>
        </w:rPr>
        <w:t xml:space="preserve">  </w:t>
      </w:r>
      <w:r w:rsidRPr="00861648">
        <w:rPr>
          <w:rFonts w:ascii="Times New Roman" w:hAnsi="Times New Roman"/>
        </w:rPr>
        <w:t xml:space="preserve"> </w:t>
      </w:r>
      <w:r w:rsidRPr="00861648">
        <w:rPr>
          <w:rFonts w:ascii="Times New Roman" w:hAnsi="Times New Roman"/>
          <w:b w:val="0"/>
        </w:rPr>
        <w:t>управление экономического</w:t>
      </w:r>
      <w:proofErr w:type="gramEnd"/>
      <w:r w:rsidRPr="00861648">
        <w:rPr>
          <w:rFonts w:ascii="Times New Roman" w:hAnsi="Times New Roman"/>
          <w:b w:val="0"/>
        </w:rPr>
        <w:t xml:space="preserve"> развития,  имущества и земельных отношений  администрации Краснозерского района Новосибирской области,  занимающиеся заключением  договоров (муниципальных контрактов, соглашений), начислениями платежей в районный бюджет, пеней и штрафов по ним, по закрепленным источникам доходов районного бюджета за администрацией, как за администратором доходов бюджета.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1.3. Ответственными за работу с дебиторской задолженностью по доходам администратора доходов являются: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отделы, управления администрации и муниципальные учреждения Краснозерского района  Новосибирской области (далее - отделы, управления, учреждения);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управление бухгалтерского учета и отчетности администрации Краснозерского района Новосибирской области;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- отдел правового обеспечения, администрации Краснозерского района Новосибирской области 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>далее – отдел правового обеспечения).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1.4. Порядок и сроки обмена информацией и документами между отделами, управлениями, учреждениями и отделом правового обеспечения устанавливается настоящим Регламентом.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 xml:space="preserve">  2. Мероприятия по взысканию дебиторской задолженности по доходам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2.2.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2.3. Мероприятия по принудительному взысканию дебиторской задолженности по доходам при принудительном исполнении судебных актов,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доходам);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2.4.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 xml:space="preserve">   3.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3.1. Отделы, управления  и учреждения, осуществляющие полномочия администратора доходов по платежам в районный бюджет, пеням и штрафам по ним, осуществляют следующие мероприятия по недопущению образования просроченной дебиторской задолженности по доходам, выявлению факторов,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на образование просроченной дебиторской задолженности по доходам: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1) контролируют правильность исчисления, полноту и своевременность осуществления платежей в районный бюджет, пеней и штрафов по ним, по закрепленным источникам доходов районного бюджета за администрацией Краснозерского района Новосибирской области (дале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администрация)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как за администратором доходов бюджета, в том числе осуществляют контроль: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за фактическим зачислением платежей в районный бюджет в размерах и сроки, установленные законодательством Российской Федерации, договором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(муниципальным контрактом, соглашением)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 xml:space="preserve">- за погашением (квитированием) начислений (за исключением административных штрафов) соответствующих платежей, являющихся источниками формирования доходов районного бюджета,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 предусмотренной статьей 21.3 Федерального закона от 27.07.2010 №210-ФЗ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(далее - ГИС ГМП);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в районный бюджет, а также начислением процентов за предоставленную отсрочку или рассрочку и пени (штрафы) за просрочку уплаты платежей в районный бюджет в порядке и случаях, предусмотренных законодательством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- за своевременным начислением и предъявлением неустойки (штрафов,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пени);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2) 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 xml:space="preserve">4) своевременно направляют предложения в комиссию по рассмотрению вопросов признании безнадежной к взысканию задолженности по платежам в бюджет </w:t>
      </w:r>
      <w:r w:rsidR="00A54D41"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86164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утверждаемую постановлением администрации Краснозерского района Новосибирской области от 10.12.2020 № 886 «Об утверждении Порядка принятия решения о признании безнадежной  к взысканию задолженности по платежам в бюджет </w:t>
      </w:r>
      <w:r w:rsidR="00A54D41">
        <w:rPr>
          <w:rFonts w:ascii="Times New Roman" w:hAnsi="Times New Roman" w:cs="Times New Roman"/>
          <w:sz w:val="28"/>
          <w:szCs w:val="28"/>
        </w:rPr>
        <w:t xml:space="preserve">Зубковского сельсовета </w:t>
      </w:r>
      <w:r w:rsidRPr="0086164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области», для принятия решения о признании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районный бюджет и ее списании.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>3.2.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3.2.1. Отделы, управления и учреждения ежеквартально осуществляют инвентаризацию расчетов с должниками путем: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- осуществления ревизии действующих договоров (муниципальных контрактов, соглашений) и других сделок, а также иных оснований, из которых возникло обязательство, на наличие просроченной задолженности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ним;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проверку полноты совершения необходимых действий, направленных на взыскание такой задолженности;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3.2.2. Отдел правового обеспечения,  руководители учреждений направляют запросы в отдел судебных приставов на  предмет  исполнения требований исполнительного документа в рамках  возбуждения исполнительного производства;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3.2.3. Отделы, управления  и учреждения осуществляют сверку данных по доходам районного бюджета на основании информации о непогашенных начислениях, содержащейся в ГИС ГМП.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 xml:space="preserve">       4. Мероприятия по урегулированию дебиторской задолженности по                                                                   доходам в досудебном порядке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4.1. Мероприятия по урегулированию дебиторской задолженности по доходам в досудебном порядке (со дня истечения срока уплаты соответствующего платежа в районный бюджет (пеней, штрафов) до начала работы по их принудительному взысканию) включают в себя: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1) направление требования должнику о погашении образовавшейся задолженности;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образовавшейся задолженности в досудебном порядке;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4.2. Отделы, управления  и учреждения, при выявлении в ходе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 xml:space="preserve"> поступлением доходов в районный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1) производят расчет задолженности по пеням и штрафам;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>2) направляют должнику требование (претензию) о погашении задолженности в десятидневный срок с приложением расчета задолженности по пеням и штрафам.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При наличии оснований для расторжения договора (муниципального контракта, соглашения) готовится соответствующее уведомление о расторжении договора (муниципального контракта, соглашения).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Федерации или договором (муниципальным контрактом, соглашением).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4.4. Требование (претензия) должны содержать: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наименование должника, адрес;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описание допущенного должником нарушения обязательств;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указание на меры ответственности за нарушение договорных обязательств в соответствии с договором (муниципальным контрактом, соглашением) и законом;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- расчет суммы задолженности, основного долга и пеней, неустойки, штрафа, предусмотренных договором (муниципальным контрактом, соглашением) и (или) законодательством Российской Федерации;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ссылки на положения договора (муниципального контракта, соглашения), Гражданского кодекса РФ, другие нормативные акты, которые нарушены должником;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срок для добровольного перечисления просроченной задолженности (не менее пятнадцати календарных дней со дня направления требования (претензии), если иной срок не установлен договором (муниципальным контрактом, соглашением) или действующим законодательством);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предложение о расторжении договора (муниципального контракта, соглашения) (в случае необходимости);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дату, номер, подпись.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4.5. Требование (претензия) должны быть составлены в письменной форме в 2 экземплярах: один хранится в отделе, управлении, учреждении, второй направляется должнику заказным почтовым отправлением с уведомлением о вручении.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4.6. При добровольном исполнении обязатель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b/>
          <w:bCs/>
          <w:sz w:val="28"/>
          <w:szCs w:val="28"/>
        </w:rPr>
        <w:t xml:space="preserve">         5. Мероприятия по принудительному взысканию дебиторской                                                      задолженности по доходам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5.1. При отсутствии добровольного исполнения требования (претензии) должником в установленный для погашения задолженности срок, взыскание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задолженности производится в судебном порядке.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5.3. Основанием для обращения в суд за защитой нарушенных либо оспариваемых прав, свобод или законных интересов является не исполнение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должником требований, изложенных в требовании (претензии), а в случаях,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когда досудебный порядок урегулирования спора не является обязательным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обязательств.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5.4. Ответственные отделы, управления и учреждения обязаны отслеживать сроки исполнения обязательств, требований (претензий).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При установлении фактов нарушения обязательств обязаны не позднее 30 (тридцати) рабочих дней с момента установления факта нарушения ответственные отделы, управления администрации должны  информировать об этом отдел правового обеспечения, учреждения,  руководителя  учреждения в письменной форме и предоставить всю необходимую информацию и документы для составления заявления в суд за защитой нарушенных либо оспариваемых прав, свобод или законных интересов администратора доходов (далее - Заявление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>) в том числе: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документы, указанные в п. 4.2. настоящего Регламента;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-документы, свидетельствующие о соблюдении претензионного порядка (при необходимости);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иные документы, необходимые для формирования Заявления.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5.5. Составление Заявления осуществляется отделом правового обеспечения в отношении администрации, руководителем  учреждения в отношении</w:t>
      </w:r>
      <w:r w:rsidR="00A54D41">
        <w:rPr>
          <w:rFonts w:ascii="Times New Roman" w:hAnsi="Times New Roman" w:cs="Times New Roman"/>
          <w:sz w:val="28"/>
          <w:szCs w:val="28"/>
        </w:rPr>
        <w:t xml:space="preserve"> </w:t>
      </w:r>
      <w:r w:rsidRPr="00861648">
        <w:rPr>
          <w:rFonts w:ascii="Times New Roman" w:hAnsi="Times New Roman" w:cs="Times New Roman"/>
          <w:sz w:val="28"/>
          <w:szCs w:val="28"/>
        </w:rPr>
        <w:t>учреждения, в соответствии с требованиями действующего законодательства Российской Федерации не позднее 20 (двадцати) рабочих дней с момента предоставления документов, указанных в п. 5.4. настоящего Регламента.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5.6. Направление Заявления осуществляется сотрудником отдела правового обеспечения или  руководителем учреждения  в порядке, установленном действующим законодательством Российской Федерации не позднее 5 (пяти) рабочих дней с момента подписания такого Заявления.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5.7. Ответственные отделы, управления  и учреждения при необходимости принимают участие в рассмотрении дел по направленным Заявлениям с учетом порядка, установленном  действующим законодательством Российской Федерации.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5.8. Сотрудник отдела правового обеспечения или руководитель учреждения: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lastRenderedPageBreak/>
        <w:t xml:space="preserve">5.8.1. Направляет исполнительный документ в порядке, установленном Федеральным законом от 02.10.2007 года № 229-ФЗ «Об исполнительном производстве» (далее - ФЗ № 229) в срок не позднее 7 (семи) рабочих дней </w:t>
      </w:r>
      <w:proofErr w:type="gramStart"/>
      <w:r w:rsidRPr="008616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момента получения исполнительного документа. 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5.8.2.Осуществляет взаимодействие с лицами, которым направлен исполнительный  документ, в том числе направляет в службу судебных приставов  заявления (ходатайства) о предоставлении информации о ходе   исполнительного производства, в том числе: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648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861648">
        <w:rPr>
          <w:rFonts w:ascii="Times New Roman" w:hAnsi="Times New Roman" w:cs="Times New Roman"/>
          <w:sz w:val="28"/>
          <w:szCs w:val="28"/>
        </w:rPr>
        <w:t>, проведенных судебным приставом-исполнителем по принудительному  исполнению судебных актов на стадии исполнительного производства;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-  о сумме непогашенной задолженности по исполнительному документу;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 -  о наличии данных об объявлении розыска его имущества;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5 </w:t>
      </w:r>
      <w:r w:rsidRPr="00861648">
        <w:rPr>
          <w:rFonts w:ascii="Times New Roman" w:hAnsi="Times New Roman" w:cs="Times New Roman"/>
          <w:i/>
          <w:iCs/>
          <w:sz w:val="28"/>
          <w:szCs w:val="28"/>
        </w:rPr>
        <w:t xml:space="preserve">9. </w:t>
      </w:r>
      <w:r w:rsidRPr="00861648">
        <w:rPr>
          <w:rFonts w:ascii="Times New Roman" w:hAnsi="Times New Roman" w:cs="Times New Roman"/>
          <w:sz w:val="28"/>
          <w:szCs w:val="28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5.10. При принятии судом решения о полном (частичном) отказе в удовлетворении  заявленных требований сотрудником отдела правового обеспечения или руководителем учреждения, обеспечивается принятие исчерпывающих  мер по обжалованию судебных актов.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5. 11. Документы по взысканию задолженности, в том числе судебные акты,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на бумажном носителе: в администрации  хранятся в отделах, управлениях администрации по курируемым направлениям деятельности, в учреждениях – хранится у руководителей учреждений.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1648">
        <w:rPr>
          <w:rFonts w:ascii="Times New Roman" w:hAnsi="Times New Roman" w:cs="Times New Roman"/>
          <w:b/>
          <w:sz w:val="28"/>
          <w:szCs w:val="28"/>
        </w:rPr>
        <w:t>6</w:t>
      </w:r>
      <w:r w:rsidR="00A54D41">
        <w:rPr>
          <w:rFonts w:ascii="Times New Roman" w:hAnsi="Times New Roman" w:cs="Times New Roman"/>
          <w:b/>
          <w:bCs/>
          <w:sz w:val="28"/>
          <w:szCs w:val="28"/>
        </w:rPr>
        <w:t xml:space="preserve">.Принудительное взыскание </w:t>
      </w:r>
      <w:r w:rsidRPr="00861648">
        <w:rPr>
          <w:rFonts w:ascii="Times New Roman" w:hAnsi="Times New Roman" w:cs="Times New Roman"/>
          <w:b/>
          <w:bCs/>
          <w:sz w:val="28"/>
          <w:szCs w:val="28"/>
        </w:rPr>
        <w:t>административ</w:t>
      </w:r>
      <w:r w:rsidR="00A54D41">
        <w:rPr>
          <w:rFonts w:ascii="Times New Roman" w:hAnsi="Times New Roman" w:cs="Times New Roman"/>
          <w:b/>
          <w:bCs/>
          <w:sz w:val="28"/>
          <w:szCs w:val="28"/>
        </w:rPr>
        <w:t>ных штрафов,</w:t>
      </w:r>
      <w:r w:rsidRPr="00861648">
        <w:rPr>
          <w:rFonts w:ascii="Times New Roman" w:hAnsi="Times New Roman" w:cs="Times New Roman"/>
          <w:b/>
          <w:bCs/>
          <w:sz w:val="28"/>
          <w:szCs w:val="28"/>
        </w:rPr>
        <w:t> прилагаемых комиссией по делам несовершеннолет</w:t>
      </w:r>
      <w:r w:rsidR="00A54D41">
        <w:rPr>
          <w:rFonts w:ascii="Times New Roman" w:hAnsi="Times New Roman" w:cs="Times New Roman"/>
          <w:b/>
          <w:bCs/>
          <w:sz w:val="28"/>
          <w:szCs w:val="28"/>
        </w:rPr>
        <w:t xml:space="preserve">них при                    </w:t>
      </w:r>
      <w:r w:rsidRPr="00861648">
        <w:rPr>
          <w:rFonts w:ascii="Times New Roman" w:hAnsi="Times New Roman" w:cs="Times New Roman"/>
          <w:b/>
          <w:bCs/>
          <w:sz w:val="28"/>
          <w:szCs w:val="28"/>
        </w:rPr>
        <w:t>администрации                                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6.1. Комиссии по делам несовершеннолетних при администрации</w:t>
      </w:r>
      <w:r w:rsidR="00A54D41" w:rsidRPr="00A54D41">
        <w:rPr>
          <w:rFonts w:ascii="Times New Roman" w:hAnsi="Times New Roman" w:cs="Times New Roman"/>
          <w:sz w:val="28"/>
          <w:szCs w:val="28"/>
        </w:rPr>
        <w:t xml:space="preserve"> </w:t>
      </w:r>
      <w:r w:rsidR="00A54D41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Pr="00861648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(далее - комиссии):</w:t>
      </w:r>
    </w:p>
    <w:p w:rsidR="00861648" w:rsidRPr="00861648" w:rsidRDefault="00861648" w:rsidP="00861648">
      <w:pPr>
        <w:tabs>
          <w:tab w:val="left" w:pos="9915"/>
        </w:tabs>
        <w:autoSpaceDE w:val="0"/>
        <w:autoSpaceDN w:val="0"/>
        <w:adjustRightInd w:val="0"/>
        <w:spacing w:after="0" w:line="240" w:lineRule="auto"/>
        <w:ind w:right="417"/>
        <w:jc w:val="both"/>
        <w:rPr>
          <w:rFonts w:ascii="Times New Roman" w:hAnsi="Times New Roman" w:cs="Times New Roman"/>
          <w:sz w:val="28"/>
          <w:szCs w:val="28"/>
        </w:rPr>
      </w:pPr>
      <w:r w:rsidRPr="00861648">
        <w:rPr>
          <w:rFonts w:ascii="Times New Roman" w:hAnsi="Times New Roman" w:cs="Times New Roman"/>
          <w:sz w:val="28"/>
          <w:szCs w:val="28"/>
        </w:rPr>
        <w:t>6.1.1.Осуществляют контроль исполнения постановлений о назначении административного наказания, вынесенных ими, а также доведение до плательщиков реквизитов администратора доходов для уплаты административного штрафа.</w:t>
      </w:r>
    </w:p>
    <w:p w:rsidR="00EE3275" w:rsidRPr="00861648" w:rsidRDefault="00EE3275" w:rsidP="00861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3275" w:rsidRPr="00861648" w:rsidSect="00B3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648"/>
    <w:rsid w:val="007228D2"/>
    <w:rsid w:val="00861648"/>
    <w:rsid w:val="00A54D41"/>
    <w:rsid w:val="00B3632A"/>
    <w:rsid w:val="00EE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2A"/>
  </w:style>
  <w:style w:type="paragraph" w:styleId="2">
    <w:name w:val="heading 2"/>
    <w:basedOn w:val="a"/>
    <w:next w:val="a"/>
    <w:link w:val="20"/>
    <w:semiHidden/>
    <w:unhideWhenUsed/>
    <w:qFormat/>
    <w:rsid w:val="008616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616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64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86164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8616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86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zerskoe.nso.ru/page/2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dcterms:created xsi:type="dcterms:W3CDTF">2023-09-11T02:15:00Z</dcterms:created>
  <dcterms:modified xsi:type="dcterms:W3CDTF">2023-09-11T02:42:00Z</dcterms:modified>
</cp:coreProperties>
</file>