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01" w:rsidRPr="00087EF9" w:rsidRDefault="00087EF9" w:rsidP="00DC4201">
      <w:pPr>
        <w:tabs>
          <w:tab w:val="left" w:pos="-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087EF9">
        <w:rPr>
          <w:rFonts w:ascii="Times New Roman" w:hAnsi="Times New Roman" w:cs="Times New Roman"/>
          <w:sz w:val="28"/>
          <w:szCs w:val="28"/>
        </w:rPr>
        <w:t>ПРОЕКТ</w:t>
      </w:r>
    </w:p>
    <w:p w:rsidR="00DC4201" w:rsidRPr="00DC4201" w:rsidRDefault="00DC4201" w:rsidP="00DC4201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DC4201" w:rsidRPr="00DC4201" w:rsidRDefault="00DC4201" w:rsidP="00DC4201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DC4201" w:rsidRPr="00DC4201" w:rsidRDefault="00DC4201" w:rsidP="00DC4201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201" w:rsidRPr="00DC4201" w:rsidRDefault="00DC4201" w:rsidP="00DC4201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DC4201" w:rsidRPr="00DC4201" w:rsidRDefault="00DC4201" w:rsidP="00DC4201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201" w:rsidRPr="00DC4201" w:rsidRDefault="00DC4201" w:rsidP="00DC4201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201" w:rsidRPr="00DC4201" w:rsidRDefault="008F1AA2" w:rsidP="00DC4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A445F5">
        <w:rPr>
          <w:rFonts w:ascii="Times New Roman" w:hAnsi="Times New Roman" w:cs="Times New Roman"/>
          <w:sz w:val="28"/>
          <w:szCs w:val="28"/>
        </w:rPr>
        <w:t>.08. 2023</w:t>
      </w:r>
      <w:r w:rsidR="00DC4201" w:rsidRPr="00DC4201">
        <w:rPr>
          <w:rFonts w:ascii="Times New Roman" w:hAnsi="Times New Roman" w:cs="Times New Roman"/>
          <w:sz w:val="28"/>
          <w:szCs w:val="28"/>
        </w:rPr>
        <w:t xml:space="preserve">                                    с. Зубково                  </w:t>
      </w:r>
      <w:r w:rsidR="00A445F5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DC4201" w:rsidRPr="00DC4201" w:rsidRDefault="00DC4201" w:rsidP="00DC4201">
      <w:pPr>
        <w:pStyle w:val="1"/>
        <w:ind w:firstLine="0"/>
        <w:jc w:val="center"/>
      </w:pPr>
    </w:p>
    <w:p w:rsidR="00DC4201" w:rsidRPr="00DC4201" w:rsidRDefault="00A445F5" w:rsidP="00A445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45F5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F1AA2" w:rsidRPr="008F1A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1AA2"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="008F1AA2" w:rsidRPr="008F1AA2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11.11.2022г</w:t>
      </w:r>
      <w:r w:rsidR="008F1AA2">
        <w:rPr>
          <w:rFonts w:ascii="Times New Roman" w:hAnsi="Times New Roman" w:cs="Times New Roman"/>
          <w:sz w:val="28"/>
          <w:szCs w:val="28"/>
        </w:rPr>
        <w:t xml:space="preserve"> №101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AA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перечней</w:t>
      </w:r>
      <w:r w:rsidR="00DC4201" w:rsidRPr="00DC4201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</w:t>
      </w:r>
      <w:r>
        <w:rPr>
          <w:rFonts w:ascii="Times New Roman" w:hAnsi="Times New Roman" w:cs="Times New Roman"/>
          <w:sz w:val="28"/>
          <w:szCs w:val="28"/>
        </w:rPr>
        <w:t xml:space="preserve">дов и источников финансирования </w:t>
      </w:r>
      <w:r w:rsidR="00DC4201" w:rsidRPr="00DC4201">
        <w:rPr>
          <w:rFonts w:ascii="Times New Roman" w:hAnsi="Times New Roman" w:cs="Times New Roman"/>
          <w:sz w:val="28"/>
          <w:szCs w:val="28"/>
        </w:rPr>
        <w:t>дефицита бюджета Зубковского сельсовета Краснозерского района Новосибирской области на 2023 год и на плановый период 2024 и</w:t>
      </w:r>
      <w:r w:rsidR="008F1AA2">
        <w:rPr>
          <w:rFonts w:ascii="Times New Roman" w:hAnsi="Times New Roman" w:cs="Times New Roman"/>
          <w:sz w:val="28"/>
          <w:szCs w:val="28"/>
        </w:rPr>
        <w:t xml:space="preserve"> 2025 годов»</w:t>
      </w:r>
    </w:p>
    <w:p w:rsidR="00DC4201" w:rsidRPr="00DC4201" w:rsidRDefault="00DC4201" w:rsidP="00DC42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4201" w:rsidRPr="00DC4201" w:rsidRDefault="00DC4201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          В соответствии с абзацем 4 пункта 3.2 статьи 160.1, с абзацем 4,5 пункта 4 статьи 160.2  Бюджетного кодекса Российской Федерации, администрация Зубковского сельсовета Краснозерского района Новосибирской области</w:t>
      </w:r>
    </w:p>
    <w:p w:rsidR="00DC4201" w:rsidRPr="00DC4201" w:rsidRDefault="00DC4201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DC4201" w:rsidRDefault="00DC4201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      1.</w:t>
      </w:r>
      <w:r w:rsidR="008F1AA2" w:rsidRPr="008F1AA2">
        <w:rPr>
          <w:sz w:val="28"/>
          <w:szCs w:val="28"/>
        </w:rPr>
        <w:t xml:space="preserve"> </w:t>
      </w:r>
      <w:r w:rsidR="008F1AA2" w:rsidRPr="008F1AA2">
        <w:rPr>
          <w:rFonts w:ascii="Times New Roman" w:hAnsi="Times New Roman" w:cs="Times New Roman"/>
          <w:sz w:val="28"/>
          <w:szCs w:val="28"/>
        </w:rPr>
        <w:t>Внести в</w:t>
      </w:r>
      <w:r w:rsidR="008F1AA2">
        <w:rPr>
          <w:rFonts w:ascii="Times New Roman" w:hAnsi="Times New Roman" w:cs="Times New Roman"/>
          <w:sz w:val="28"/>
          <w:szCs w:val="28"/>
        </w:rPr>
        <w:t xml:space="preserve"> п</w:t>
      </w:r>
      <w:r w:rsidR="008F1AA2" w:rsidRPr="008F1AA2">
        <w:rPr>
          <w:rFonts w:ascii="Times New Roman" w:hAnsi="Times New Roman" w:cs="Times New Roman"/>
          <w:sz w:val="28"/>
          <w:szCs w:val="28"/>
        </w:rPr>
        <w:t>еречень</w:t>
      </w:r>
      <w:r w:rsidR="008F1AA2">
        <w:rPr>
          <w:sz w:val="28"/>
          <w:szCs w:val="28"/>
        </w:rPr>
        <w:t xml:space="preserve"> </w:t>
      </w:r>
      <w:r w:rsidRPr="00DC4201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Зубковского сельсовета Краснозерского района Новосибирской области на 2023 год и плановый период 2024 и 2025 годов </w:t>
      </w:r>
      <w:r w:rsidR="008F1AA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F1AA2" w:rsidRDefault="008F1AA2" w:rsidP="008F1AA2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Код главного администратора доходов бюджета цифры «100» заменить цифрами «182». </w:t>
      </w:r>
    </w:p>
    <w:p w:rsidR="00DC4201" w:rsidRPr="00DC4201" w:rsidRDefault="008F1AA2" w:rsidP="008F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201" w:rsidRPr="00DC4201">
        <w:rPr>
          <w:rFonts w:ascii="Times New Roman" w:hAnsi="Times New Roman" w:cs="Times New Roman"/>
          <w:sz w:val="28"/>
          <w:szCs w:val="28"/>
        </w:rPr>
        <w:t>2. Опубликовать настоящее распоряжение в периодическом печатном издании «Бюллетень органов местного самоуправления Зубковского сельсовета» и разместить на официальном сайте администрации Зубковского  сельсовета Краснозерского района Новосибирской области в сети «Интернет».</w:t>
      </w:r>
    </w:p>
    <w:p w:rsidR="00DC4201" w:rsidRPr="00DC4201" w:rsidRDefault="008F1AA2" w:rsidP="008F1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201" w:rsidRPr="00DC420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DC4201" w:rsidRPr="00DC42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4201" w:rsidRPr="00DC42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DC4201" w:rsidRPr="00DC4201" w:rsidRDefault="00DC4201" w:rsidP="00DC4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201" w:rsidRPr="00DC4201" w:rsidRDefault="00DC4201" w:rsidP="00DC4201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Глава Зубковского  сельсовета </w:t>
      </w:r>
    </w:p>
    <w:p w:rsidR="00DC4201" w:rsidRPr="00DC4201" w:rsidRDefault="00DC4201" w:rsidP="00DC4201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Краснозерского района  </w:t>
      </w:r>
    </w:p>
    <w:p w:rsidR="00DC4201" w:rsidRDefault="00DC4201" w:rsidP="00DC4201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Т.Ю.Синегубова  </w:t>
      </w:r>
    </w:p>
    <w:p w:rsidR="00DC4201" w:rsidRPr="00DC4201" w:rsidRDefault="00DC4201" w:rsidP="00DC4201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DC4201" w:rsidRPr="00DC4201" w:rsidRDefault="00DC4201" w:rsidP="00DC4201">
      <w:pPr>
        <w:spacing w:after="0" w:line="240" w:lineRule="auto"/>
        <w:ind w:right="355"/>
        <w:rPr>
          <w:rFonts w:ascii="Times New Roman" w:hAnsi="Times New Roman" w:cs="Times New Roman"/>
          <w:sz w:val="18"/>
          <w:szCs w:val="18"/>
        </w:rPr>
      </w:pPr>
      <w:proofErr w:type="spellStart"/>
      <w:r w:rsidRPr="00DC4201"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DC4201" w:rsidRDefault="00DC4201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4201">
        <w:rPr>
          <w:rFonts w:ascii="Times New Roman" w:hAnsi="Times New Roman" w:cs="Times New Roman"/>
          <w:sz w:val="18"/>
          <w:szCs w:val="18"/>
        </w:rPr>
        <w:t>67-588</w:t>
      </w:r>
    </w:p>
    <w:p w:rsidR="00DC4201" w:rsidRDefault="00DC4201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1AA2" w:rsidRDefault="008F1AA2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1AA2" w:rsidRDefault="008F1AA2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1AA2" w:rsidRDefault="008F1AA2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1AA2" w:rsidRDefault="008F1AA2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1AA2" w:rsidRDefault="008F1AA2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F1AA2" w:rsidRPr="00DC4201" w:rsidRDefault="008F1AA2" w:rsidP="00DC4201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lastRenderedPageBreak/>
        <w:t>Приложение  № 1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 xml:space="preserve"> к постановлению администрации 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 xml:space="preserve">Зубковского сельсовета 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>Краснозерского района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 xml:space="preserve"> Новосибирской области 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 xml:space="preserve">     </w:t>
      </w:r>
      <w:r w:rsidR="008F1AA2">
        <w:rPr>
          <w:color w:val="22272F"/>
        </w:rPr>
        <w:t xml:space="preserve">                  От 25.08.2023</w:t>
      </w:r>
      <w:r w:rsidR="008F1AA2" w:rsidRPr="00DC4201">
        <w:rPr>
          <w:color w:val="22272F"/>
        </w:rPr>
        <w:t xml:space="preserve"> №</w:t>
      </w:r>
      <w:r w:rsidR="008F1AA2">
        <w:rPr>
          <w:color w:val="22272F"/>
        </w:rPr>
        <w:t>52</w:t>
      </w:r>
      <w:r w:rsidR="008F1AA2" w:rsidRPr="00DC4201">
        <w:rPr>
          <w:color w:val="22272F"/>
        </w:rPr>
        <w:t xml:space="preserve"> </w:t>
      </w:r>
      <w:r w:rsidR="008F1AA2">
        <w:rPr>
          <w:color w:val="22272F"/>
        </w:rPr>
        <w:t xml:space="preserve"> </w:t>
      </w:r>
      <w:r w:rsidR="008F1AA2" w:rsidRPr="00DC4201">
        <w:rPr>
          <w:color w:val="22272F"/>
        </w:rPr>
        <w:t xml:space="preserve">                                              </w:t>
      </w:r>
      <w:r w:rsidR="008F1AA2">
        <w:rPr>
          <w:color w:val="22272F"/>
        </w:rPr>
        <w:t xml:space="preserve">       </w:t>
      </w:r>
      <w:r w:rsidR="004C2BEC">
        <w:rPr>
          <w:color w:val="22272F"/>
        </w:rPr>
        <w:t xml:space="preserve">  </w:t>
      </w:r>
    </w:p>
    <w:p w:rsidR="009A3745" w:rsidRDefault="009A3745" w:rsidP="009A3745">
      <w:pPr>
        <w:jc w:val="center"/>
        <w:rPr>
          <w:sz w:val="28"/>
          <w:szCs w:val="28"/>
        </w:rPr>
      </w:pPr>
    </w:p>
    <w:p w:rsidR="009A3745" w:rsidRPr="009A3745" w:rsidRDefault="009A3745" w:rsidP="009A3745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3745">
        <w:rPr>
          <w:rFonts w:ascii="Times New Roman" w:hAnsi="Times New Roman" w:cs="Times New Roman"/>
          <w:sz w:val="28"/>
          <w:szCs w:val="28"/>
        </w:rPr>
        <w:t>ПЕРЕЧЕНЬ</w:t>
      </w:r>
    </w:p>
    <w:p w:rsidR="009A3745" w:rsidRPr="009A3745" w:rsidRDefault="009A3745" w:rsidP="009A3745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3745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 Зубковского сельсовета Краснозерского района  Новосибирской   области на 2022 год и на плановый  период 2023 и 2024 и годов</w:t>
      </w:r>
    </w:p>
    <w:tbl>
      <w:tblPr>
        <w:tblW w:w="14439" w:type="dxa"/>
        <w:tblInd w:w="-426" w:type="dxa"/>
        <w:tblLayout w:type="fixed"/>
        <w:tblLook w:val="00A0"/>
      </w:tblPr>
      <w:tblGrid>
        <w:gridCol w:w="1097"/>
        <w:gridCol w:w="2638"/>
        <w:gridCol w:w="6593"/>
        <w:gridCol w:w="718"/>
        <w:gridCol w:w="3393"/>
      </w:tblGrid>
      <w:tr w:rsidR="009A3745" w:rsidRPr="009A3745" w:rsidTr="00DC4201">
        <w:trPr>
          <w:gridAfter w:val="2"/>
          <w:wAfter w:w="4111" w:type="dxa"/>
          <w:trHeight w:val="570"/>
        </w:trPr>
        <w:tc>
          <w:tcPr>
            <w:tcW w:w="3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бюджета, наименование кода вида (подвида) доходов бюджета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45" w:rsidRPr="009A3745" w:rsidTr="00DC4201">
        <w:trPr>
          <w:gridAfter w:val="2"/>
          <w:wAfter w:w="4111" w:type="dxa"/>
          <w:trHeight w:val="572"/>
        </w:trPr>
        <w:tc>
          <w:tcPr>
            <w:tcW w:w="3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45" w:rsidRPr="009A3745" w:rsidTr="00DC4201">
        <w:trPr>
          <w:gridAfter w:val="2"/>
          <w:wAfter w:w="4111" w:type="dxa"/>
          <w:trHeight w:val="120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4201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6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45" w:rsidRPr="009A3745" w:rsidTr="00DC4201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9A3745" w:rsidRDefault="009A3745" w:rsidP="007B60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7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B6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7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9A3745" w:rsidRDefault="007B6056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42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Новосибирской области</w:t>
            </w:r>
          </w:p>
        </w:tc>
      </w:tr>
      <w:tr w:rsidR="009A3745" w:rsidRPr="009A3745" w:rsidTr="00DC4201">
        <w:trPr>
          <w:gridAfter w:val="2"/>
          <w:wAfter w:w="4111" w:type="dxa"/>
          <w:trHeight w:val="52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7B6056" w:rsidP="007B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7B60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00085000000000000000</w:t>
            </w:r>
          </w:p>
          <w:p w:rsidR="009A3745" w:rsidRPr="00DC4201" w:rsidRDefault="009A3745" w:rsidP="007B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745" w:rsidRPr="00DC4201" w:rsidRDefault="009A3745" w:rsidP="007B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Доходы бюджета - Всего</w:t>
            </w:r>
          </w:p>
        </w:tc>
      </w:tr>
      <w:tr w:rsidR="009A3745" w:rsidRPr="009A3745" w:rsidTr="00DC4201">
        <w:trPr>
          <w:gridAfter w:val="2"/>
          <w:wAfter w:w="4111" w:type="dxa"/>
          <w:trHeight w:val="60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7B6056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1 01 02010 01 0000 110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A3745" w:rsidRPr="009A3745" w:rsidTr="00DC4201">
        <w:trPr>
          <w:gridAfter w:val="2"/>
          <w:wAfter w:w="4111" w:type="dxa"/>
          <w:trHeight w:val="61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7B6056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1 01 02020 01 0000 110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A3745" w:rsidRPr="009A3745" w:rsidTr="00DC4201">
        <w:trPr>
          <w:gridAfter w:val="2"/>
          <w:wAfter w:w="4111" w:type="dxa"/>
          <w:trHeight w:val="58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7B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05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7B6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1 01 02030 01 0000 110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A3745" w:rsidRPr="009A3745" w:rsidTr="00DC4201">
        <w:trPr>
          <w:gridAfter w:val="2"/>
          <w:wAfter w:w="4111" w:type="dxa"/>
          <w:trHeight w:val="58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1 03 02231 01 0000 110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3745" w:rsidRPr="009A3745" w:rsidTr="00DC4201">
        <w:trPr>
          <w:gridAfter w:val="2"/>
          <w:wAfter w:w="4111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1 03 02241 01 0000 110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инжекторных</w:t>
            </w:r>
            <w:proofErr w:type="spellEnd"/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3745" w:rsidRPr="009A3745" w:rsidTr="00DC4201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1 03 02251 01 0000 110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3745" w:rsidRPr="009A3745" w:rsidTr="00DC4201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1 03 02261 01 0000 110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едеральным</w:t>
            </w:r>
            <w:proofErr w:type="spellEnd"/>
            <w:proofErr w:type="gramEnd"/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A3745" w:rsidRPr="009A3745" w:rsidTr="00DC4201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1 05 03010 01 0000 110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9A3745" w:rsidRPr="009A3745" w:rsidTr="00DC4201">
        <w:trPr>
          <w:gridAfter w:val="2"/>
          <w:wAfter w:w="4111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7B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A3745" w:rsidRPr="009A3745" w:rsidTr="00DC4201">
        <w:trPr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1 06 06033 10 0000 110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111" w:type="dxa"/>
            <w:gridSpan w:val="2"/>
          </w:tcPr>
          <w:p w:rsidR="009A3745" w:rsidRPr="009A3745" w:rsidRDefault="009A3745" w:rsidP="009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745" w:rsidRPr="009A3745" w:rsidTr="00DC4201">
        <w:trPr>
          <w:gridAfter w:val="1"/>
          <w:wAfter w:w="3393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1 06 06043 10 0000 110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8" w:type="dxa"/>
          </w:tcPr>
          <w:p w:rsidR="009A3745" w:rsidRPr="009A3745" w:rsidRDefault="009A3745" w:rsidP="009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745" w:rsidRPr="009A3745" w:rsidTr="00DC4201">
        <w:trPr>
          <w:gridAfter w:val="1"/>
          <w:wAfter w:w="3393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1 09 04053 10 0000 110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18" w:type="dxa"/>
          </w:tcPr>
          <w:p w:rsidR="009A3745" w:rsidRPr="009A3745" w:rsidRDefault="009A3745" w:rsidP="009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745" w:rsidRPr="009A3745" w:rsidTr="00DC4201">
        <w:trPr>
          <w:gridAfter w:val="1"/>
          <w:wAfter w:w="3393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18442E" w:rsidRDefault="0018442E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2E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640F78" w:rsidRDefault="0018442E" w:rsidP="009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40F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администрация Зубковского сельсовета Краснозерского района Новосибирской области</w:t>
            </w:r>
          </w:p>
        </w:tc>
        <w:tc>
          <w:tcPr>
            <w:tcW w:w="718" w:type="dxa"/>
          </w:tcPr>
          <w:p w:rsidR="009A3745" w:rsidRPr="009A3745" w:rsidRDefault="009A3745" w:rsidP="009A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745" w:rsidRPr="009A3745" w:rsidTr="00DC4201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18442E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203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40F78"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1 11 05025 10 0000 120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18442E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A3745" w:rsidRPr="009A3745" w:rsidTr="00DC4201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1 11 05075 10 0000 120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A3745" w:rsidRPr="009A3745" w:rsidTr="00DC4201">
        <w:trPr>
          <w:gridAfter w:val="2"/>
          <w:wAfter w:w="4111" w:type="dxa"/>
          <w:trHeight w:val="584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1 13 02065 10 0000 130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A3745" w:rsidRPr="009A3745" w:rsidTr="00DC4201">
        <w:trPr>
          <w:gridAfter w:val="2"/>
          <w:wAfter w:w="4111" w:type="dxa"/>
          <w:trHeight w:val="607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1 14 02053 10 0000 440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3745" w:rsidRPr="009A3745" w:rsidTr="00DC4201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1 17 01050 10 0000 180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</w:tr>
      <w:tr w:rsidR="009A3745" w:rsidRPr="009A3745" w:rsidTr="00DC4201">
        <w:trPr>
          <w:gridAfter w:val="2"/>
          <w:wAfter w:w="4111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1 17 15030 10 0000 150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9A3745" w:rsidRPr="009A3745" w:rsidTr="00DC4201">
        <w:trPr>
          <w:gridAfter w:val="2"/>
          <w:wAfter w:w="4111" w:type="dxa"/>
          <w:trHeight w:val="561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2 02 16001 10 0000 150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A3745" w:rsidRPr="009A3745" w:rsidTr="00DC4201">
        <w:trPr>
          <w:gridAfter w:val="2"/>
          <w:wAfter w:w="4111" w:type="dxa"/>
          <w:trHeight w:val="389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2 02 29999 10 0000 150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Прочие субсидии бюджетам сельских поселений</w:t>
            </w:r>
          </w:p>
        </w:tc>
      </w:tr>
      <w:tr w:rsidR="009A3745" w:rsidRPr="009A3745" w:rsidTr="00DC4201">
        <w:trPr>
          <w:gridAfter w:val="2"/>
          <w:wAfter w:w="4111" w:type="dxa"/>
          <w:trHeight w:val="578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2 02 30024 10 0000 150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A3745" w:rsidRPr="009A3745" w:rsidTr="00DC4201">
        <w:trPr>
          <w:gridAfter w:val="2"/>
          <w:wAfter w:w="4111" w:type="dxa"/>
          <w:trHeight w:val="1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2 02 35118 10 0000 150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45" w:rsidRPr="009A3745" w:rsidTr="00DC4201">
        <w:trPr>
          <w:gridAfter w:val="2"/>
          <w:wAfter w:w="4111" w:type="dxa"/>
          <w:trHeight w:val="286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2 02 49999 10 0000 150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4201" w:rsidRDefault="00DC4201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3745" w:rsidRPr="009A3745" w:rsidRDefault="009A3745" w:rsidP="009A3745">
      <w:pPr>
        <w:pStyle w:val="s3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4D92" w:rsidRDefault="00FF4D92" w:rsidP="009A3745">
      <w:pPr>
        <w:pStyle w:val="s3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4D92" w:rsidRDefault="00FF4D92" w:rsidP="009A3745">
      <w:pPr>
        <w:pStyle w:val="s3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4D92" w:rsidRDefault="00FF4D92" w:rsidP="009A3745">
      <w:pPr>
        <w:pStyle w:val="s3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F1AA2" w:rsidRDefault="008F1AA2" w:rsidP="009A3745">
      <w:pPr>
        <w:pStyle w:val="s3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F1AA2" w:rsidRDefault="008F1AA2" w:rsidP="009A3745">
      <w:pPr>
        <w:pStyle w:val="s3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F4D92" w:rsidRDefault="00FF4D92" w:rsidP="009A3745">
      <w:pPr>
        <w:pStyle w:val="s3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A3745" w:rsidRPr="00DC4201" w:rsidRDefault="00D67BA4" w:rsidP="009A3745">
      <w:pPr>
        <w:pStyle w:val="s37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>
        <w:rPr>
          <w:color w:val="22272F"/>
        </w:rPr>
        <w:lastRenderedPageBreak/>
        <w:t xml:space="preserve">                                                                                                                           </w:t>
      </w:r>
      <w:r w:rsidR="009A3745" w:rsidRPr="00DC4201">
        <w:rPr>
          <w:color w:val="22272F"/>
        </w:rPr>
        <w:t xml:space="preserve">Приложение  № 2  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 xml:space="preserve">к постановлению администрации 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>Зубковского  сельсовета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>Краснозерского района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 xml:space="preserve">                                      Новосибирской области </w:t>
      </w:r>
    </w:p>
    <w:p w:rsidR="009A3745" w:rsidRPr="00DC4201" w:rsidRDefault="009A3745" w:rsidP="009A3745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DC4201">
        <w:rPr>
          <w:color w:val="22272F"/>
        </w:rPr>
        <w:t xml:space="preserve">      </w:t>
      </w:r>
      <w:r w:rsidR="004C2BEC">
        <w:rPr>
          <w:color w:val="22272F"/>
        </w:rPr>
        <w:t xml:space="preserve"> </w:t>
      </w:r>
      <w:r w:rsidR="008F1AA2">
        <w:rPr>
          <w:color w:val="22272F"/>
        </w:rPr>
        <w:t xml:space="preserve">                           от 25</w:t>
      </w:r>
      <w:r w:rsidR="004C2BEC">
        <w:rPr>
          <w:color w:val="22272F"/>
        </w:rPr>
        <w:t>.08.2023г. № 52</w:t>
      </w:r>
      <w:r w:rsidRPr="00DC4201">
        <w:rPr>
          <w:color w:val="22272F"/>
        </w:rPr>
        <w:t xml:space="preserve">                                            </w:t>
      </w:r>
    </w:p>
    <w:p w:rsidR="009A3745" w:rsidRPr="009A3745" w:rsidRDefault="009A3745" w:rsidP="009A3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745" w:rsidRPr="009A3745" w:rsidRDefault="009A3745" w:rsidP="009A3745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745">
        <w:rPr>
          <w:rFonts w:ascii="Times New Roman" w:hAnsi="Times New Roman" w:cs="Times New Roman"/>
          <w:sz w:val="28"/>
          <w:szCs w:val="28"/>
        </w:rPr>
        <w:t>ПЕРЕЧЕНЬ</w:t>
      </w:r>
    </w:p>
    <w:p w:rsidR="009A3745" w:rsidRPr="009A3745" w:rsidRDefault="009A3745" w:rsidP="009A3745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745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 бюджета Зубковского сельсовета    Краснозерского района Новосибирской области  на 2023 год и на плановый период 2024 и 2025 годов</w:t>
      </w:r>
    </w:p>
    <w:tbl>
      <w:tblPr>
        <w:tblW w:w="10335" w:type="dxa"/>
        <w:tblInd w:w="-908" w:type="dxa"/>
        <w:tblLayout w:type="fixed"/>
        <w:tblLook w:val="00A0"/>
      </w:tblPr>
      <w:tblGrid>
        <w:gridCol w:w="1575"/>
        <w:gridCol w:w="2760"/>
        <w:gridCol w:w="6000"/>
      </w:tblGrid>
      <w:tr w:rsidR="009A3745" w:rsidRPr="009A3745" w:rsidTr="00DC4201">
        <w:trPr>
          <w:trHeight w:val="570"/>
        </w:trPr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бюджета, наименование кода вида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(подвида) источников финансирования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745" w:rsidRPr="009A3745" w:rsidTr="00DC4201">
        <w:trPr>
          <w:trHeight w:val="570"/>
        </w:trPr>
        <w:tc>
          <w:tcPr>
            <w:tcW w:w="4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45" w:rsidRPr="009A3745" w:rsidTr="00DC4201">
        <w:trPr>
          <w:trHeight w:val="57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вида (подвида)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45" w:rsidRPr="009A3745" w:rsidTr="00DC4201">
        <w:trPr>
          <w:trHeight w:val="5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45" w:rsidRPr="009A3745" w:rsidTr="00DC4201">
        <w:trPr>
          <w:trHeight w:val="57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45" w:rsidRPr="009A3745" w:rsidTr="00DC4201">
        <w:trPr>
          <w:trHeight w:val="79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3745" w:rsidRPr="009A3745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745" w:rsidRPr="00DC4201" w:rsidTr="00DC4201">
        <w:trPr>
          <w:trHeight w:val="5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Зубковского сельсовета Краснозерского района Новосибирской области</w:t>
            </w:r>
          </w:p>
        </w:tc>
      </w:tr>
      <w:tr w:rsidR="009A3745" w:rsidRPr="00DC4201" w:rsidTr="00DC4201">
        <w:trPr>
          <w:trHeight w:val="9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Источники финансирования дефицита бюджетов - всего</w:t>
            </w:r>
          </w:p>
        </w:tc>
      </w:tr>
      <w:tr w:rsidR="009A3745" w:rsidRPr="00DC4201" w:rsidTr="00DC4201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01 00 00 00 00 0000 000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источники внутреннего финансирования бюджетов</w:t>
            </w:r>
          </w:p>
        </w:tc>
      </w:tr>
      <w:tr w:rsidR="009A3745" w:rsidRPr="00DC4201" w:rsidTr="00DC4201">
        <w:trPr>
          <w:trHeight w:val="5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01 05 00 00 00 0000 000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Изменение остатков средств</w:t>
            </w:r>
          </w:p>
        </w:tc>
      </w:tr>
      <w:tr w:rsidR="009A3745" w:rsidRPr="00DC4201" w:rsidTr="00DC4201">
        <w:trPr>
          <w:trHeight w:val="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01 05 00 00 00 0000 500</w:t>
            </w:r>
          </w:p>
          <w:p w:rsidR="009A3745" w:rsidRPr="00DC4201" w:rsidRDefault="009A3745" w:rsidP="009A3745">
            <w:pPr>
              <w:tabs>
                <w:tab w:val="left" w:pos="1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tabs>
                <w:tab w:val="left" w:pos="1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9A3745" w:rsidRPr="00DC4201" w:rsidTr="00DC4201">
        <w:trPr>
          <w:trHeight w:val="82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01 05 02 01 10 0000 510</w:t>
            </w:r>
          </w:p>
          <w:p w:rsidR="009A3745" w:rsidRPr="00DC4201" w:rsidRDefault="009A3745" w:rsidP="009A3745">
            <w:pPr>
              <w:tabs>
                <w:tab w:val="left" w:pos="19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3745" w:rsidRPr="00DC4201" w:rsidRDefault="009A3745" w:rsidP="009A3745">
            <w:pPr>
              <w:tabs>
                <w:tab w:val="left" w:pos="1974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</w:tr>
      <w:tr w:rsidR="009A3745" w:rsidRPr="00DC4201" w:rsidTr="00DC4201">
        <w:trPr>
          <w:trHeight w:val="11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01 05 00 00 00 0000 600</w:t>
            </w:r>
          </w:p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Уменьшение остатков средств бюджетов</w:t>
            </w:r>
          </w:p>
        </w:tc>
      </w:tr>
      <w:tr w:rsidR="009A3745" w:rsidRPr="00DC4201" w:rsidTr="00DC4201">
        <w:trPr>
          <w:trHeight w:val="10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3745" w:rsidRPr="00DC4201" w:rsidRDefault="009A3745" w:rsidP="009A3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A3745" w:rsidRPr="00DC4201" w:rsidRDefault="009A3745" w:rsidP="00FF4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01 05 02 01 10 0000 610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3745" w:rsidRPr="00DC4201" w:rsidRDefault="009A3745" w:rsidP="009A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201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A3745" w:rsidRPr="00DC4201" w:rsidRDefault="009A3745" w:rsidP="009A3745">
      <w:pPr>
        <w:tabs>
          <w:tab w:val="left" w:pos="4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F2B" w:rsidRPr="00DC4201" w:rsidRDefault="00517F2B" w:rsidP="009A3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7F2B" w:rsidRPr="00DC4201" w:rsidSect="008D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2B0C"/>
    <w:multiLevelType w:val="multilevel"/>
    <w:tmpl w:val="BE126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745"/>
    <w:rsid w:val="00087EF9"/>
    <w:rsid w:val="000E67D4"/>
    <w:rsid w:val="0018442E"/>
    <w:rsid w:val="004C2BEC"/>
    <w:rsid w:val="00517F2B"/>
    <w:rsid w:val="00640F78"/>
    <w:rsid w:val="007B6056"/>
    <w:rsid w:val="0085518D"/>
    <w:rsid w:val="008D490A"/>
    <w:rsid w:val="008F1AA2"/>
    <w:rsid w:val="009A3745"/>
    <w:rsid w:val="00A445F5"/>
    <w:rsid w:val="00D67BA4"/>
    <w:rsid w:val="00DC4201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uiPriority w:val="99"/>
    <w:rsid w:val="009A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rsid w:val="00DC420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link w:val="1"/>
    <w:rsid w:val="00DC420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Normal (Web)"/>
    <w:basedOn w:val="a"/>
    <w:unhideWhenUsed/>
    <w:rsid w:val="008F1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12</cp:revision>
  <dcterms:created xsi:type="dcterms:W3CDTF">2023-08-31T08:55:00Z</dcterms:created>
  <dcterms:modified xsi:type="dcterms:W3CDTF">2023-09-01T05:19:00Z</dcterms:modified>
</cp:coreProperties>
</file>