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703CEB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24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10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 w:rsidR="00B02A3E">
        <w:rPr>
          <w:rFonts w:ascii="Times New Roman" w:hAnsi="Times New Roman" w:cs="Times New Roman"/>
          <w:sz w:val="32"/>
          <w:szCs w:val="32"/>
        </w:rPr>
        <w:t>июл</w:t>
      </w:r>
      <w:r w:rsidR="00A866FB">
        <w:rPr>
          <w:rFonts w:ascii="Times New Roman" w:hAnsi="Times New Roman" w:cs="Times New Roman"/>
          <w:sz w:val="32"/>
          <w:szCs w:val="32"/>
        </w:rPr>
        <w:t>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112A50" w:rsidRDefault="0020642E" w:rsidP="00112A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03CEB" w:rsidRDefault="00B02A3E" w:rsidP="00E33716">
      <w:pPr>
        <w:pStyle w:val="ConsPlusTitle"/>
        <w:ind w:right="2266"/>
        <w:rPr>
          <w:rFonts w:ascii="Times New Roman" w:hAnsi="Times New Roman" w:cs="Times New Roman"/>
          <w:b w:val="0"/>
          <w:sz w:val="28"/>
          <w:szCs w:val="28"/>
        </w:rPr>
      </w:pPr>
      <w:r w:rsidRPr="00703CEB">
        <w:rPr>
          <w:rFonts w:ascii="Times New Roman" w:hAnsi="Times New Roman" w:cs="Times New Roman"/>
          <w:b w:val="0"/>
          <w:sz w:val="28"/>
          <w:szCs w:val="28"/>
        </w:rPr>
        <w:t>1.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№43 от 10.07.23г о </w:t>
      </w:r>
      <w:r w:rsidR="00E33716">
        <w:rPr>
          <w:rFonts w:ascii="Times New Roman" w:hAnsi="Times New Roman" w:cs="Times New Roman"/>
          <w:b w:val="0"/>
          <w:sz w:val="28"/>
          <w:szCs w:val="28"/>
        </w:rPr>
        <w:t xml:space="preserve">внесении изменений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 xml:space="preserve">в постановление </w:t>
      </w:r>
      <w:r w:rsidR="00703CEB" w:rsidRPr="0036444F">
        <w:rPr>
          <w:rFonts w:ascii="Times New Roman" w:hAnsi="Times New Roman"/>
          <w:b w:val="0"/>
          <w:sz w:val="28"/>
          <w:szCs w:val="28"/>
        </w:rPr>
        <w:t>администрации Зубковского сельсовета Краснозерского района Новосибирской области</w:t>
      </w:r>
      <w:r w:rsidR="00703CEB" w:rsidRPr="0036444F">
        <w:rPr>
          <w:b w:val="0"/>
        </w:rPr>
        <w:t xml:space="preserve"> </w:t>
      </w:r>
      <w:r w:rsidR="00703CEB">
        <w:rPr>
          <w:rFonts w:ascii="Times New Roman" w:hAnsi="Times New Roman"/>
          <w:b w:val="0"/>
          <w:sz w:val="28"/>
          <w:szCs w:val="28"/>
        </w:rPr>
        <w:t xml:space="preserve"> от 11.05.2022 №39 в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порядок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 xml:space="preserve"> размещения сведений о доходах, расходах, об имуществе и обязательствах имущественного характера лиц, замещающих муниципальные должности,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должности муниципальной службы в администрации Зубковского  сельсовета Краснозерского района Новосибирской области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 xml:space="preserve">должности 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>руководителей муниципальных учреждений</w:t>
      </w:r>
      <w:r w:rsidR="00703CEB" w:rsidRPr="001F05A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Зубковского  сельсовета Краснозерского района Новосибирской области</w:t>
      </w:r>
      <w:r w:rsidR="00703CEB">
        <w:rPr>
          <w:rFonts w:ascii="Times New Roman" w:hAnsi="Times New Roman" w:cs="Times New Roman"/>
          <w:b w:val="0"/>
          <w:i/>
          <w:sz w:val="28"/>
          <w:szCs w:val="28"/>
        </w:rPr>
        <w:t>,</w:t>
      </w:r>
      <w:r w:rsidR="00703CEB" w:rsidRPr="006367BE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>и членов их семей на официальн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ом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 xml:space="preserve"> сайт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е</w:t>
      </w:r>
      <w:r w:rsidR="00703CEB" w:rsidRPr="00A734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03CEB">
        <w:rPr>
          <w:rFonts w:ascii="Times New Roman" w:hAnsi="Times New Roman" w:cs="Times New Roman"/>
          <w:b w:val="0"/>
          <w:sz w:val="28"/>
          <w:szCs w:val="28"/>
        </w:rPr>
        <w:t>администрации Зубковского сельсовета Краснозерского района Новосибирской области</w:t>
      </w:r>
      <w:r w:rsidR="00703CEB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703CEB" w:rsidRPr="000D602D">
        <w:rPr>
          <w:rFonts w:ascii="Times New Roman" w:hAnsi="Times New Roman" w:cs="Times New Roman"/>
          <w:b w:val="0"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</w:p>
    <w:p w:rsidR="00E33716" w:rsidRPr="008F55C5" w:rsidRDefault="00E33716" w:rsidP="00E33716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E33716">
        <w:rPr>
          <w:rFonts w:ascii="Times New Roman" w:hAnsi="Times New Roman" w:cs="Times New Roman"/>
          <w:b w:val="0"/>
          <w:sz w:val="28"/>
          <w:szCs w:val="28"/>
        </w:rPr>
        <w:t>2.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№44 от 10.07.23г о </w:t>
      </w:r>
      <w:r w:rsidRPr="008F55C5">
        <w:rPr>
          <w:rFonts w:ascii="Times New Roman" w:hAnsi="Times New Roman" w:cs="Times New Roman"/>
          <w:b w:val="0"/>
          <w:sz w:val="28"/>
          <w:szCs w:val="28"/>
        </w:rPr>
        <w:t xml:space="preserve">выделении специальных мест для размещения печатных агитационных материалов на территории </w:t>
      </w:r>
    </w:p>
    <w:p w:rsidR="00E33716" w:rsidRDefault="00E33716" w:rsidP="00E33716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F55C5">
        <w:rPr>
          <w:rFonts w:ascii="Times New Roman" w:hAnsi="Times New Roman" w:cs="Times New Roman"/>
          <w:b w:val="0"/>
          <w:sz w:val="28"/>
          <w:szCs w:val="28"/>
        </w:rPr>
        <w:t>избирательных участков.</w:t>
      </w:r>
    </w:p>
    <w:p w:rsidR="00E33716" w:rsidRPr="00E33716" w:rsidRDefault="00E33716" w:rsidP="00E33716">
      <w:pPr>
        <w:pStyle w:val="ConsTitle"/>
        <w:widowControl/>
        <w:rPr>
          <w:rFonts w:ascii="Times New Roman" w:eastAsiaTheme="minorHAnsi" w:hAnsi="Times New Roman" w:cs="Times New Roman"/>
          <w:b w:val="0"/>
          <w:noProof/>
          <w:sz w:val="28"/>
          <w:szCs w:val="28"/>
          <w:lang w:eastAsia="en-US"/>
        </w:rPr>
      </w:pPr>
      <w:r w:rsidRPr="00E33716">
        <w:rPr>
          <w:rFonts w:ascii="Times New Roman" w:hAnsi="Times New Roman" w:cs="Times New Roman"/>
          <w:b w:val="0"/>
          <w:sz w:val="28"/>
          <w:szCs w:val="28"/>
        </w:rPr>
        <w:t>3.</w:t>
      </w:r>
      <w:r w:rsidRPr="00E33716">
        <w:rPr>
          <w:rFonts w:ascii="Times New Roman" w:eastAsiaTheme="minorHAnsi" w:hAnsi="Times New Roman" w:cs="Times New Roman"/>
          <w:b w:val="0"/>
          <w:noProof/>
          <w:sz w:val="28"/>
          <w:szCs w:val="28"/>
          <w:lang w:eastAsia="en-US"/>
        </w:rPr>
        <w:t xml:space="preserve"> Получить разъяснения об определении </w:t>
      </w:r>
      <w:r w:rsidRPr="00E33716">
        <w:rPr>
          <w:rFonts w:ascii="Times New Roman" w:eastAsiaTheme="minorHAnsi" w:hAnsi="Times New Roman" w:cs="Times New Roman"/>
          <w:b w:val="0"/>
          <w:noProof/>
          <w:sz w:val="28"/>
          <w:szCs w:val="28"/>
          <w:lang w:eastAsia="en-US"/>
        </w:rPr>
        <w:br/>
        <w:t>кадастровой стоимости можно в бюджетном учреждении</w:t>
      </w:r>
    </w:p>
    <w:p w:rsidR="00E33716" w:rsidRPr="00E33716" w:rsidRDefault="00E33716" w:rsidP="00E337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3716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4.</w:t>
      </w:r>
      <w:r w:rsidRPr="00E33716">
        <w:rPr>
          <w:rFonts w:ascii="Times New Roman" w:hAnsi="Times New Roman" w:cs="Times New Roman"/>
          <w:sz w:val="28"/>
          <w:szCs w:val="28"/>
        </w:rPr>
        <w:t xml:space="preserve"> Дачной амнистии 17 лет</w:t>
      </w:r>
    </w:p>
    <w:p w:rsidR="00E33716" w:rsidRPr="00E33716" w:rsidRDefault="00E33716" w:rsidP="00E33716">
      <w:pPr>
        <w:pStyle w:val="ab"/>
        <w:spacing w:before="0" w:beforeAutospacing="0" w:after="0" w:afterAutospacing="0"/>
        <w:rPr>
          <w:rFonts w:eastAsiaTheme="minorHAnsi"/>
          <w:noProof/>
          <w:sz w:val="28"/>
          <w:szCs w:val="28"/>
          <w:lang w:eastAsia="en-US"/>
        </w:rPr>
      </w:pPr>
      <w:r w:rsidRPr="00E33716">
        <w:rPr>
          <w:sz w:val="28"/>
          <w:szCs w:val="28"/>
        </w:rPr>
        <w:t>5.</w:t>
      </w:r>
      <w:r w:rsidRPr="00E33716">
        <w:rPr>
          <w:rFonts w:eastAsiaTheme="minorHAnsi"/>
          <w:noProof/>
          <w:sz w:val="28"/>
          <w:szCs w:val="28"/>
          <w:lang w:eastAsia="en-US"/>
        </w:rPr>
        <w:t xml:space="preserve"> Границы еще четырех населенных пунктов Новосибирской области внесены в ЕГРН</w:t>
      </w:r>
    </w:p>
    <w:p w:rsidR="007C71DF" w:rsidRDefault="00E33716" w:rsidP="007C71DF">
      <w:pPr>
        <w:pStyle w:val="ad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33716">
        <w:rPr>
          <w:rFonts w:ascii="Times New Roman" w:hAnsi="Times New Roman" w:cs="Times New Roman"/>
          <w:sz w:val="28"/>
          <w:szCs w:val="28"/>
        </w:rPr>
        <w:t>6. В новосибирском Росреестре ответили на вопросы по оспариванию кадастровой стоимости</w:t>
      </w:r>
    </w:p>
    <w:p w:rsidR="007C71DF" w:rsidRPr="007C71DF" w:rsidRDefault="007C71DF" w:rsidP="007C71DF">
      <w:pPr>
        <w:pStyle w:val="ad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7.Информация о телефонных мошенниках.</w:t>
      </w:r>
    </w:p>
    <w:p w:rsidR="00E33716" w:rsidRPr="008F55C5" w:rsidRDefault="00E33716" w:rsidP="00E33716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E33716" w:rsidRPr="008F55C5" w:rsidRDefault="00E33716" w:rsidP="00E33716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1D3D71" w:rsidRDefault="001D3D71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CEB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703CEB" w:rsidRPr="00475A8E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75A8E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АДМИНИСТРАЦИЯ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ЗУБКОВСКОГО </w:t>
      </w:r>
      <w:r w:rsidRPr="00475A8E">
        <w:rPr>
          <w:rFonts w:ascii="Times New Roman" w:hAnsi="Times New Roman" w:cs="Times New Roman"/>
          <w:b w:val="0"/>
          <w:sz w:val="28"/>
          <w:szCs w:val="28"/>
        </w:rPr>
        <w:t xml:space="preserve"> СЕЛЬСОВЕТА </w:t>
      </w:r>
    </w:p>
    <w:p w:rsidR="00703CEB" w:rsidRPr="00475A8E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КРАСНОЗЕРСКОГО РАЙОНА </w:t>
      </w:r>
      <w:r w:rsidRPr="00475A8E">
        <w:rPr>
          <w:rFonts w:ascii="Times New Roman" w:hAnsi="Times New Roman" w:cs="Times New Roman"/>
          <w:b w:val="0"/>
          <w:sz w:val="28"/>
          <w:szCs w:val="28"/>
        </w:rPr>
        <w:t>НОВОСИБИРСКОЙ ОБЛАСТИ</w:t>
      </w:r>
    </w:p>
    <w:p w:rsidR="00703CEB" w:rsidRPr="00475A8E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Pr="00475A8E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75A8E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703CEB" w:rsidRDefault="00703CEB" w:rsidP="00703CEB">
      <w:pPr>
        <w:pStyle w:val="ConsPlusTitle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367BE" w:rsidDel="00A734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703CEB" w:rsidRDefault="00703CEB" w:rsidP="00703CEB">
      <w:pPr>
        <w:pStyle w:val="ConsPlusTitle"/>
        <w:ind w:left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10.07.23г                             с.Зубково                               №43                        </w:t>
      </w:r>
    </w:p>
    <w:p w:rsidR="00703CEB" w:rsidRPr="001F05A4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Default="00703CEB" w:rsidP="00703CEB">
      <w:pPr>
        <w:pStyle w:val="ConsPlusTitle"/>
        <w:ind w:left="284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Default="00703CEB" w:rsidP="00703CEB">
      <w:pPr>
        <w:pStyle w:val="ConsPlusTitle"/>
        <w:ind w:left="567" w:right="2266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</w:t>
      </w:r>
      <w:r w:rsidRPr="0036444F">
        <w:rPr>
          <w:rFonts w:ascii="Times New Roman" w:hAnsi="Times New Roman"/>
          <w:b w:val="0"/>
          <w:sz w:val="28"/>
          <w:szCs w:val="28"/>
        </w:rPr>
        <w:t>администрации Зубковского сельсовета Краснозерского района Новосибирской области</w:t>
      </w:r>
      <w:r w:rsidRPr="0036444F">
        <w:rPr>
          <w:b w:val="0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от 11.05.2022 №39 в </w:t>
      </w:r>
      <w:r>
        <w:rPr>
          <w:rFonts w:ascii="Times New Roman" w:hAnsi="Times New Roman" w:cs="Times New Roman"/>
          <w:b w:val="0"/>
          <w:sz w:val="28"/>
          <w:szCs w:val="28"/>
        </w:rPr>
        <w:t>порядок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 xml:space="preserve"> размещения сведений о доходах, расходах, об имуществе и обязательствах имущественного характера лиц, замещающих муниципальные должности, </w:t>
      </w:r>
      <w:r>
        <w:rPr>
          <w:rFonts w:ascii="Times New Roman" w:hAnsi="Times New Roman" w:cs="Times New Roman"/>
          <w:b w:val="0"/>
          <w:sz w:val="28"/>
          <w:szCs w:val="28"/>
        </w:rPr>
        <w:t>должности муниципальной службы в администрации Зубковского  сельсовета Краснозерского района Новосибирской области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должности 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>руководителей муниципальных учреждений</w:t>
      </w:r>
      <w:r w:rsidRPr="001F05A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Зубковского  сельсовета Краснозерского района Новосибирской области</w:t>
      </w:r>
      <w:r>
        <w:rPr>
          <w:rFonts w:ascii="Times New Roman" w:hAnsi="Times New Roman" w:cs="Times New Roman"/>
          <w:b w:val="0"/>
          <w:i/>
          <w:sz w:val="28"/>
          <w:szCs w:val="28"/>
        </w:rPr>
        <w:t>,</w:t>
      </w:r>
      <w:r w:rsidRPr="006367BE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>и членов их семей на официальн</w:t>
      </w:r>
      <w:r>
        <w:rPr>
          <w:rFonts w:ascii="Times New Roman" w:hAnsi="Times New Roman" w:cs="Times New Roman"/>
          <w:b w:val="0"/>
          <w:sz w:val="28"/>
          <w:szCs w:val="28"/>
        </w:rPr>
        <w:t>ом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A734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 Зубковского сельсовета Краснозерского района Новосибирской области</w:t>
      </w:r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0D602D">
        <w:rPr>
          <w:rFonts w:ascii="Times New Roman" w:hAnsi="Times New Roman" w:cs="Times New Roman"/>
          <w:b w:val="0"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</w:p>
    <w:p w:rsidR="00703CEB" w:rsidRPr="000D602D" w:rsidRDefault="00703CEB" w:rsidP="00703CEB">
      <w:pPr>
        <w:pStyle w:val="ConsPlusTitle"/>
        <w:ind w:left="567" w:right="2266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Pr="006367BE" w:rsidRDefault="00703CEB" w:rsidP="00703CEB">
      <w:pPr>
        <w:pStyle w:val="ConsPlusTitle"/>
        <w:ind w:left="567"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Pr="008F0AC7" w:rsidRDefault="00703CEB" w:rsidP="00703CEB">
      <w:pPr>
        <w:rPr>
          <w:rFonts w:ascii="Times New Roman" w:hAnsi="Times New Roman"/>
          <w:sz w:val="28"/>
          <w:szCs w:val="28"/>
        </w:rPr>
      </w:pPr>
      <w:r w:rsidRPr="000C6AD9">
        <w:rPr>
          <w:rFonts w:ascii="Times New Roman" w:hAnsi="Times New Roman"/>
          <w:sz w:val="28"/>
          <w:szCs w:val="28"/>
        </w:rPr>
        <w:t xml:space="preserve">В соответствии с частью 9 статьи 15 Федерального закона от 02.03.2007 № 25-ФЗ «О муниципальной службе в Российской Федерации», </w:t>
      </w:r>
      <w:r>
        <w:rPr>
          <w:rFonts w:ascii="Times New Roman" w:hAnsi="Times New Roman"/>
          <w:sz w:val="28"/>
          <w:szCs w:val="28"/>
        </w:rPr>
        <w:t>с</w:t>
      </w:r>
      <w:r w:rsidRPr="000C6AD9">
        <w:rPr>
          <w:rFonts w:ascii="Times New Roman" w:hAnsi="Times New Roman"/>
          <w:sz w:val="28"/>
          <w:szCs w:val="28"/>
        </w:rPr>
        <w:t xml:space="preserve"> Федеральн</w:t>
      </w:r>
      <w:r>
        <w:rPr>
          <w:rFonts w:ascii="Times New Roman" w:hAnsi="Times New Roman"/>
          <w:sz w:val="28"/>
          <w:szCs w:val="28"/>
        </w:rPr>
        <w:t>ыми</w:t>
      </w:r>
      <w:r w:rsidRPr="000C6AD9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ами</w:t>
      </w:r>
      <w:r w:rsidRPr="000C6AD9">
        <w:rPr>
          <w:rFonts w:ascii="Times New Roman" w:hAnsi="Times New Roman"/>
          <w:sz w:val="28"/>
          <w:szCs w:val="28"/>
        </w:rPr>
        <w:t xml:space="preserve"> от 25.12.2008 № 273-ФЗ «О противодействии </w:t>
      </w:r>
      <w:r w:rsidRPr="00B03B6E">
        <w:rPr>
          <w:rFonts w:ascii="Times New Roman" w:hAnsi="Times New Roman"/>
          <w:sz w:val="28"/>
          <w:szCs w:val="28"/>
        </w:rPr>
        <w:t>коррупции»,</w:t>
      </w:r>
      <w:r w:rsidRPr="000C6A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6AD9">
        <w:rPr>
          <w:rFonts w:ascii="Times New Roman" w:hAnsi="Times New Roman"/>
          <w:sz w:val="28"/>
          <w:szCs w:val="28"/>
        </w:rPr>
        <w:t>от 0</w:t>
      </w:r>
      <w:r>
        <w:rPr>
          <w:rFonts w:ascii="Times New Roman" w:hAnsi="Times New Roman"/>
          <w:sz w:val="28"/>
          <w:szCs w:val="28"/>
        </w:rPr>
        <w:t>3</w:t>
      </w:r>
      <w:r w:rsidRPr="000C6AD9">
        <w:rPr>
          <w:rFonts w:ascii="Times New Roman" w:hAnsi="Times New Roman"/>
          <w:sz w:val="28"/>
          <w:szCs w:val="28"/>
        </w:rPr>
        <w:t>.12.2012 № 230-ФЗ «О</w:t>
      </w:r>
      <w:r>
        <w:rPr>
          <w:rFonts w:ascii="Times New Roman" w:hAnsi="Times New Roman"/>
          <w:sz w:val="28"/>
          <w:szCs w:val="28"/>
        </w:rPr>
        <w:t> </w:t>
      </w:r>
      <w:r w:rsidRPr="000C6AD9">
        <w:rPr>
          <w:rFonts w:ascii="Times New Roman" w:hAnsi="Times New Roman"/>
          <w:sz w:val="28"/>
          <w:szCs w:val="28"/>
        </w:rPr>
        <w:t xml:space="preserve">контроле за соответствием расходов лиц, замещающих государственные должности, и иных лиц их доходам», </w:t>
      </w:r>
      <w:r>
        <w:rPr>
          <w:rFonts w:ascii="Times New Roman" w:hAnsi="Times New Roman"/>
          <w:sz w:val="28"/>
          <w:szCs w:val="28"/>
        </w:rPr>
        <w:t xml:space="preserve">с учетом части 11 статьи 2 </w:t>
      </w:r>
      <w:r w:rsidRPr="00107519">
        <w:rPr>
          <w:rFonts w:ascii="Times New Roman" w:hAnsi="Times New Roman"/>
          <w:sz w:val="28"/>
          <w:szCs w:val="28"/>
        </w:rPr>
        <w:t>Закона Новосибирской области от 10.11.2017 № 216-ОЗ «Об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 внесении изменений в Закон Новосибирской области «О муниципальной службе в Новосибирской области»,</w:t>
      </w:r>
      <w:r w:rsidRPr="000C6AD9">
        <w:rPr>
          <w:rFonts w:ascii="Times New Roman" w:hAnsi="Times New Roman"/>
          <w:sz w:val="28"/>
          <w:szCs w:val="28"/>
        </w:rPr>
        <w:t xml:space="preserve"> руководствуясь пунктом 8 Указа Президента Российской Федерации от 08.07.2013 № 613 «Вопросы противодействия коррупции», пунктом 4 постановления Губернатора Новосибирской области от 10.09.2013 № 226 «Об утверждении п</w:t>
      </w:r>
      <w:r>
        <w:rPr>
          <w:rFonts w:ascii="Times New Roman" w:hAnsi="Times New Roman"/>
          <w:sz w:val="28"/>
          <w:szCs w:val="28"/>
        </w:rPr>
        <w:t xml:space="preserve">орядка </w:t>
      </w:r>
      <w:r>
        <w:rPr>
          <w:rFonts w:ascii="Times New Roman" w:hAnsi="Times New Roman"/>
          <w:sz w:val="28"/>
          <w:szCs w:val="28"/>
        </w:rPr>
        <w:lastRenderedPageBreak/>
        <w:t>размещения сведений о </w:t>
      </w:r>
      <w:r w:rsidRPr="000C6AD9">
        <w:rPr>
          <w:rFonts w:ascii="Times New Roman" w:hAnsi="Times New Roman"/>
          <w:sz w:val="28"/>
          <w:szCs w:val="28"/>
        </w:rPr>
        <w:t xml:space="preserve">доходах, расходах, об имуществе и обязательствах имущественного характера лиц, замещающих государственные должности Новосибирской области,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области, государственных органов Новосибирской области и предоставления этих сведений общероссийским средствам массовой информации для опубликования», </w:t>
      </w:r>
      <w:r w:rsidRPr="00403142">
        <w:rPr>
          <w:rFonts w:ascii="Times New Roman" w:hAnsi="Times New Roman"/>
          <w:sz w:val="28"/>
          <w:szCs w:val="28"/>
        </w:rPr>
        <w:t xml:space="preserve">администрация </w:t>
      </w:r>
      <w:r w:rsidRPr="00606626">
        <w:rPr>
          <w:rFonts w:ascii="Times New Roman" w:hAnsi="Times New Roman"/>
          <w:sz w:val="28"/>
          <w:szCs w:val="28"/>
        </w:rPr>
        <w:t>Зубковского</w:t>
      </w:r>
      <w:r w:rsidRPr="00403142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</w:t>
      </w:r>
      <w:r>
        <w:rPr>
          <w:rFonts w:ascii="Times New Roman" w:hAnsi="Times New Roman"/>
          <w:sz w:val="28"/>
          <w:szCs w:val="28"/>
        </w:rPr>
        <w:t>,</w:t>
      </w:r>
      <w:r w:rsidRPr="008F0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8F0AC7">
        <w:rPr>
          <w:rFonts w:ascii="Times New Roman" w:hAnsi="Times New Roman"/>
          <w:sz w:val="28"/>
          <w:szCs w:val="28"/>
        </w:rPr>
        <w:t>а основании ПРОТЕСТА от 23.06.2023 №2-17-2023 администрация Зубковского сельсовета Краснозерского района Новосибирской области</w:t>
      </w:r>
    </w:p>
    <w:p w:rsidR="00703CEB" w:rsidRDefault="00703CEB" w:rsidP="00703CEB">
      <w:pPr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03CEB" w:rsidRPr="00475A8E" w:rsidRDefault="00703CEB" w:rsidP="00703CEB">
      <w:pPr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bCs/>
          <w:sz w:val="28"/>
          <w:szCs w:val="28"/>
        </w:rPr>
      </w:pPr>
      <w:r w:rsidRPr="00475A8E">
        <w:rPr>
          <w:rFonts w:ascii="Times New Roman" w:hAnsi="Times New Roman"/>
          <w:sz w:val="28"/>
          <w:szCs w:val="28"/>
        </w:rPr>
        <w:t>ПОСТАНОВЛЯЕТ:</w:t>
      </w:r>
    </w:p>
    <w:p w:rsidR="00703CEB" w:rsidRDefault="00703CEB" w:rsidP="00703C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 </w:t>
      </w:r>
      <w:r w:rsidRPr="008F0AC7">
        <w:rPr>
          <w:rFonts w:ascii="Times New Roman" w:hAnsi="Times New Roman"/>
          <w:sz w:val="28"/>
          <w:szCs w:val="28"/>
        </w:rPr>
        <w:t>Внести в постановление администрации Зубковского сельсовета Краснозерского района Новосибирской области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от 11.05.2022 №39 «</w:t>
      </w:r>
      <w:r w:rsidRPr="004C7B6C">
        <w:rPr>
          <w:rFonts w:ascii="Times New Roman" w:hAnsi="Times New Roman"/>
          <w:sz w:val="28"/>
          <w:szCs w:val="28"/>
        </w:rPr>
        <w:t xml:space="preserve">Порядок размещения сведений о доходах, расходах, об имуществе и обязательствах имущественного характера лиц, замещающих муниципальные должности, должности муниципальной службы в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606626">
        <w:rPr>
          <w:rFonts w:ascii="Times New Roman" w:hAnsi="Times New Roman"/>
          <w:sz w:val="28"/>
          <w:szCs w:val="28"/>
        </w:rPr>
        <w:t>Зубковского</w:t>
      </w:r>
      <w:r w:rsidRPr="00403142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области,</w:t>
      </w:r>
      <w:r w:rsidRPr="004C7B6C">
        <w:rPr>
          <w:rFonts w:ascii="Times New Roman" w:hAnsi="Times New Roman"/>
          <w:sz w:val="28"/>
          <w:szCs w:val="28"/>
        </w:rPr>
        <w:t xml:space="preserve"> должности руководителей муниципальных учреждений</w:t>
      </w:r>
      <w:r w:rsidRPr="00606626">
        <w:rPr>
          <w:rFonts w:ascii="Times New Roman" w:hAnsi="Times New Roman"/>
          <w:sz w:val="28"/>
          <w:szCs w:val="28"/>
        </w:rPr>
        <w:t xml:space="preserve"> Зубковского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03142">
        <w:rPr>
          <w:rFonts w:ascii="Times New Roman" w:hAnsi="Times New Roman"/>
          <w:sz w:val="28"/>
          <w:szCs w:val="28"/>
        </w:rPr>
        <w:t>сельсовета Краснозерского района Новосибирской области,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7B6C">
        <w:rPr>
          <w:rFonts w:ascii="Times New Roman" w:hAnsi="Times New Roman"/>
          <w:sz w:val="28"/>
          <w:szCs w:val="28"/>
        </w:rPr>
        <w:t>и членов их семей на официальн</w:t>
      </w:r>
      <w:r>
        <w:rPr>
          <w:rFonts w:ascii="Times New Roman" w:hAnsi="Times New Roman"/>
          <w:sz w:val="28"/>
          <w:szCs w:val="28"/>
        </w:rPr>
        <w:t xml:space="preserve">ом сайте администрации </w:t>
      </w:r>
      <w:r w:rsidRPr="00606626">
        <w:rPr>
          <w:rFonts w:ascii="Times New Roman" w:hAnsi="Times New Roman"/>
          <w:sz w:val="28"/>
          <w:szCs w:val="28"/>
        </w:rPr>
        <w:t>Зубковского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03142">
        <w:rPr>
          <w:rFonts w:ascii="Times New Roman" w:hAnsi="Times New Roman"/>
          <w:sz w:val="28"/>
          <w:szCs w:val="28"/>
        </w:rPr>
        <w:t>сельсовета Краснозерского района Новосибирской области</w:t>
      </w:r>
      <w:r w:rsidRPr="004C7B6C">
        <w:rPr>
          <w:rFonts w:ascii="Times New Roman" w:hAnsi="Times New Roman"/>
          <w:i/>
          <w:sz w:val="28"/>
          <w:szCs w:val="28"/>
        </w:rPr>
        <w:t xml:space="preserve"> </w:t>
      </w:r>
      <w:r w:rsidRPr="004C7B6C">
        <w:rPr>
          <w:rFonts w:ascii="Times New Roman" w:hAnsi="Times New Roman"/>
          <w:sz w:val="28"/>
          <w:szCs w:val="28"/>
        </w:rPr>
        <w:t>и предоставления этих сведений общероссийским средствам массовой информации для опубликования</w:t>
      </w:r>
      <w:r>
        <w:rPr>
          <w:rFonts w:ascii="Times New Roman" w:hAnsi="Times New Roman"/>
          <w:sz w:val="28"/>
          <w:szCs w:val="28"/>
        </w:rPr>
        <w:t>».</w:t>
      </w:r>
    </w:p>
    <w:p w:rsidR="00703CEB" w:rsidRDefault="00703CEB" w:rsidP="00703CE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2.Абзац второй подпункта 1 пункта 1Порядка необходимо дополнить словами «за исключением лиц, замещающих муниципальные должности депутата Советов депутатов Зубковского сельсовета Краснозерского района Новосибирской области»</w:t>
      </w:r>
    </w:p>
    <w:p w:rsidR="00E33716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</w:t>
      </w:r>
      <w:r w:rsidRPr="00B10BB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Pr="00417F08">
        <w:rPr>
          <w:rFonts w:ascii="Times New Roman" w:hAnsi="Times New Roman"/>
          <w:sz w:val="28"/>
          <w:szCs w:val="28"/>
        </w:rPr>
        <w:t xml:space="preserve">Опубликовать данное постановление в периодическом печатном издании </w:t>
      </w:r>
      <w:r>
        <w:rPr>
          <w:rFonts w:ascii="Times New Roman" w:hAnsi="Times New Roman"/>
          <w:sz w:val="28"/>
          <w:szCs w:val="28"/>
        </w:rPr>
        <w:t xml:space="preserve">«Бюллетень </w:t>
      </w:r>
      <w:r w:rsidRPr="00417F08">
        <w:rPr>
          <w:rFonts w:ascii="Times New Roman" w:hAnsi="Times New Roman"/>
          <w:sz w:val="28"/>
          <w:szCs w:val="28"/>
        </w:rPr>
        <w:t xml:space="preserve"> органов местного самоуправления </w:t>
      </w:r>
      <w:r>
        <w:rPr>
          <w:rFonts w:ascii="Times New Roman" w:hAnsi="Times New Roman"/>
          <w:sz w:val="28"/>
          <w:szCs w:val="28"/>
        </w:rPr>
        <w:t xml:space="preserve">Зубковского </w:t>
      </w:r>
      <w:r w:rsidRPr="00417F08"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 xml:space="preserve"> Краснозерского района Новосибирской области</w:t>
      </w:r>
      <w:r w:rsidRPr="00417F08">
        <w:rPr>
          <w:rFonts w:ascii="Times New Roman" w:hAnsi="Times New Roman"/>
          <w:sz w:val="28"/>
          <w:szCs w:val="28"/>
        </w:rPr>
        <w:t>»</w:t>
      </w:r>
      <w:r w:rsidRPr="00417F08">
        <w:rPr>
          <w:rFonts w:ascii="Times New Roman" w:hAnsi="Times New Roman"/>
          <w:i/>
          <w:sz w:val="28"/>
          <w:szCs w:val="28"/>
        </w:rPr>
        <w:t xml:space="preserve"> </w:t>
      </w:r>
      <w:r w:rsidRPr="00417F08">
        <w:rPr>
          <w:rFonts w:ascii="Times New Roman" w:hAnsi="Times New Roman"/>
          <w:sz w:val="28"/>
          <w:szCs w:val="28"/>
        </w:rPr>
        <w:t xml:space="preserve">и разместить на официальном сайте администрации </w:t>
      </w:r>
      <w:r w:rsidRPr="00D90EB1">
        <w:rPr>
          <w:rFonts w:ascii="Times New Roman" w:hAnsi="Times New Roman"/>
          <w:sz w:val="28"/>
          <w:szCs w:val="28"/>
        </w:rPr>
        <w:t>Зубковского</w:t>
      </w:r>
      <w:r w:rsidRPr="00417F08">
        <w:rPr>
          <w:rFonts w:ascii="Times New Roman" w:hAnsi="Times New Roman"/>
          <w:sz w:val="28"/>
          <w:szCs w:val="28"/>
        </w:rPr>
        <w:t xml:space="preserve"> сельсовета Краснозерского района Новосибирской области.</w:t>
      </w:r>
    </w:p>
    <w:p w:rsidR="00E33716" w:rsidRDefault="00E33716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33716" w:rsidRDefault="00E33716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33716" w:rsidRDefault="00E33716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03CEB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Зубковского </w:t>
      </w:r>
      <w:r w:rsidRPr="00417F08">
        <w:rPr>
          <w:rFonts w:ascii="Times New Roman" w:hAnsi="Times New Roman"/>
          <w:sz w:val="28"/>
          <w:szCs w:val="28"/>
        </w:rPr>
        <w:t xml:space="preserve"> </w:t>
      </w:r>
      <w:r w:rsidRPr="00403142">
        <w:rPr>
          <w:rFonts w:ascii="Times New Roman" w:hAnsi="Times New Roman"/>
          <w:sz w:val="28"/>
          <w:szCs w:val="28"/>
        </w:rPr>
        <w:t xml:space="preserve">сельсовета </w:t>
      </w:r>
    </w:p>
    <w:p w:rsidR="00703CEB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03142">
        <w:rPr>
          <w:rFonts w:ascii="Times New Roman" w:hAnsi="Times New Roman"/>
          <w:sz w:val="28"/>
          <w:szCs w:val="28"/>
        </w:rPr>
        <w:t xml:space="preserve">Краснозерского района </w:t>
      </w:r>
    </w:p>
    <w:p w:rsidR="00703CEB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03142">
        <w:rPr>
          <w:rFonts w:ascii="Times New Roman" w:hAnsi="Times New Roman"/>
          <w:sz w:val="28"/>
          <w:szCs w:val="28"/>
        </w:rPr>
        <w:t>Новосибирской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33716">
        <w:rPr>
          <w:rFonts w:ascii="Times New Roman" w:hAnsi="Times New Roman"/>
          <w:sz w:val="28"/>
          <w:szCs w:val="28"/>
        </w:rPr>
        <w:t xml:space="preserve">                                        Т.Ю.Синегубова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33716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703CEB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Н.А.Турицына</w:t>
      </w:r>
    </w:p>
    <w:p w:rsidR="00703CEB" w:rsidRDefault="00703CEB" w:rsidP="00E33716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67-588</w:t>
      </w: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lastRenderedPageBreak/>
        <w:t>АДМИНИСТРАЦИЯ  ЗУБКОВСКОГО  СЕЛЬСОВЕТА</w:t>
      </w:r>
    </w:p>
    <w:p w:rsidR="00703CEB" w:rsidRPr="008F55C5" w:rsidRDefault="00703CEB" w:rsidP="00703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КРАСНОЗЁРСКОГО РАЙОНА НОВОСИБИРСКОЙ ОБЛАСТИ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03CEB" w:rsidRPr="008F55C5" w:rsidRDefault="00703CEB" w:rsidP="00703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10.07.2023</w:t>
      </w:r>
      <w:r w:rsidRPr="008F55C5">
        <w:rPr>
          <w:rFonts w:ascii="Times New Roman" w:hAnsi="Times New Roman" w:cs="Times New Roman"/>
          <w:sz w:val="28"/>
          <w:szCs w:val="28"/>
        </w:rPr>
        <w:t xml:space="preserve"> г.                          с.Зубково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№ 44</w:t>
      </w:r>
    </w:p>
    <w:p w:rsidR="00703CEB" w:rsidRPr="008F55C5" w:rsidRDefault="00703CEB" w:rsidP="00703C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F55C5">
        <w:rPr>
          <w:rFonts w:ascii="Times New Roman" w:hAnsi="Times New Roman" w:cs="Times New Roman"/>
          <w:b w:val="0"/>
          <w:sz w:val="28"/>
          <w:szCs w:val="28"/>
        </w:rPr>
        <w:t xml:space="preserve">     О выделении специальных мест для размещения </w:t>
      </w:r>
    </w:p>
    <w:p w:rsidR="00703CEB" w:rsidRPr="008F55C5" w:rsidRDefault="00703CEB" w:rsidP="00703CEB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F55C5">
        <w:rPr>
          <w:rFonts w:ascii="Times New Roman" w:hAnsi="Times New Roman" w:cs="Times New Roman"/>
          <w:b w:val="0"/>
          <w:sz w:val="28"/>
          <w:szCs w:val="28"/>
        </w:rPr>
        <w:t xml:space="preserve">печатных агитационных материалов на территории </w:t>
      </w:r>
    </w:p>
    <w:p w:rsidR="00703CEB" w:rsidRPr="008F55C5" w:rsidRDefault="00703CEB" w:rsidP="00703CEB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F55C5">
        <w:rPr>
          <w:rFonts w:ascii="Times New Roman" w:hAnsi="Times New Roman" w:cs="Times New Roman"/>
          <w:b w:val="0"/>
          <w:sz w:val="28"/>
          <w:szCs w:val="28"/>
        </w:rPr>
        <w:t>избирательных участков.</w:t>
      </w:r>
    </w:p>
    <w:p w:rsidR="00703CEB" w:rsidRPr="008F55C5" w:rsidRDefault="00703CEB" w:rsidP="00703CEB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703CEB" w:rsidRPr="0035528D" w:rsidRDefault="00703CEB" w:rsidP="00703CEB">
      <w:pPr>
        <w:pStyle w:val="a4"/>
        <w:ind w:firstLine="900"/>
      </w:pPr>
      <w:r>
        <w:t xml:space="preserve">В соответствии с частью 6 статьи 46 Закона Новосибирской области  от 28.06.2012 №243 «О выборах Губернатора Новосибирской области», Федеральным законом от 06.10.2003г. №131 – ФЗ "Об </w:t>
      </w:r>
      <w:r>
        <w:rPr>
          <w:color w:val="000000"/>
          <w:lang w:eastAsia="ru-RU"/>
        </w:rPr>
        <w:t>общих принципах организации местного самоуправления в Российской Федерации"</w:t>
      </w:r>
      <w:r>
        <w:t xml:space="preserve"> администрация Зубковского сельсовета Краснозерского района Новосибирской области</w:t>
      </w:r>
    </w:p>
    <w:p w:rsidR="00703CEB" w:rsidRPr="008F55C5" w:rsidRDefault="00703CEB" w:rsidP="00703C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1.Определить  места  для размещения  печатных агитационных  материалов  на территории избирательных участков: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1.1 На территории  избирательного участка № 528 информационный стен</w:t>
      </w:r>
      <w:r>
        <w:rPr>
          <w:rFonts w:ascii="Times New Roman" w:hAnsi="Times New Roman" w:cs="Times New Roman"/>
          <w:sz w:val="28"/>
          <w:szCs w:val="28"/>
        </w:rPr>
        <w:t>д  в административном здании  ООО «СовхозЧеремошинский</w:t>
      </w:r>
      <w:r w:rsidRPr="008F55C5">
        <w:rPr>
          <w:rFonts w:ascii="Times New Roman" w:hAnsi="Times New Roman" w:cs="Times New Roman"/>
          <w:sz w:val="28"/>
          <w:szCs w:val="28"/>
        </w:rPr>
        <w:t xml:space="preserve">» по адресу: Новосибирская область, Краснозерский район, с.Зубково, ул. Центральная,29 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(по согласованию)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 xml:space="preserve">1.2 На территории  избирательного участка № 529 информационный стенд  в административном </w:t>
      </w:r>
      <w:r>
        <w:rPr>
          <w:rFonts w:ascii="Times New Roman" w:hAnsi="Times New Roman" w:cs="Times New Roman"/>
          <w:sz w:val="28"/>
          <w:szCs w:val="28"/>
        </w:rPr>
        <w:t>здании   АО «Сибилеум</w:t>
      </w:r>
      <w:r w:rsidRPr="008F55C5">
        <w:rPr>
          <w:rFonts w:ascii="Times New Roman" w:hAnsi="Times New Roman" w:cs="Times New Roman"/>
          <w:sz w:val="28"/>
          <w:szCs w:val="28"/>
        </w:rPr>
        <w:t>» по адресу: Новосибирская область, Краснозерский район, станция Зубково, ул. Новая,25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(по согласованию)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1.3 На территории  избирательного участка № 530 информационный стенд  в помещении  СПК «Ульяновское»  по адресу: Новосибирская область, Краснозерский район, с.Ульяновка, ул. Зеленорощенская,7 (по согласованию)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 xml:space="preserve">2.Данное постановление опубликовать  в периодическом печатном издании «Бюллетень органов местного самоуправления Зубковского сельсовета» 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3.Контроль за исполнением  данного постановления  оставляю за собой.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Глава Зубковского сельсовета                                     Т.Ю.Синегубова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5C5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F55C5">
        <w:rPr>
          <w:rFonts w:ascii="Times New Roman" w:hAnsi="Times New Roman" w:cs="Times New Roman"/>
          <w:sz w:val="18"/>
          <w:szCs w:val="18"/>
        </w:rPr>
        <w:t>Турицына Н.А</w:t>
      </w:r>
    </w:p>
    <w:p w:rsidR="00703CEB" w:rsidRPr="008F55C5" w:rsidRDefault="00703CEB" w:rsidP="00703CEB">
      <w:pPr>
        <w:spacing w:after="0"/>
        <w:rPr>
          <w:rFonts w:ascii="Times New Roman" w:hAnsi="Times New Roman" w:cs="Times New Roman"/>
          <w:sz w:val="18"/>
          <w:szCs w:val="18"/>
        </w:rPr>
      </w:pPr>
      <w:r w:rsidRPr="008F55C5">
        <w:rPr>
          <w:rFonts w:ascii="Times New Roman" w:hAnsi="Times New Roman" w:cs="Times New Roman"/>
          <w:sz w:val="18"/>
          <w:szCs w:val="18"/>
        </w:rPr>
        <w:t xml:space="preserve">67-588                                 </w:t>
      </w: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703CEB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051"/>
            <wp:effectExtent l="19050" t="0" r="3175" b="0"/>
            <wp:docPr id="1" name="Рисунок 1" descr="C:\Users\9D68~1\AppData\Local\Temp\Rar$DIa0.418\Получить разъяснения об определении кадастровой стоимости можно в бюджетном учре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418\Получить разъяснения об определении кадастровой стоимости можно в бюджетном учрежде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3CEB" w:rsidRDefault="00703CEB" w:rsidP="00703CEB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EB" w:rsidRDefault="00703CEB" w:rsidP="00703CEB">
      <w:pPr>
        <w:pStyle w:val="ab"/>
        <w:spacing w:before="0" w:beforeAutospacing="0" w:after="0" w:afterAutospacing="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3C6A58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Получить разъяснения</w:t>
      </w:r>
      <w:r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 xml:space="preserve"> об определении </w:t>
      </w:r>
      <w:r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br/>
        <w:t>кадастровой стои</w:t>
      </w:r>
      <w:r w:rsidRPr="003C6A58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мости можно в бюджетном учреждении</w:t>
      </w:r>
    </w:p>
    <w:p w:rsidR="00703CEB" w:rsidRDefault="00703CEB" w:rsidP="00703CEB">
      <w:pPr>
        <w:pStyle w:val="ab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2022 году в рамках единого цикла государственной кадастровой оценки в Новосибирской области проведена государственная кадастровая оценка земельных участков всех категорий земель, было переоценено 984225 земельных участков.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Оценка выполнена государственным бюджетным учреждением Новосибирской области «Новосибирский центр кадастровой оценки и инвентаризации» (ГБУ НСО «ЦКО и БТИ»).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дальнейшем при постановке на государственный кадастровый учет земельных участков, при учете изменений разрешенного </w:t>
      </w: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использования, кадастровая стоимость земельных участков определяется бюджетным учреждением. 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Чтобы узнать, как была рассчитана кадастровая стоимость объекта недвижимости, можно подать в бюджетное учреждение обращение о предоставлении разъяснений, связанных с определением кадастровой стоимости.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обращении необходимо указать: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фамилию, имя, отчество (при наличии), адрес места жительства физического лица, полное наименование и местонахождение юридического лица, номер контактного телефона, адрес электронной почты (при наличии) лица, подавшего обращение;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- кадастровый номер и (или) адрес объекта недвижимости.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Обращение не подлежит рассмотрению, если заявитель не укажет данные реквизиты.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случае наличия ошибок в кадастровой стоимости необходимо обратиться в бюджетное учреждение с заявлением об исправлении ошибок, допущенных при определении кадастровой стоимости.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 заявлению можно приложить документы, подтверждающие наличие ошибки.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Обращение, </w:t>
      </w:r>
      <w:bookmarkStart w:id="0" w:name="_GoBack"/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заявление </w:t>
      </w:r>
      <w:bookmarkEnd w:id="0"/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можно представить в ГБУ НСО «ЦКО и БТИ» лично, почтовым отправлением, по адресу электронной почты.</w:t>
      </w:r>
    </w:p>
    <w:p w:rsidR="00703CEB" w:rsidRPr="003C6A58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Срок рассмотрения обращений - 30 дней, разъяснения предоставляются бесплатно.</w:t>
      </w:r>
    </w:p>
    <w:p w:rsidR="00703CEB" w:rsidRDefault="00703CEB" w:rsidP="00703CEB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3C6A58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Контактная информация, образец заполнения заявления и иная информация о проведении кадастровой оценки размещены на официальном сайте ГБУ НСО «ЦКО и БТИ» - noti.ru.</w:t>
      </w:r>
    </w:p>
    <w:p w:rsidR="00703CEB" w:rsidRDefault="00703CEB" w:rsidP="00703C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7C0523" w:rsidRDefault="00703CEB" w:rsidP="00703C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6D233B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703CEB" w:rsidRPr="00141714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03CEB" w:rsidRPr="00141714" w:rsidRDefault="00644350" w:rsidP="00703CEB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44350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62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</w:t>
      </w:r>
      <w:r w:rsidRPr="00141714">
        <w:rPr>
          <w:rFonts w:ascii="Segoe UI" w:hAnsi="Segoe UI" w:cs="Segoe UI"/>
          <w:sz w:val="18"/>
          <w:szCs w:val="18"/>
        </w:rPr>
        <w:lastRenderedPageBreak/>
        <w:t xml:space="preserve">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703CEB" w:rsidRPr="00141714" w:rsidRDefault="00644350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9" w:history="1">
        <w:r w:rsidR="00703CEB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703CEB" w:rsidRPr="00726E22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1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2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13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14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50" w:rsidRDefault="00703CEB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020"/>
            <wp:effectExtent l="19050" t="0" r="3175" b="0"/>
            <wp:docPr id="2" name="Рисунок 2" descr="C:\Users\9D68~1\AppData\Local\Temp\Rar$DIa0.724\Дачной амнистии 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724\Дачной амнистии 17 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3CEB" w:rsidRDefault="00703CEB" w:rsidP="00703CEB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EB" w:rsidRPr="0062505B" w:rsidRDefault="00703CEB" w:rsidP="00703CEB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62505B">
        <w:rPr>
          <w:rFonts w:ascii="Segoe UI" w:hAnsi="Segoe UI" w:cs="Segoe UI"/>
          <w:b/>
          <w:sz w:val="28"/>
          <w:szCs w:val="28"/>
        </w:rPr>
        <w:t>Дачной амнистии 17 лет</w:t>
      </w:r>
    </w:p>
    <w:p w:rsidR="00703CEB" w:rsidRPr="0062505B" w:rsidRDefault="00703CEB" w:rsidP="00703CEB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В 2023 году 17 лет исполняется закону о «Дачной амнистии», который предоставил гражданам возможность оформить права на садовые участки и дома в упрощенном порядке, предоставив минимум документов.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На данный момент зарегистрировано более 213 тысяч прав, их них почти 134 тысячи прав на земельные участки и около 80 тысяч прав на жилые и садовые дома и строения.</w:t>
      </w:r>
    </w:p>
    <w:p w:rsidR="00703CEB" w:rsidRDefault="00703CEB" w:rsidP="00703CEB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2505B">
        <w:rPr>
          <w:rFonts w:ascii="Segoe UI" w:hAnsi="Segoe UI" w:cs="Segoe UI"/>
          <w:b/>
          <w:sz w:val="28"/>
          <w:szCs w:val="28"/>
        </w:rPr>
        <w:t xml:space="preserve">Что такое «дачная амнистия» и зачем она нужна? 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Дачная амнистия позволяет гражданам в упрощенном порядке оформить в собственность загородную недвижимость, построенную до мая 1998 года, а также земельные участки.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Дачная амнистия дает уникальную возможность получить документальное подтверждение своих прав. После окончания дачной амнистии недвижимость, возведенная без разрешения, может быть признана самостроем и снесена по решению суда.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Упрощенный порядок заключается в том, что даже при отсутствии правоустанавливающих документов на отдельные объекты недвижимости, можно оформить право собственности.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Несмотря на то, что в целом в России миллионы людей уже воспользовались дачной амнистией, остается достаточно большое количество граждан, которые по факту владеют недвижимостью, но не смогли по разным обстоятельствам воспользоваться упрощенным порядком оформления прав.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2505B">
        <w:rPr>
          <w:rFonts w:ascii="Segoe UI" w:hAnsi="Segoe UI" w:cs="Segoe UI"/>
          <w:b/>
          <w:sz w:val="28"/>
          <w:szCs w:val="28"/>
        </w:rPr>
        <w:t xml:space="preserve">Какие объекты недвижимости могут быть зарегистрированы в упрощенном порядке? 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lastRenderedPageBreak/>
        <w:t xml:space="preserve">Изменения законодательства коснулись не только продления срока действия закона </w:t>
      </w:r>
      <w:r w:rsidRPr="0062505B">
        <w:rPr>
          <w:rFonts w:ascii="Segoe UI" w:hAnsi="Segoe UI" w:cs="Segoe UI"/>
          <w:sz w:val="28"/>
          <w:szCs w:val="28"/>
          <w:shd w:val="clear" w:color="auto" w:fill="FAFAFA"/>
        </w:rPr>
        <w:t>до 1 марта 2031 года</w:t>
      </w:r>
      <w:r w:rsidRPr="0062505B">
        <w:rPr>
          <w:rFonts w:ascii="Segoe UI" w:hAnsi="Segoe UI" w:cs="Segoe UI"/>
          <w:sz w:val="28"/>
          <w:szCs w:val="28"/>
        </w:rPr>
        <w:t>, но и значительно расширили его действие. Сегодня упрощенный порядок регистрации касается не только дачников, но и владельцев жилых домов, бань, гаражей и прочего недвижимого имущества. созданных на земельных участках, предназначенных для ведения садоводства, индивидуального жилищного строительства или для ведения личного подсобного хозяйства в границах населенного пункта, а также самих земельных участков.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62505B">
        <w:rPr>
          <w:rFonts w:ascii="Segoe UI" w:hAnsi="Segoe UI" w:cs="Segoe UI"/>
          <w:b/>
          <w:sz w:val="28"/>
          <w:szCs w:val="28"/>
        </w:rPr>
        <w:t>Как зарегистрировать садовый дом? Какие документы необходимы для подтверждения права собственности?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Чтобы зарегистрировать право на садовый дом, необходимо проверить, зарегистрировано ли право собственности в ЕГРН на земельный участок.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Если право собственности на земельный участок зарегистрировано, то для постановки на государственный кадастровый учет и осуществления государственной регистрации прав на садовый дом необходимо подготовить технический план. Для подготовки технического плана следует обратиться к кадастровому инженеру.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Если право на земельный участок возникло до 31.01.1998 и не зарегистрировано в ЕГРН, то дополнительно необходимо представить правоустанавливающий документ на земельный участок.</w:t>
      </w:r>
    </w:p>
    <w:p w:rsidR="00703CEB" w:rsidRPr="0062505B" w:rsidRDefault="00703CEB" w:rsidP="00703CEB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>Государственная пошлина за регистрацию прав составляет 350 рублей.</w:t>
      </w:r>
    </w:p>
    <w:p w:rsidR="00703CEB" w:rsidRDefault="00703CEB" w:rsidP="00703CEB">
      <w:pPr>
        <w:jc w:val="right"/>
        <w:rPr>
          <w:rFonts w:ascii="Segoe UI" w:hAnsi="Segoe UI" w:cs="Segoe UI"/>
          <w:sz w:val="28"/>
          <w:szCs w:val="28"/>
        </w:rPr>
      </w:pPr>
      <w:r w:rsidRPr="0062505B">
        <w:rPr>
          <w:rFonts w:ascii="Segoe UI" w:hAnsi="Segoe UI" w:cs="Segoe UI"/>
          <w:sz w:val="28"/>
          <w:szCs w:val="28"/>
        </w:rPr>
        <w:tab/>
      </w:r>
    </w:p>
    <w:p w:rsidR="00703CEB" w:rsidRPr="006D233B" w:rsidRDefault="00703CEB" w:rsidP="00703CEB">
      <w:pPr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703CEB" w:rsidRPr="00141714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03CEB" w:rsidRPr="00141714" w:rsidRDefault="00644350" w:rsidP="00703CEB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44350">
        <w:rPr>
          <w:rFonts w:ascii="Segoe UI" w:hAnsi="Segoe UI" w:cs="Segoe UI"/>
          <w:noProof/>
          <w:color w:val="000000"/>
        </w:rPr>
        <w:pict>
          <v:shape id="_x0000_s1063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</w:t>
      </w:r>
      <w:r w:rsidRPr="00141714">
        <w:rPr>
          <w:rFonts w:ascii="Segoe UI" w:hAnsi="Segoe UI" w:cs="Segoe UI"/>
          <w:sz w:val="18"/>
          <w:szCs w:val="18"/>
        </w:rPr>
        <w:lastRenderedPageBreak/>
        <w:t xml:space="preserve">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703CEB" w:rsidRPr="00141714" w:rsidRDefault="00644350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6" w:history="1">
        <w:r w:rsidR="00703CEB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7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703CEB" w:rsidRPr="00726E22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18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9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20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21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703CEB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76102"/>
            <wp:effectExtent l="19050" t="0" r="3175" b="0"/>
            <wp:docPr id="5" name="Рисунок 3" descr="C:\Users\9D68~1\AppData\Local\Temp\Rar$DIa0.604\Границы еще четырех населенных пунктов Новосибирской области внесены в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604\Границы еще четырех населенных пунктов Новосибирской области внесены в ЕГР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3CEB" w:rsidRDefault="00703CEB" w:rsidP="00703CEB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3CEB" w:rsidRDefault="00703CEB" w:rsidP="00703CEB">
      <w:pPr>
        <w:pStyle w:val="ab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A76E39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Границы еще четырех населенных пунктов Новосибирской области внесены в ЕГРН</w:t>
      </w:r>
    </w:p>
    <w:p w:rsidR="00703CEB" w:rsidRDefault="00703CEB" w:rsidP="00703CEB">
      <w:pPr>
        <w:pStyle w:val="ab"/>
        <w:spacing w:before="0" w:beforeAutospacing="0" w:after="0" w:afterAutospacing="0"/>
        <w:ind w:firstLine="720"/>
        <w:jc w:val="center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03CEB" w:rsidRPr="00A76E39" w:rsidRDefault="00703CEB" w:rsidP="00703CEB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A76E39">
        <w:rPr>
          <w:rFonts w:ascii="Segoe UI" w:hAnsi="Segoe UI" w:cs="Segoe UI"/>
          <w:sz w:val="28"/>
          <w:szCs w:val="28"/>
        </w:rPr>
        <w:t>В Новосибирской области продолжается работа по наполнению Единого государственного реестра недвижимости (ЕГРН) границами населенных пунктов.</w:t>
      </w:r>
    </w:p>
    <w:p w:rsidR="00703CEB" w:rsidRPr="00A76E39" w:rsidRDefault="00703CEB" w:rsidP="00703CEB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A76E39">
        <w:rPr>
          <w:rFonts w:ascii="Segoe UI" w:hAnsi="Segoe UI" w:cs="Segoe UI"/>
          <w:sz w:val="28"/>
          <w:szCs w:val="28"/>
        </w:rPr>
        <w:t xml:space="preserve">ЕГРН пополнился границами еще четырех населенных пунктов – </w:t>
      </w:r>
      <w:r w:rsidRPr="00A76E39">
        <w:rPr>
          <w:rFonts w:ascii="Segoe UI" w:hAnsi="Segoe UI" w:cs="Segoe UI"/>
          <w:sz w:val="28"/>
          <w:szCs w:val="28"/>
        </w:rPr>
        <w:br/>
        <w:t>п. Новослободка Мошковского района, д. Ермачиха Тогучинского района, п. Запрудный и с. Дорогина Заимка Черепановского района.</w:t>
      </w:r>
    </w:p>
    <w:p w:rsidR="00703CEB" w:rsidRPr="00A76E39" w:rsidRDefault="00703CEB" w:rsidP="00703CEB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A76E39">
        <w:rPr>
          <w:rFonts w:ascii="Segoe UI" w:hAnsi="Segoe UI" w:cs="Segoe UI"/>
          <w:color w:val="000000"/>
          <w:sz w:val="28"/>
          <w:szCs w:val="28"/>
        </w:rPr>
        <w:t>На территории Новосибирской области 1544 населенных пункта. По состоянию на</w:t>
      </w:r>
      <w:r w:rsidRPr="00A76E39">
        <w:rPr>
          <w:rFonts w:ascii="Segoe UI" w:hAnsi="Segoe UI" w:cs="Segoe UI"/>
          <w:sz w:val="28"/>
          <w:szCs w:val="28"/>
        </w:rPr>
        <w:t xml:space="preserve"> 01.06.2023 в ЕГРН содержатся сведения о границах 955 населенных пунк</w:t>
      </w:r>
      <w:r>
        <w:rPr>
          <w:rFonts w:ascii="Segoe UI" w:hAnsi="Segoe UI" w:cs="Segoe UI"/>
          <w:sz w:val="28"/>
          <w:szCs w:val="28"/>
        </w:rPr>
        <w:t xml:space="preserve">тов (61,8%), в их числе границы </w:t>
      </w:r>
      <w:r w:rsidRPr="00A76E39">
        <w:rPr>
          <w:rFonts w:ascii="Segoe UI" w:hAnsi="Segoe UI" w:cs="Segoe UI"/>
          <w:sz w:val="28"/>
          <w:szCs w:val="28"/>
        </w:rPr>
        <w:t xml:space="preserve">г. Новосибирска, р.п. Кольцово, р.п. </w:t>
      </w:r>
      <w:r>
        <w:rPr>
          <w:rFonts w:ascii="Segoe UI" w:hAnsi="Segoe UI" w:cs="Segoe UI"/>
          <w:sz w:val="28"/>
          <w:szCs w:val="28"/>
        </w:rPr>
        <w:t xml:space="preserve">Краснообск, районных центров – </w:t>
      </w:r>
      <w:r w:rsidRPr="00A76E39">
        <w:rPr>
          <w:rFonts w:ascii="Segoe UI" w:hAnsi="Segoe UI" w:cs="Segoe UI"/>
          <w:sz w:val="28"/>
          <w:szCs w:val="28"/>
        </w:rPr>
        <w:t>г. Барабинск, г. Искитим, г. Куйбышев, г.</w:t>
      </w:r>
      <w:r>
        <w:rPr>
          <w:rFonts w:ascii="Segoe UI" w:hAnsi="Segoe UI" w:cs="Segoe UI"/>
          <w:sz w:val="28"/>
          <w:szCs w:val="28"/>
        </w:rPr>
        <w:t xml:space="preserve"> Купино, г. Тогучин, г. Чулым, </w:t>
      </w:r>
      <w:r w:rsidRPr="00A76E39">
        <w:rPr>
          <w:rFonts w:ascii="Segoe UI" w:hAnsi="Segoe UI" w:cs="Segoe UI"/>
          <w:sz w:val="28"/>
          <w:szCs w:val="28"/>
        </w:rPr>
        <w:t>р.п. Кол</w:t>
      </w:r>
      <w:r>
        <w:rPr>
          <w:rFonts w:ascii="Segoe UI" w:hAnsi="Segoe UI" w:cs="Segoe UI"/>
          <w:sz w:val="28"/>
          <w:szCs w:val="28"/>
        </w:rPr>
        <w:t xml:space="preserve">ывань, р.п. </w:t>
      </w:r>
      <w:r w:rsidRPr="00A76E39">
        <w:rPr>
          <w:rFonts w:ascii="Segoe UI" w:hAnsi="Segoe UI" w:cs="Segoe UI"/>
          <w:sz w:val="28"/>
          <w:szCs w:val="28"/>
        </w:rPr>
        <w:t>Коченево, р.п.</w:t>
      </w:r>
      <w:r>
        <w:rPr>
          <w:rFonts w:ascii="Segoe UI" w:hAnsi="Segoe UI" w:cs="Segoe UI"/>
          <w:sz w:val="28"/>
          <w:szCs w:val="28"/>
        </w:rPr>
        <w:t xml:space="preserve"> Краснозерское, р.п. Маслянино, </w:t>
      </w:r>
      <w:r w:rsidRPr="00A76E39">
        <w:rPr>
          <w:rFonts w:ascii="Segoe UI" w:hAnsi="Segoe UI" w:cs="Segoe UI"/>
          <w:sz w:val="28"/>
          <w:szCs w:val="28"/>
        </w:rPr>
        <w:t>р.п. Чистоозерное, с. Венгерово, с. Здвинск, с. Убинское.</w:t>
      </w:r>
    </w:p>
    <w:p w:rsidR="00703CEB" w:rsidRPr="00A76E39" w:rsidRDefault="00703CEB" w:rsidP="00703CEB">
      <w:pPr>
        <w:pStyle w:val="ConsPlusNormal"/>
        <w:ind w:firstLine="709"/>
        <w:jc w:val="both"/>
        <w:rPr>
          <w:rFonts w:ascii="Segoe UI" w:hAnsi="Segoe UI" w:cs="Segoe UI"/>
          <w:sz w:val="28"/>
          <w:szCs w:val="28"/>
        </w:rPr>
      </w:pPr>
      <w:r w:rsidRPr="00A76E39">
        <w:rPr>
          <w:rFonts w:ascii="Segoe UI" w:hAnsi="Segoe UI" w:cs="Segoe UI"/>
          <w:sz w:val="28"/>
          <w:szCs w:val="28"/>
        </w:rPr>
        <w:t>Границы более 80% населенных пунктов установлены в Баганском, Барабинском, Венгеровском, Здвинском, Кыштовском, Сузунском, Татарском, Убинском, Усть-Тар</w:t>
      </w:r>
      <w:r>
        <w:rPr>
          <w:rFonts w:ascii="Segoe UI" w:hAnsi="Segoe UI" w:cs="Segoe UI"/>
          <w:sz w:val="28"/>
          <w:szCs w:val="28"/>
        </w:rPr>
        <w:t>к</w:t>
      </w:r>
      <w:r w:rsidRPr="00A76E39">
        <w:rPr>
          <w:rFonts w:ascii="Segoe UI" w:hAnsi="Segoe UI" w:cs="Segoe UI"/>
          <w:sz w:val="28"/>
          <w:szCs w:val="28"/>
        </w:rPr>
        <w:t>ском, Чулымском районах.</w:t>
      </w:r>
    </w:p>
    <w:p w:rsidR="00703CEB" w:rsidRPr="00A76E39" w:rsidRDefault="00703CEB" w:rsidP="00703CEB">
      <w:pPr>
        <w:pStyle w:val="ConsPlusNormal"/>
        <w:ind w:firstLine="709"/>
        <w:jc w:val="both"/>
        <w:rPr>
          <w:rFonts w:ascii="Segoe UI" w:hAnsi="Segoe UI" w:cs="Segoe UI"/>
          <w:i/>
          <w:sz w:val="28"/>
          <w:szCs w:val="28"/>
        </w:rPr>
      </w:pPr>
      <w:r w:rsidRPr="00A76E39">
        <w:rPr>
          <w:rFonts w:ascii="Segoe UI" w:hAnsi="Segoe UI" w:cs="Segoe UI"/>
          <w:i/>
          <w:sz w:val="28"/>
          <w:szCs w:val="28"/>
        </w:rPr>
        <w:t xml:space="preserve">«Наполнение ЕГРН сведениями о границах населенных пунктов является основой для эффективного управления земельными ресурсами, вовлечения земель в оборот, повышает информированность граждан и бизнеса о территориальной принадлежности земель, устанавливает границы компетенций для органов местного самоуправления», </w:t>
      </w:r>
      <w:r>
        <w:rPr>
          <w:rFonts w:ascii="Segoe UI" w:hAnsi="Segoe UI" w:cs="Segoe UI"/>
          <w:sz w:val="28"/>
          <w:szCs w:val="28"/>
        </w:rPr>
        <w:t>–</w:t>
      </w:r>
      <w:r w:rsidRPr="00A76E39">
        <w:rPr>
          <w:rFonts w:ascii="Segoe UI" w:hAnsi="Segoe UI" w:cs="Segoe UI"/>
          <w:sz w:val="28"/>
          <w:szCs w:val="28"/>
        </w:rPr>
        <w:t xml:space="preserve"> отмечает заместитель руководителя Управления Росреестра по Новосибирской области Наталья Зайцева.</w:t>
      </w:r>
    </w:p>
    <w:p w:rsidR="00703CEB" w:rsidRDefault="00703CEB" w:rsidP="00703CEB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7C0523" w:rsidRDefault="00703CEB" w:rsidP="00703C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6D233B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703CEB" w:rsidRPr="00141714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03CEB" w:rsidRPr="00141714" w:rsidRDefault="00644350" w:rsidP="00703CEB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44350">
        <w:rPr>
          <w:rFonts w:ascii="Segoe UI" w:hAnsi="Segoe UI" w:cs="Segoe UI"/>
          <w:noProof/>
          <w:color w:val="000000"/>
        </w:rPr>
        <w:pict>
          <v:shape id="_x0000_s1064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</w:t>
      </w:r>
      <w:r w:rsidRPr="00141714">
        <w:rPr>
          <w:rFonts w:ascii="Segoe UI" w:hAnsi="Segoe UI" w:cs="Segoe UI"/>
          <w:sz w:val="18"/>
          <w:szCs w:val="18"/>
        </w:rPr>
        <w:lastRenderedPageBreak/>
        <w:t xml:space="preserve">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703CEB" w:rsidRPr="00141714" w:rsidRDefault="00644350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3" w:history="1">
        <w:r w:rsidR="00703CEB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703CEB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703CEB" w:rsidRPr="00726E22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25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26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27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28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703CEB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4" descr="C:\Users\9D68~1\AppData\Local\Temp\Rar$DIa0.607\В новосибирском Росреестре ответили на вопросы по оспариванию кадастровой сто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607\В новосибирском Росреестре ответили на вопросы по оспариванию кадастровой стоимост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3CEB" w:rsidRDefault="00703CEB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3CEB" w:rsidRDefault="00703CEB" w:rsidP="00703CEB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EB" w:rsidRPr="00EE2B82" w:rsidRDefault="00703CEB" w:rsidP="00703CEB">
      <w:pPr>
        <w:pStyle w:val="ad"/>
        <w:tabs>
          <w:tab w:val="left" w:pos="0"/>
        </w:tabs>
        <w:jc w:val="center"/>
        <w:rPr>
          <w:rFonts w:ascii="Segoe UI" w:hAnsi="Segoe UI" w:cs="Segoe UI"/>
          <w:szCs w:val="28"/>
          <w:u w:val="single"/>
        </w:rPr>
      </w:pPr>
      <w:r w:rsidRPr="00EE2B82">
        <w:rPr>
          <w:rFonts w:ascii="Segoe UI" w:hAnsi="Segoe UI" w:cs="Segoe UI"/>
          <w:b/>
          <w:szCs w:val="28"/>
        </w:rPr>
        <w:t>В новосибирском Росреестре ответили на вопросы по оспариванию кадастровой стоимости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rPr>
          <w:rFonts w:ascii="Segoe UI" w:hAnsi="Segoe UI" w:cs="Segoe UI"/>
          <w:color w:val="000000"/>
          <w:sz w:val="28"/>
          <w:szCs w:val="28"/>
        </w:rPr>
      </w:pP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EE2B82">
        <w:rPr>
          <w:rFonts w:ascii="Segoe UI" w:hAnsi="Segoe UI" w:cs="Segoe UI"/>
          <w:color w:val="000000"/>
          <w:sz w:val="28"/>
          <w:szCs w:val="28"/>
        </w:rPr>
        <w:t xml:space="preserve">В Управлении Росреестра по Новосибирской области состоялась «горячая» телефонная линия </w:t>
      </w:r>
      <w:r w:rsidRPr="00EE2B82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по вопросам оспаривания кадастровой стоимости</w:t>
      </w:r>
      <w:r w:rsidRPr="00EE2B82">
        <w:rPr>
          <w:rFonts w:ascii="Segoe UI" w:hAnsi="Segoe UI" w:cs="Segoe UI"/>
          <w:color w:val="000000"/>
          <w:sz w:val="28"/>
          <w:szCs w:val="28"/>
        </w:rPr>
        <w:t xml:space="preserve">. На вопросы новосибирцев ответила </w:t>
      </w:r>
      <w:r w:rsidRPr="00EE2B82">
        <w:rPr>
          <w:rFonts w:ascii="Segoe UI" w:hAnsi="Segoe UI" w:cs="Segoe UI"/>
          <w:sz w:val="28"/>
          <w:szCs w:val="28"/>
        </w:rPr>
        <w:t>начальник отдела землеустройства, мониторинга земель, кадастровой оценки недвижимости, геодезии и картографии Управления Анна Еремкина.</w:t>
      </w:r>
    </w:p>
    <w:p w:rsidR="00703CEB" w:rsidRPr="00EE2B82" w:rsidRDefault="00703CEB" w:rsidP="00703CEB">
      <w:pPr>
        <w:shd w:val="clear" w:color="auto" w:fill="FFFFFF"/>
        <w:spacing w:after="0"/>
        <w:ind w:firstLine="708"/>
        <w:rPr>
          <w:rFonts w:ascii="Segoe UI" w:hAnsi="Segoe UI" w:cs="Segoe UI"/>
          <w:b/>
          <w:sz w:val="28"/>
          <w:szCs w:val="28"/>
        </w:rPr>
      </w:pPr>
    </w:p>
    <w:p w:rsidR="00703CEB" w:rsidRPr="00EE2B82" w:rsidRDefault="00703CEB" w:rsidP="00703CEB">
      <w:pPr>
        <w:shd w:val="clear" w:color="auto" w:fill="FFFFFF"/>
        <w:spacing w:after="0"/>
        <w:ind w:firstLine="708"/>
        <w:jc w:val="both"/>
        <w:rPr>
          <w:rFonts w:ascii="Segoe UI" w:hAnsi="Segoe UI" w:cs="Segoe UI"/>
          <w:b/>
          <w:sz w:val="28"/>
          <w:szCs w:val="28"/>
        </w:rPr>
      </w:pPr>
      <w:r w:rsidRPr="00EE2B82">
        <w:rPr>
          <w:rFonts w:ascii="Segoe UI" w:hAnsi="Segoe UI" w:cs="Segoe UI"/>
          <w:b/>
          <w:sz w:val="28"/>
          <w:szCs w:val="28"/>
        </w:rPr>
        <w:t>Как узнать кадастровую стоимость</w:t>
      </w:r>
      <w:r w:rsidRPr="00EE2B82">
        <w:rPr>
          <w:rFonts w:ascii="Segoe UI" w:hAnsi="Segoe UI" w:cs="Segoe UI"/>
          <w:b/>
          <w:sz w:val="28"/>
          <w:szCs w:val="28"/>
          <w:shd w:val="clear" w:color="auto" w:fill="FFFFFF"/>
        </w:rPr>
        <w:t>?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Узнать кадастровую стоимость объектов недвижимости можно на сайте Росреестра с помощью простых и удобных сервисов: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«</w:t>
      </w:r>
      <w:hyperlink r:id="rId30" w:anchor="/search/65.64951699999888,122.73014399999792/4/@5w3tqxnc7" w:history="1">
        <w:r w:rsidRPr="00EE2B82">
          <w:rPr>
            <w:rFonts w:ascii="Segoe UI" w:hAnsi="Segoe UI" w:cs="Segoe UI"/>
          </w:rPr>
          <w:t>Публичная кадастровая карта</w:t>
        </w:r>
      </w:hyperlink>
      <w:r w:rsidRPr="00EE2B82">
        <w:rPr>
          <w:rFonts w:ascii="Segoe UI" w:hAnsi="Segoe UI" w:cs="Segoe UI"/>
        </w:rPr>
        <w:t>». 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Этот сервис позволяет узнать кадастровую стоимость земельных участков и объектов капитального строительства (зданий, сооружений). Для этого достаточно выбрать любой объект на карте и ознакомиться с данными о нем, в том числе и с его кадастровой стоимостью.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«</w:t>
      </w:r>
      <w:hyperlink r:id="rId31" w:history="1">
        <w:r w:rsidRPr="00EE2B82">
          <w:rPr>
            <w:rFonts w:ascii="Segoe UI" w:hAnsi="Segoe UI" w:cs="Segoe UI"/>
          </w:rPr>
          <w:t>Справочная информация по объектам недвижимости в режиме online</w:t>
        </w:r>
      </w:hyperlink>
      <w:r w:rsidRPr="00EE2B82">
        <w:rPr>
          <w:rFonts w:ascii="Segoe UI" w:hAnsi="Segoe UI" w:cs="Segoe UI"/>
        </w:rPr>
        <w:t>». 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С помощью этого сервиса можно узнать кадастровую стоимость не только земельных участков или объектов капитального строительства, но и помещений. Поиск проводится как по номеру объекта недвижимости, так и по его адресу.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Сведения о кадастровой стоимости также содержатся в выписке из ЕГРН о кадастровой стоимости объекта недвижимости, которую можно заказать на любую интересующую дату, через личный кабинет официального сайта Росреестра или  в офисе МФЦ.</w:t>
      </w:r>
    </w:p>
    <w:p w:rsidR="00703CEB" w:rsidRDefault="00703CEB" w:rsidP="00703CEB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b/>
          <w:sz w:val="28"/>
          <w:szCs w:val="28"/>
        </w:rPr>
      </w:pPr>
    </w:p>
    <w:p w:rsidR="00703CEB" w:rsidRPr="00EE2B82" w:rsidRDefault="00703CEB" w:rsidP="00703CEB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Segoe UI" w:hAnsi="Segoe UI" w:cs="Segoe UI"/>
          <w:b/>
          <w:sz w:val="28"/>
          <w:szCs w:val="28"/>
        </w:rPr>
      </w:pPr>
      <w:r w:rsidRPr="00EE2B82">
        <w:rPr>
          <w:rFonts w:ascii="Segoe UI" w:hAnsi="Segoe UI" w:cs="Segoe UI"/>
          <w:b/>
          <w:sz w:val="28"/>
          <w:szCs w:val="28"/>
        </w:rPr>
        <w:t>Как получить разъяснения о кадастровой стоимости и исправить ошибки?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 xml:space="preserve">Определением кадастровой стоимости объектов недвижимости в Новосибирской области занимается государственное бюджетное </w:t>
      </w:r>
      <w:r w:rsidRPr="00EE2B82">
        <w:rPr>
          <w:rFonts w:ascii="Segoe UI" w:hAnsi="Segoe UI" w:cs="Segoe UI"/>
          <w:sz w:val="28"/>
          <w:szCs w:val="28"/>
        </w:rPr>
        <w:lastRenderedPageBreak/>
        <w:t>учреждение Новосибирской области «Новосибирский центр кадастровой оценки и инвентаризации» (ГБУ НСО «ЦКО и БТИ»).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В случае наличия вопросов по оценке земельных участков, связанных с определением кадастровой стоимости, заинтересованные лица могут обратиться в ГБУ НСО «ЦКО и БТИ» и получить соответствующие разъяснения. Разъяснения предоставляются бесплатно.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Если правообладатели земельных участков считают, что в величине кадастровой стоимости содержатся ошибки, они могут обратиться с заявлением об исправлении ошибок.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В обращении необходимо указать: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- фамилию, имя, отчество (при наличии), адрес места жительства физического лица, полное наименование и местонахождение юридического лица, номер контактного телефона, адрес электронной почты (при наличии) лица, подавшего обращение;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- кадастровый номер и (или) адрес объекта недвижимости.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К заявлению можно приложить документы, подтверждающие наличие ошибки.</w:t>
      </w: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EE2B82">
        <w:rPr>
          <w:rFonts w:ascii="Segoe UI" w:hAnsi="Segoe UI" w:cs="Segoe UI"/>
          <w:sz w:val="28"/>
          <w:szCs w:val="28"/>
        </w:rPr>
        <w:t>В случае если в информации о кадастровой стоимости будет выявлена ошибка, такая стоимость будет изменена ГБУ НСО «ЦКО и БТИ».</w:t>
      </w:r>
    </w:p>
    <w:p w:rsidR="00703CEB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b/>
          <w:color w:val="000000"/>
          <w:sz w:val="28"/>
          <w:szCs w:val="28"/>
        </w:rPr>
      </w:pPr>
    </w:p>
    <w:p w:rsidR="00703CEB" w:rsidRPr="00EE2B82" w:rsidRDefault="00703CEB" w:rsidP="00703CEB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b/>
          <w:color w:val="000000"/>
          <w:sz w:val="28"/>
          <w:szCs w:val="28"/>
        </w:rPr>
      </w:pPr>
      <w:r w:rsidRPr="00EE2B82">
        <w:rPr>
          <w:rFonts w:ascii="Segoe UI" w:hAnsi="Segoe UI" w:cs="Segoe UI"/>
          <w:b/>
          <w:color w:val="000000"/>
          <w:sz w:val="28"/>
          <w:szCs w:val="28"/>
        </w:rPr>
        <w:t>Как установить рыночную стоимость?</w:t>
      </w: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EE2B82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Для </w:t>
      </w:r>
      <w:r w:rsidRPr="00EE2B82">
        <w:rPr>
          <w:rFonts w:ascii="Segoe UI" w:hAnsi="Segoe UI" w:cs="Segoe UI"/>
          <w:bCs/>
          <w:sz w:val="28"/>
          <w:szCs w:val="28"/>
        </w:rPr>
        <w:t>установления кадастровой стоимости объекта недвижимости в размере его рыночной стоимости необходимо подать в ГБУ НСО «ЦКО и БТИ» соответствующее заявление</w:t>
      </w:r>
      <w:r w:rsidRPr="00EE2B82">
        <w:rPr>
          <w:rFonts w:ascii="Segoe UI" w:hAnsi="Segoe UI" w:cs="Segoe UI"/>
          <w:sz w:val="28"/>
          <w:szCs w:val="28"/>
        </w:rPr>
        <w:t xml:space="preserve">. За установлением рыночной стоимости могут обращаться </w:t>
      </w:r>
      <w:r w:rsidRPr="00EE2B82">
        <w:rPr>
          <w:rFonts w:ascii="Segoe UI" w:hAnsi="Segoe UI" w:cs="Segoe UI"/>
          <w:bCs/>
          <w:sz w:val="28"/>
          <w:szCs w:val="28"/>
        </w:rPr>
        <w:t>юридические, физические лица, органы государственной власти и органы местного самоуправления.</w:t>
      </w: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EE2B82">
        <w:rPr>
          <w:rFonts w:ascii="Segoe UI" w:hAnsi="Segoe UI" w:cs="Segoe UI"/>
          <w:bCs/>
          <w:sz w:val="28"/>
          <w:szCs w:val="28"/>
        </w:rPr>
        <w:t xml:space="preserve">К заявлению должны быть приложены отчет об оценке рыночной стоимости объекта недвижимости, кадастровая стоимость которого устанавливается в размере рыночной, составленный в форме электронного документа на электронном носителе, и доверенность, если заявление подает представитель заявителя. </w:t>
      </w: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E2B82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Срок рассмотрения заявлений - тридцать дней.</w:t>
      </w: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EE2B82">
        <w:rPr>
          <w:rFonts w:ascii="Segoe UI" w:hAnsi="Segoe UI" w:cs="Segoe UI"/>
          <w:bCs/>
          <w:sz w:val="28"/>
          <w:szCs w:val="28"/>
        </w:rPr>
        <w:lastRenderedPageBreak/>
        <w:t>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Росреестра от 06.08.2020 № П/0287.</w:t>
      </w: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</w:p>
    <w:p w:rsidR="00703CEB" w:rsidRPr="00EE2B82" w:rsidRDefault="00703CEB" w:rsidP="00703CEB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EE2B82">
        <w:rPr>
          <w:rFonts w:ascii="Segoe UI" w:hAnsi="Segoe UI" w:cs="Segoe UI"/>
          <w:bCs/>
          <w:sz w:val="28"/>
          <w:szCs w:val="28"/>
        </w:rPr>
        <w:t>Контактная информация, образцы заявлений и иная информация о проведении кадастровой оценки размещены на официальном сайте ГБУ НСО «ЦКО и БТИ» - </w:t>
      </w:r>
      <w:hyperlink r:id="rId32" w:history="1">
        <w:r w:rsidRPr="00EE2B82">
          <w:rPr>
            <w:rFonts w:ascii="Segoe UI" w:hAnsi="Segoe UI" w:cs="Segoe UI"/>
            <w:bCs/>
            <w:sz w:val="28"/>
            <w:szCs w:val="28"/>
          </w:rPr>
          <w:t>noti.ru</w:t>
        </w:r>
      </w:hyperlink>
      <w:r w:rsidRPr="00EE2B82">
        <w:rPr>
          <w:rFonts w:ascii="Segoe UI" w:hAnsi="Segoe UI" w:cs="Segoe UI"/>
          <w:bCs/>
          <w:sz w:val="28"/>
          <w:szCs w:val="28"/>
        </w:rPr>
        <w:t>.</w:t>
      </w:r>
    </w:p>
    <w:p w:rsidR="00703CEB" w:rsidRPr="00EE2B82" w:rsidRDefault="00703CEB" w:rsidP="00703CEB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EE2B82">
        <w:rPr>
          <w:rFonts w:ascii="Segoe UI" w:hAnsi="Segoe UI" w:cs="Segoe UI"/>
        </w:rPr>
        <w:t>Обратиться в бюджетное учреждение можно:</w:t>
      </w:r>
    </w:p>
    <w:p w:rsidR="00703CEB" w:rsidRPr="00EE2B82" w:rsidRDefault="00703CEB" w:rsidP="00703CEB">
      <w:pPr>
        <w:pStyle w:val="a4"/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- </w:t>
      </w:r>
      <w:r w:rsidRPr="00EE2B82">
        <w:rPr>
          <w:rFonts w:ascii="Segoe UI" w:hAnsi="Segoe UI" w:cs="Segoe UI"/>
        </w:rPr>
        <w:t>по телефонам: 8 (383) 217-22-04, 8 (383) 221-81-18, 8 (383) 221-35-12;</w:t>
      </w:r>
    </w:p>
    <w:p w:rsidR="00703CEB" w:rsidRPr="00EE2B82" w:rsidRDefault="00703CEB" w:rsidP="00703CEB">
      <w:pPr>
        <w:pStyle w:val="a4"/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- </w:t>
      </w:r>
      <w:r w:rsidRPr="00EE2B82">
        <w:rPr>
          <w:rFonts w:ascii="Segoe UI" w:hAnsi="Segoe UI" w:cs="Segoe UI"/>
        </w:rPr>
        <w:t>почтовым отправлением: ГБУ НСО «ЦКО и БТИ», 630004, Новосибирская область, г. Новосибирск, ул. Сибирская, 15;</w:t>
      </w:r>
    </w:p>
    <w:p w:rsidR="00703CEB" w:rsidRPr="00EE2B82" w:rsidRDefault="00703CEB" w:rsidP="00703CEB">
      <w:pPr>
        <w:pStyle w:val="a4"/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- </w:t>
      </w:r>
      <w:r w:rsidRPr="00EE2B82">
        <w:rPr>
          <w:rFonts w:ascii="Segoe UI" w:hAnsi="Segoe UI" w:cs="Segoe UI"/>
        </w:rPr>
        <w:t xml:space="preserve">по электронной почте: </w:t>
      </w:r>
      <w:hyperlink r:id="rId33" w:history="1">
        <w:r w:rsidRPr="00EE2B82">
          <w:rPr>
            <w:rFonts w:ascii="Segoe UI" w:hAnsi="Segoe UI" w:cs="Segoe UI"/>
          </w:rPr>
          <w:t>kanc@noti.ru</w:t>
        </w:r>
      </w:hyperlink>
      <w:r w:rsidRPr="00EE2B82">
        <w:rPr>
          <w:rFonts w:ascii="Segoe UI" w:hAnsi="Segoe UI" w:cs="Segoe UI"/>
        </w:rPr>
        <w:t>, ocenka@noti.ru.</w:t>
      </w:r>
    </w:p>
    <w:p w:rsidR="00703CEB" w:rsidRDefault="00703CEB" w:rsidP="00703CEB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7C0523" w:rsidRDefault="00703CEB" w:rsidP="00703CEB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703CEB" w:rsidRPr="006D233B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703CEB" w:rsidRPr="00141714" w:rsidRDefault="00703CEB" w:rsidP="00703CEB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703CEB" w:rsidRPr="00141714" w:rsidRDefault="00644350" w:rsidP="00703CEB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644350">
        <w:rPr>
          <w:rFonts w:ascii="Segoe UI" w:hAnsi="Segoe UI" w:cs="Segoe UI"/>
          <w:noProof/>
          <w:color w:val="000000"/>
        </w:rPr>
        <w:pict>
          <v:shape id="_x0000_s1065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703CEB" w:rsidRPr="00141714" w:rsidRDefault="00703CEB" w:rsidP="00703CEB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</w:t>
      </w:r>
      <w:r w:rsidRPr="00141714">
        <w:rPr>
          <w:rFonts w:ascii="Segoe UI" w:hAnsi="Segoe UI" w:cs="Segoe UI"/>
          <w:sz w:val="18"/>
          <w:szCs w:val="18"/>
        </w:rPr>
        <w:t>. Руководителем Управления Росреестра по Новосибирской области является Светлана Евгеньевна Рягузова.</w:t>
      </w: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703CEB" w:rsidRPr="00141714" w:rsidRDefault="00703CEB" w:rsidP="00703CEB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703CEB" w:rsidRPr="00141714" w:rsidRDefault="00703CEB" w:rsidP="00703CEB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703CEB" w:rsidRPr="00141714" w:rsidRDefault="00644350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4" w:history="1">
        <w:r w:rsidR="00703CEB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703CEB" w:rsidRPr="00141714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703CEB" w:rsidRPr="00726E22" w:rsidRDefault="00703CEB" w:rsidP="00703CEB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  <w:hyperlink r:id="rId36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7" w:history="1">
        <w:r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8"/>
          <w:rFonts w:ascii="Segoe UI" w:hAnsi="Segoe UI" w:cs="Segoe UI"/>
          <w:sz w:val="18"/>
          <w:szCs w:val="18"/>
        </w:rPr>
        <w:t xml:space="preserve">, </w:t>
      </w:r>
      <w:hyperlink r:id="rId38" w:history="1">
        <w:r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  <w:r w:rsidRPr="00F21BF8">
        <w:rPr>
          <w:rStyle w:val="a8"/>
          <w:rFonts w:ascii="Segoe UI" w:eastAsia="Times New Roman" w:hAnsi="Segoe UI" w:cs="Segoe UI"/>
          <w:sz w:val="20"/>
          <w:szCs w:val="20"/>
        </w:rPr>
        <w:t xml:space="preserve">, </w:t>
      </w:r>
      <w:hyperlink r:id="rId39" w:history="1">
        <w:r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703CEB" w:rsidRDefault="00703CEB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2A50" w:rsidRDefault="00112A50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r w:rsidRPr="00C40EF1">
        <w:rPr>
          <w:noProof/>
        </w:rPr>
        <w:lastRenderedPageBreak/>
        <w:drawing>
          <wp:inline distT="0" distB="0" distL="0" distR="0">
            <wp:extent cx="4003200" cy="2592000"/>
            <wp:effectExtent l="0" t="0" r="0" b="0"/>
            <wp:docPr id="9" name="Рисунок 1" descr="https://avatars.mds.yandex.net/i?id=ef36d368055dd6d49abfe9f7e62d53320d37bfcf-87504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36d368055dd6d49abfe9f7e62d53320d37bfcf-87504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41" cy="25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DF" w:rsidRPr="00C40EF1" w:rsidRDefault="007C71DF" w:rsidP="007C71DF"/>
    <w:p w:rsidR="007C71DF" w:rsidRPr="007C71DF" w:rsidRDefault="007C71DF" w:rsidP="007C71DF">
      <w:pPr>
        <w:tabs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1DF">
        <w:rPr>
          <w:rFonts w:ascii="Times New Roman" w:hAnsi="Times New Roman" w:cs="Times New Roman"/>
          <w:b/>
          <w:sz w:val="28"/>
          <w:szCs w:val="28"/>
        </w:rPr>
        <w:t>Уважаемые жители Краснозерского района!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>На территории Краснозерского района за истекшие период 2023 года возросла количество преступлений совершенных с использованием информационно-телекоммуникационных технологий по сравнению с аналогичным периодом 2022 года (т.е. телефонное мошенничество).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 xml:space="preserve">Если вам звонят с неизвестных номеров, представляются сотрудниками ФСБ, МВД, Прокуратуры, ЦБ РФ и т.д. и при этом говорят, что на ваше имя пытаются оформить кредит неустановленные лица, и чтобы разоблачить данных лиц вам необходимо в срочном порядке обратиться в банк и оформить так кредит, а в последствии денежные средства перевести на неизвестный номер (номера), знайте, </w:t>
      </w:r>
      <w:r w:rsidRPr="007C71DF">
        <w:rPr>
          <w:rFonts w:ascii="Times New Roman" w:hAnsi="Times New Roman" w:cs="Times New Roman"/>
          <w:b/>
          <w:sz w:val="28"/>
          <w:szCs w:val="28"/>
        </w:rPr>
        <w:t>ЭТО МОШЕННИКИ.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 xml:space="preserve">Не поддерживайте телефонный разговор с неизвестными лицами, прекратите общение и положите трубку, никакие сотрудники правоохранительных органов и спецслужб не занимаются подобными действиями, </w:t>
      </w:r>
      <w:r w:rsidRPr="007C71DF">
        <w:rPr>
          <w:rFonts w:ascii="Times New Roman" w:hAnsi="Times New Roman" w:cs="Times New Roman"/>
          <w:b/>
          <w:sz w:val="28"/>
          <w:szCs w:val="28"/>
        </w:rPr>
        <w:t>НИКТО НЕ БУДЕТ ВАМ ЗВОНИТЬ И ПРОСИТЬ, ЧТОБЫ ВЫ ВЫПОЛНЯЛИ КАКИЕ-ЛИБО МОНИПУЛЯЦИИ СО СВОИМИ ДЕНЕЖНЫМИ СРЕДСТВАМИ, ЛИБО ЗАЕМНЫМИ.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>Давайте вместе защитим своих близких и родных, особенно пожилых лиц, и лиц проживающих в отдаленных участках нашего района.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>УКАЗАННУЮ ИНФОРМАЦИЮ, ПРОШУ ДОВЕСТИ ДО КАЖДОГО НАСЕЛЕННОГО ПУНКТА, РАССКАЗАТЬ ПРИ ВОЗМОЖНОСТИ ВСЕМ ЗНАКОМЫМ И БЛИЗКИМ, НЕ ПОДДАВАЙТЕСЬ НА ПРОВАКАЦИИ МОШЕННИКОВ.</w:t>
      </w:r>
    </w:p>
    <w:p w:rsidR="007C71DF" w:rsidRPr="007C71DF" w:rsidRDefault="007C71DF" w:rsidP="007C71DF">
      <w:pPr>
        <w:tabs>
          <w:tab w:val="left" w:pos="6860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:rsidR="007C71DF" w:rsidRPr="007C71DF" w:rsidRDefault="007C71DF" w:rsidP="007C71DF">
      <w:pPr>
        <w:tabs>
          <w:tab w:val="left" w:pos="68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>Заместитель прокурора района</w:t>
      </w:r>
    </w:p>
    <w:p w:rsidR="00E33716" w:rsidRP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71DF">
        <w:rPr>
          <w:rFonts w:ascii="Times New Roman" w:hAnsi="Times New Roman" w:cs="Times New Roman"/>
          <w:sz w:val="28"/>
          <w:szCs w:val="28"/>
        </w:rPr>
        <w:t xml:space="preserve">младший советник юстиции                                        </w:t>
      </w: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Pr="007C71DF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1DF" w:rsidRPr="007C71DF" w:rsidRDefault="007C71DF" w:rsidP="007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3716" w:rsidRDefault="00E33716" w:rsidP="001D3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29C0" w:rsidRDefault="006D29C0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FB9" w:rsidRDefault="00C25FB9" w:rsidP="00CC0668">
      <w:pPr>
        <w:spacing w:after="0" w:line="240" w:lineRule="auto"/>
      </w:pPr>
      <w:r>
        <w:separator/>
      </w:r>
    </w:p>
  </w:endnote>
  <w:endnote w:type="continuationSeparator" w:id="1">
    <w:p w:rsidR="00C25FB9" w:rsidRDefault="00C25FB9" w:rsidP="00CC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FB9" w:rsidRDefault="00C25FB9" w:rsidP="00CC0668">
      <w:pPr>
        <w:spacing w:after="0" w:line="240" w:lineRule="auto"/>
      </w:pPr>
      <w:r>
        <w:separator/>
      </w:r>
    </w:p>
  </w:footnote>
  <w:footnote w:type="continuationSeparator" w:id="1">
    <w:p w:rsidR="00C25FB9" w:rsidRDefault="00C25FB9" w:rsidP="00CC0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7C8"/>
    <w:multiLevelType w:val="multilevel"/>
    <w:tmpl w:val="EAE4C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3627D"/>
    <w:multiLevelType w:val="multilevel"/>
    <w:tmpl w:val="25F46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B5836"/>
    <w:multiLevelType w:val="multilevel"/>
    <w:tmpl w:val="B10A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2A051D"/>
    <w:multiLevelType w:val="hybridMultilevel"/>
    <w:tmpl w:val="9F5404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7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8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9">
    <w:nsid w:val="5F9349E2"/>
    <w:multiLevelType w:val="hybridMultilevel"/>
    <w:tmpl w:val="7052919E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>
      <w:start w:val="1"/>
      <w:numFmt w:val="lowerRoman"/>
      <w:lvlText w:val="%3."/>
      <w:lvlJc w:val="right"/>
      <w:pPr>
        <w:ind w:left="5628" w:hanging="180"/>
      </w:pPr>
    </w:lvl>
    <w:lvl w:ilvl="3" w:tplc="0419000F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>
    <w:nsid w:val="683E5E88"/>
    <w:multiLevelType w:val="hybridMultilevel"/>
    <w:tmpl w:val="35009812"/>
    <w:lvl w:ilvl="0" w:tplc="52D41468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FCA6D22"/>
    <w:multiLevelType w:val="hybridMultilevel"/>
    <w:tmpl w:val="EB56C9B2"/>
    <w:lvl w:ilvl="0" w:tplc="1ECCC5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642E"/>
    <w:rsid w:val="000245E0"/>
    <w:rsid w:val="00031215"/>
    <w:rsid w:val="00043B09"/>
    <w:rsid w:val="00075B28"/>
    <w:rsid w:val="000B0370"/>
    <w:rsid w:val="000E7210"/>
    <w:rsid w:val="00112A50"/>
    <w:rsid w:val="001A0848"/>
    <w:rsid w:val="001D0BD7"/>
    <w:rsid w:val="001D3D71"/>
    <w:rsid w:val="0020642E"/>
    <w:rsid w:val="002160CD"/>
    <w:rsid w:val="00242E06"/>
    <w:rsid w:val="00273C9E"/>
    <w:rsid w:val="002B6113"/>
    <w:rsid w:val="002C75A2"/>
    <w:rsid w:val="002D1881"/>
    <w:rsid w:val="003113EC"/>
    <w:rsid w:val="00335599"/>
    <w:rsid w:val="00372480"/>
    <w:rsid w:val="003C65F7"/>
    <w:rsid w:val="003D7F2F"/>
    <w:rsid w:val="003E2B7F"/>
    <w:rsid w:val="003F6ED9"/>
    <w:rsid w:val="00450C09"/>
    <w:rsid w:val="00473709"/>
    <w:rsid w:val="00476C52"/>
    <w:rsid w:val="00555BC8"/>
    <w:rsid w:val="005849C1"/>
    <w:rsid w:val="005A2CD4"/>
    <w:rsid w:val="005C1AF7"/>
    <w:rsid w:val="005C62F4"/>
    <w:rsid w:val="00644350"/>
    <w:rsid w:val="00675372"/>
    <w:rsid w:val="00675B9A"/>
    <w:rsid w:val="00682631"/>
    <w:rsid w:val="006855D2"/>
    <w:rsid w:val="006B4FCC"/>
    <w:rsid w:val="006D29C0"/>
    <w:rsid w:val="00703CEB"/>
    <w:rsid w:val="0070712E"/>
    <w:rsid w:val="00723F0E"/>
    <w:rsid w:val="0073515E"/>
    <w:rsid w:val="00740D86"/>
    <w:rsid w:val="00752624"/>
    <w:rsid w:val="007C71DF"/>
    <w:rsid w:val="007D1D9B"/>
    <w:rsid w:val="0082286C"/>
    <w:rsid w:val="008E345F"/>
    <w:rsid w:val="00927CB0"/>
    <w:rsid w:val="009422B1"/>
    <w:rsid w:val="00953C93"/>
    <w:rsid w:val="00964801"/>
    <w:rsid w:val="009A3100"/>
    <w:rsid w:val="009B734D"/>
    <w:rsid w:val="009C7AF4"/>
    <w:rsid w:val="00A06919"/>
    <w:rsid w:val="00A57F32"/>
    <w:rsid w:val="00A679D2"/>
    <w:rsid w:val="00A866FB"/>
    <w:rsid w:val="00A86AF0"/>
    <w:rsid w:val="00B02A3E"/>
    <w:rsid w:val="00B32B99"/>
    <w:rsid w:val="00B50FD3"/>
    <w:rsid w:val="00BB023C"/>
    <w:rsid w:val="00BB1754"/>
    <w:rsid w:val="00BF4800"/>
    <w:rsid w:val="00C031A7"/>
    <w:rsid w:val="00C217F3"/>
    <w:rsid w:val="00C25FB9"/>
    <w:rsid w:val="00C80870"/>
    <w:rsid w:val="00CC0668"/>
    <w:rsid w:val="00D46A96"/>
    <w:rsid w:val="00DD73E1"/>
    <w:rsid w:val="00DF2B0C"/>
    <w:rsid w:val="00DF7457"/>
    <w:rsid w:val="00E1058E"/>
    <w:rsid w:val="00E33716"/>
    <w:rsid w:val="00E345E3"/>
    <w:rsid w:val="00E35BEF"/>
    <w:rsid w:val="00E6232C"/>
    <w:rsid w:val="00E644A4"/>
    <w:rsid w:val="00EA51CE"/>
    <w:rsid w:val="00EC51EE"/>
    <w:rsid w:val="00ED4100"/>
    <w:rsid w:val="00F40A4C"/>
    <w:rsid w:val="00F4351D"/>
    <w:rsid w:val="00F6536F"/>
    <w:rsid w:val="00F81A29"/>
    <w:rsid w:val="00FD0200"/>
    <w:rsid w:val="00FF5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5" type="connector" idref="#_x0000_s1064"/>
        <o:r id="V:Rule6" type="connector" idref="#_x0000_s1063"/>
        <o:r id="V:Rule7" type="connector" idref="#AutoShape 2"/>
        <o:r id="V:Rule8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1">
    <w:name w:val="heading 1"/>
    <w:basedOn w:val="a"/>
    <w:next w:val="a"/>
    <w:link w:val="10"/>
    <w:uiPriority w:val="9"/>
    <w:qFormat/>
    <w:rsid w:val="003113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F48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40A4C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F48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link w:val="ConsPlusNormal0"/>
    <w:rsid w:val="00BF48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BF4800"/>
    <w:rPr>
      <w:rFonts w:ascii="Arial" w:eastAsia="Times New Roman" w:hAnsi="Arial" w:cs="Arial"/>
      <w:sz w:val="20"/>
      <w:szCs w:val="20"/>
    </w:rPr>
  </w:style>
  <w:style w:type="paragraph" w:styleId="ad">
    <w:name w:val="Body Text Indent"/>
    <w:basedOn w:val="a"/>
    <w:link w:val="ae"/>
    <w:uiPriority w:val="99"/>
    <w:semiHidden/>
    <w:unhideWhenUsed/>
    <w:rsid w:val="00D46A96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46A96"/>
  </w:style>
  <w:style w:type="character" w:customStyle="1" w:styleId="apple-converted-space">
    <w:name w:val="apple-converted-space"/>
    <w:basedOn w:val="a0"/>
    <w:rsid w:val="00473709"/>
  </w:style>
  <w:style w:type="paragraph" w:styleId="af">
    <w:name w:val="No Spacing"/>
    <w:uiPriority w:val="1"/>
    <w:qFormat/>
    <w:rsid w:val="00A679D2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Гипертекстовая ссылка"/>
    <w:basedOn w:val="a0"/>
    <w:uiPriority w:val="99"/>
    <w:rsid w:val="005C62F4"/>
    <w:rPr>
      <w:b/>
      <w:bCs/>
      <w:color w:val="106BBE"/>
    </w:rPr>
  </w:style>
  <w:style w:type="paragraph" w:customStyle="1" w:styleId="style2">
    <w:name w:val="style2"/>
    <w:basedOn w:val="a"/>
    <w:rsid w:val="005C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A57F32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3113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Обычный2"/>
    <w:rsid w:val="003113E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1">
    <w:name w:val="header"/>
    <w:basedOn w:val="a"/>
    <w:link w:val="af2"/>
    <w:uiPriority w:val="99"/>
    <w:semiHidden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C0668"/>
  </w:style>
  <w:style w:type="paragraph" w:styleId="af3">
    <w:name w:val="footer"/>
    <w:basedOn w:val="a"/>
    <w:link w:val="af4"/>
    <w:uiPriority w:val="99"/>
    <w:semiHidden/>
    <w:unhideWhenUsed/>
    <w:rsid w:val="00CC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CC0668"/>
  </w:style>
  <w:style w:type="character" w:styleId="af5">
    <w:name w:val="Emphasis"/>
    <w:basedOn w:val="a0"/>
    <w:qFormat/>
    <w:rsid w:val="00F4351D"/>
    <w:rPr>
      <w:i/>
      <w:iCs/>
    </w:rPr>
  </w:style>
  <w:style w:type="table" w:styleId="af6">
    <w:name w:val="Table Grid"/>
    <w:basedOn w:val="a1"/>
    <w:uiPriority w:val="39"/>
    <w:rsid w:val="00F43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703CE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zen.ru/rosreestr_nsk" TargetMode="External"/><Relationship Id="rId18" Type="http://schemas.openxmlformats.org/officeDocument/2006/relationships/hyperlink" Target="https://vk.com/rosreestr_nsk" TargetMode="External"/><Relationship Id="rId26" Type="http://schemas.openxmlformats.org/officeDocument/2006/relationships/hyperlink" Target="https://ok.ru/group/70000000987860" TargetMode="External"/><Relationship Id="rId39" Type="http://schemas.openxmlformats.org/officeDocument/2006/relationships/hyperlink" Target="https://t.me/rosreestr_ns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.me/rosreestr_nsk" TargetMode="External"/><Relationship Id="rId34" Type="http://schemas.openxmlformats.org/officeDocument/2006/relationships/hyperlink" Target="mailto:oko@54upr.rosreestr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ok.ru/group/70000000987860" TargetMode="External"/><Relationship Id="rId17" Type="http://schemas.openxmlformats.org/officeDocument/2006/relationships/hyperlink" Target="https://rosreestr.gov.ru/" TargetMode="External"/><Relationship Id="rId25" Type="http://schemas.openxmlformats.org/officeDocument/2006/relationships/hyperlink" Target="https://vk.com/rosreestr_nsk" TargetMode="External"/><Relationship Id="rId33" Type="http://schemas.openxmlformats.org/officeDocument/2006/relationships/hyperlink" Target="mailto:kanc@noti.ru" TargetMode="External"/><Relationship Id="rId38" Type="http://schemas.openxmlformats.org/officeDocument/2006/relationships/hyperlink" Target="https://dzen.ru/rosreestr_nsk" TargetMode="External"/><Relationship Id="rId2" Type="http://schemas.openxmlformats.org/officeDocument/2006/relationships/styles" Target="styles.xml"/><Relationship Id="rId16" Type="http://schemas.openxmlformats.org/officeDocument/2006/relationships/hyperlink" Target="mailto:oko@54upr.rosreestr.ru" TargetMode="External"/><Relationship Id="rId20" Type="http://schemas.openxmlformats.org/officeDocument/2006/relationships/hyperlink" Target="https://dzen.ru/rosreestr_nsk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rosreestr_nsk" TargetMode="External"/><Relationship Id="rId24" Type="http://schemas.openxmlformats.org/officeDocument/2006/relationships/hyperlink" Target="https://rosreestr.gov.ru/" TargetMode="External"/><Relationship Id="rId32" Type="http://schemas.openxmlformats.org/officeDocument/2006/relationships/hyperlink" Target="http://noti.ru/contacts/" TargetMode="External"/><Relationship Id="rId37" Type="http://schemas.openxmlformats.org/officeDocument/2006/relationships/hyperlink" Target="https://ok.ru/group/70000000987860" TargetMode="External"/><Relationship Id="rId40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mailto:oko@54upr.rosreestr.ru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hyperlink" Target="https://vk.com/rosreestr_nsk" TargetMode="External"/><Relationship Id="rId10" Type="http://schemas.openxmlformats.org/officeDocument/2006/relationships/hyperlink" Target="https://rosreestr.gov.ru/" TargetMode="External"/><Relationship Id="rId19" Type="http://schemas.openxmlformats.org/officeDocument/2006/relationships/hyperlink" Target="https://ok.ru/group/70000000987860" TargetMode="External"/><Relationship Id="rId31" Type="http://schemas.openxmlformats.org/officeDocument/2006/relationships/hyperlink" Target="https://rosreestr.gov.ru/wps/portal/online_reque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Relationship Id="rId14" Type="http://schemas.openxmlformats.org/officeDocument/2006/relationships/hyperlink" Target="https://t.me/rosreestr_nsk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dzen.ru/rosreestr_nsk" TargetMode="External"/><Relationship Id="rId30" Type="http://schemas.openxmlformats.org/officeDocument/2006/relationships/hyperlink" Target="https://pkk.rosreestr.ru/" TargetMode="External"/><Relationship Id="rId35" Type="http://schemas.openxmlformats.org/officeDocument/2006/relationships/hyperlink" Target="https://rosreest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18</Pages>
  <Words>3964</Words>
  <Characters>22597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61</cp:revision>
  <dcterms:created xsi:type="dcterms:W3CDTF">2023-03-12T09:50:00Z</dcterms:created>
  <dcterms:modified xsi:type="dcterms:W3CDTF">2023-07-11T07:32:00Z</dcterms:modified>
</cp:coreProperties>
</file>