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675372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7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23</w:t>
      </w:r>
      <w:r w:rsidR="0020642E">
        <w:rPr>
          <w:rFonts w:ascii="Times New Roman" w:hAnsi="Times New Roman" w:cs="Times New Roman"/>
          <w:sz w:val="32"/>
          <w:szCs w:val="32"/>
        </w:rPr>
        <w:t xml:space="preserve"> марта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7D1D9B" w:rsidRDefault="0020642E" w:rsidP="007D1D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D1D9B" w:rsidRPr="00F81A29" w:rsidRDefault="007D1D9B" w:rsidP="00F8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372" w:rsidRPr="00E345E3" w:rsidRDefault="00675372" w:rsidP="00E3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E3">
        <w:rPr>
          <w:rFonts w:ascii="Times New Roman" w:hAnsi="Times New Roman" w:cs="Times New Roman"/>
          <w:sz w:val="28"/>
          <w:szCs w:val="28"/>
        </w:rPr>
        <w:t>1.Распоряжение о перечислении межбюджетных трансфертов</w:t>
      </w:r>
    </w:p>
    <w:p w:rsidR="00675372" w:rsidRPr="00E345E3" w:rsidRDefault="00675372" w:rsidP="00E345E3">
      <w:pPr>
        <w:spacing w:after="0" w:line="240" w:lineRule="auto"/>
        <w:rPr>
          <w:rFonts w:ascii="Times New Roman" w:hAnsi="Times New Roman" w:cs="Times New Roman"/>
          <w:noProof/>
        </w:rPr>
      </w:pPr>
      <w:r w:rsidRPr="00E345E3">
        <w:rPr>
          <w:rFonts w:ascii="Times New Roman" w:hAnsi="Times New Roman" w:cs="Times New Roman"/>
          <w:sz w:val="28"/>
          <w:szCs w:val="28"/>
        </w:rPr>
        <w:t>2.</w:t>
      </w:r>
      <w:r w:rsidRPr="00E345E3">
        <w:rPr>
          <w:rFonts w:ascii="Times New Roman" w:hAnsi="Times New Roman" w:cs="Times New Roman"/>
          <w:noProof/>
          <w:sz w:val="28"/>
        </w:rPr>
        <w:t xml:space="preserve"> Инвентаризация пунктов геодезических сетей в Новосибирской области</w:t>
      </w:r>
    </w:p>
    <w:p w:rsidR="00675372" w:rsidRPr="00E345E3" w:rsidRDefault="00675372" w:rsidP="00E3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E3">
        <w:rPr>
          <w:rFonts w:ascii="Times New Roman" w:hAnsi="Times New Roman" w:cs="Times New Roman"/>
          <w:sz w:val="28"/>
          <w:szCs w:val="28"/>
        </w:rPr>
        <w:t>3. Жителям региона напомнили, как получить документы государственного фонда данных</w:t>
      </w:r>
    </w:p>
    <w:p w:rsidR="00E345E3" w:rsidRPr="00E345E3" w:rsidRDefault="00675372" w:rsidP="00E345E3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45E3"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="00E345E3" w:rsidRPr="00E345E3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345E3" w:rsidRPr="00E345E3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В региональном </w:t>
      </w:r>
      <w:proofErr w:type="spellStart"/>
      <w:r w:rsidR="00E345E3" w:rsidRPr="00E345E3">
        <w:rPr>
          <w:rStyle w:val="ac"/>
          <w:rFonts w:ascii="Times New Roman" w:hAnsi="Times New Roman" w:cs="Times New Roman"/>
          <w:color w:val="auto"/>
          <w:sz w:val="28"/>
          <w:szCs w:val="28"/>
        </w:rPr>
        <w:t>Роскадастре</w:t>
      </w:r>
      <w:proofErr w:type="spellEnd"/>
      <w:r w:rsidR="00E345E3" w:rsidRPr="00E345E3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расскажут о порядке использования участков, входящих в границы охранных зон </w:t>
      </w:r>
      <w:r w:rsidR="00E345E3" w:rsidRPr="00E345E3">
        <w:rPr>
          <w:rFonts w:ascii="Times New Roman" w:hAnsi="Times New Roman" w:cs="Times New Roman"/>
          <w:color w:val="auto"/>
          <w:sz w:val="28"/>
          <w:szCs w:val="28"/>
        </w:rPr>
        <w:t>геодезических пунктов</w:t>
      </w:r>
      <w:proofErr w:type="gramEnd"/>
    </w:p>
    <w:p w:rsidR="00E345E3" w:rsidRPr="00E345E3" w:rsidRDefault="00E345E3" w:rsidP="00E345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E3">
        <w:rPr>
          <w:rFonts w:ascii="Times New Roman" w:hAnsi="Times New Roman" w:cs="Times New Roman"/>
          <w:sz w:val="28"/>
          <w:szCs w:val="28"/>
        </w:rPr>
        <w:t>5.</w:t>
      </w:r>
      <w:r w:rsidRPr="00E34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5E3">
        <w:rPr>
          <w:rFonts w:ascii="Times New Roman" w:hAnsi="Times New Roman" w:cs="Times New Roman"/>
          <w:sz w:val="28"/>
          <w:szCs w:val="28"/>
        </w:rPr>
        <w:t>Более 2 тысяч договоров участия в долевом строительстве зарегистрировано в Новосибирской области</w:t>
      </w:r>
    </w:p>
    <w:p w:rsidR="00E345E3" w:rsidRPr="00E345E3" w:rsidRDefault="00E345E3" w:rsidP="00E345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372" w:rsidRPr="00E345E3" w:rsidRDefault="00675372" w:rsidP="00E3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0C" w:rsidRPr="007D1D9B" w:rsidRDefault="00DF2B0C" w:rsidP="00F8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42E" w:rsidRDefault="0020642E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675372" w:rsidRDefault="00675372" w:rsidP="00F81A29">
      <w:pPr>
        <w:spacing w:after="0" w:line="240" w:lineRule="auto"/>
      </w:pPr>
    </w:p>
    <w:p w:rsidR="0020642E" w:rsidRDefault="0020642E"/>
    <w:p w:rsidR="00675372" w:rsidRDefault="00675372" w:rsidP="0067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675372" w:rsidRDefault="00675372" w:rsidP="0067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75372" w:rsidRDefault="00675372" w:rsidP="0067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75372" w:rsidRDefault="00675372" w:rsidP="0067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22.03.2023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                       с. Зубково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3 от 09.01.2023 года: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pStyle w:val="a3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денежные средства в сумме 429 400 (Четыреста двадцать девять тысяч четыреста   рублей)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раздел 203-0801-9800070510-540-251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675372" w:rsidRDefault="00675372" w:rsidP="00675372">
      <w:pPr>
        <w:pStyle w:val="a3"/>
        <w:ind w:left="570"/>
        <w:jc w:val="both"/>
        <w:rPr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Т.Ю.Синегубова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675372" w:rsidRDefault="00675372" w:rsidP="0067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42E" w:rsidRDefault="0020642E"/>
    <w:p w:rsidR="0020642E" w:rsidRDefault="0020642E"/>
    <w:p w:rsidR="00F81A29" w:rsidRDefault="00675372">
      <w:r>
        <w:rPr>
          <w:noProof/>
        </w:rPr>
        <w:lastRenderedPageBreak/>
        <w:drawing>
          <wp:inline distT="0" distB="0" distL="0" distR="0">
            <wp:extent cx="5940425" cy="3340686"/>
            <wp:effectExtent l="19050" t="0" r="3175" b="0"/>
            <wp:docPr id="5" name="Рисунок 1" descr="C:\Users\9D68~1\AppData\Local\Temp\Rar$DIa0.524\Инвентаризация пунктов геодезических сетей в Новосибир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D68~1\AppData\Local\Temp\Rar$DIa0.524\Инвентаризация пунктов геодезических сетей в Новосибир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72" w:rsidRDefault="00675372" w:rsidP="00675372">
      <w:pPr>
        <w:jc w:val="center"/>
        <w:rPr>
          <w:rFonts w:ascii="Segoe UI" w:hAnsi="Segoe UI" w:cs="Segoe UI"/>
          <w:b/>
          <w:noProof/>
          <w:sz w:val="28"/>
        </w:rPr>
      </w:pPr>
      <w:r w:rsidRPr="00675372">
        <w:rPr>
          <w:rFonts w:ascii="Segoe UI" w:hAnsi="Segoe UI" w:cs="Segoe UI"/>
          <w:b/>
          <w:noProof/>
          <w:sz w:val="28"/>
        </w:rPr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75372" w:rsidRPr="00675372" w:rsidRDefault="00675372" w:rsidP="00675372">
      <w:pPr>
        <w:jc w:val="center"/>
        <w:rPr>
          <w:rFonts w:cs="Calibri"/>
          <w:noProof/>
        </w:rPr>
      </w:pPr>
      <w:r w:rsidRPr="005157FE">
        <w:rPr>
          <w:rFonts w:ascii="Segoe UI" w:hAnsi="Segoe UI" w:cs="Segoe UI"/>
          <w:b/>
          <w:noProof/>
          <w:sz w:val="28"/>
        </w:rPr>
        <w:t xml:space="preserve">Инвентаризация пунктов геодезических сетей </w:t>
      </w:r>
      <w:r>
        <w:rPr>
          <w:rFonts w:ascii="Segoe UI" w:hAnsi="Segoe UI" w:cs="Segoe UI"/>
          <w:b/>
          <w:noProof/>
          <w:sz w:val="28"/>
        </w:rPr>
        <w:br/>
      </w:r>
      <w:r w:rsidRPr="005157FE">
        <w:rPr>
          <w:rFonts w:ascii="Segoe UI" w:hAnsi="Segoe UI" w:cs="Segoe UI"/>
          <w:b/>
          <w:noProof/>
          <w:sz w:val="28"/>
        </w:rPr>
        <w:t>в Новосибирской област</w:t>
      </w:r>
      <w:r>
        <w:rPr>
          <w:rFonts w:ascii="Segoe UI" w:hAnsi="Segoe UI" w:cs="Segoe UI"/>
          <w:b/>
          <w:noProof/>
          <w:sz w:val="28"/>
        </w:rPr>
        <w:t>и</w:t>
      </w:r>
    </w:p>
    <w:p w:rsidR="00675372" w:rsidRPr="005157FE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Новосибирским Росреестром продолжается проверка состояния геодезических пунктов на территории региона.</w:t>
      </w:r>
    </w:p>
    <w:p w:rsidR="00675372" w:rsidRPr="005157FE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За последние пять лет на территории Новосибирской области обследовано 1586 геодезических пунктов, это 44% от общего  числа существующих пунктов. Треть из них обследовано в 2022 году: 522 пункта государственной геодезической сети и 19 гравиметрических пунктов. Результаты обследования показали, что 230 геодезических пунктов сохранились полностью, у 4 пунктов наружные знаки повреждены, у 1004 – уничтожены, у 30 пунктов повреждены центры геодезических пунктов, 35 пунктов полностью уничтожены.</w:t>
      </w:r>
    </w:p>
    <w:p w:rsidR="00675372" w:rsidRPr="005157FE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В обследовании оказали содействие и принимали участие организации, выполняющие кадастровые и геодезические работы, управляющие компании, юридические лица, кадастровые инженеры, Правительство Новосибирской области, органы местного самоуправления, учебные заведения.</w:t>
      </w:r>
    </w:p>
    <w:p w:rsidR="00675372" w:rsidRPr="005157FE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lastRenderedPageBreak/>
        <w:t xml:space="preserve">Обследование геодезических пунктов является одним из приоритетных направлений деятельности Росреестра, целью которого является учет, мониторинг состояния, обеспечение сохранности геодезических пунктов. </w:t>
      </w:r>
    </w:p>
    <w:p w:rsidR="00675372" w:rsidRPr="005157FE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Геодезические пункты это носители координат и высот и они находятся  под охраной государства. Их уничтожение и повреждение приводит к снижению точности качества геодезических, картографических, кадастровых и иных видов работ.</w:t>
      </w:r>
    </w:p>
    <w:p w:rsidR="00675372" w:rsidRPr="00675372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В 2023 году Управлением Росреестра по Новосибирской области будут продолжены работы по обследованию пунктов: запланировано обследование 327 пунктов государственной геодезической сети, 63 нивелирных пунктов, четырех гравиметрических пунктов. Все эти пункты расположены на территории с высокой экономической активностью - Новосибирской агломерации и города Новосибирска.</w:t>
      </w:r>
    </w:p>
    <w:p w:rsidR="00675372" w:rsidRPr="006D233B" w:rsidRDefault="00675372" w:rsidP="0067537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675372" w:rsidRPr="00141714" w:rsidRDefault="00675372" w:rsidP="0067537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75372" w:rsidRPr="00141714" w:rsidRDefault="00675372" w:rsidP="00675372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5406B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675372" w:rsidRPr="00141714" w:rsidRDefault="00675372" w:rsidP="0067537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75372" w:rsidRPr="00141714" w:rsidRDefault="00675372" w:rsidP="0067537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75372" w:rsidRPr="00141714" w:rsidRDefault="00675372" w:rsidP="006753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75372" w:rsidRPr="00141714" w:rsidRDefault="00675372" w:rsidP="0067537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75372" w:rsidRPr="00141714" w:rsidRDefault="00675372" w:rsidP="0067537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75372" w:rsidRPr="00141714" w:rsidRDefault="00675372" w:rsidP="0067537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7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675372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675372" w:rsidRPr="004838E7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75372" w:rsidRPr="00141714" w:rsidRDefault="00675372" w:rsidP="00675372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1" w:history="1">
        <w:proofErr w:type="spellStart"/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675372" w:rsidRPr="00675372" w:rsidRDefault="00675372" w:rsidP="0067537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2" w:history="1">
        <w:proofErr w:type="spellStart"/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81A29" w:rsidRDefault="00675372">
      <w:r>
        <w:rPr>
          <w:noProof/>
        </w:rPr>
        <w:lastRenderedPageBreak/>
        <w:drawing>
          <wp:inline distT="0" distB="0" distL="0" distR="0">
            <wp:extent cx="5940425" cy="3962051"/>
            <wp:effectExtent l="19050" t="0" r="3175" b="0"/>
            <wp:docPr id="7" name="Рисунок 2" descr="C:\Users\9D68~1\AppData\Local\Temp\Rar$DIa0.914\Жителям региона напомнили, как получить документы государственного фонда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D68~1\AppData\Local\Temp\Rar$DIa0.914\Жителям региона напомнили, как получить документы государственного фонда данных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93" w:rsidRDefault="00953C93" w:rsidP="00953C93"/>
    <w:p w:rsidR="00675372" w:rsidRDefault="00675372" w:rsidP="00675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25">
        <w:rPr>
          <w:rFonts w:ascii="Times New Roman" w:hAnsi="Times New Roman" w:cs="Times New Roman"/>
          <w:b/>
          <w:sz w:val="28"/>
          <w:szCs w:val="28"/>
        </w:rPr>
        <w:t>Жителям региона напомнили, как получить документы государственного фонда данных</w:t>
      </w:r>
    </w:p>
    <w:p w:rsidR="00675372" w:rsidRPr="00484025" w:rsidRDefault="00675372" w:rsidP="00675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72" w:rsidRPr="00484025" w:rsidRDefault="00675372" w:rsidP="00675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25">
        <w:rPr>
          <w:rFonts w:ascii="Times New Roman" w:hAnsi="Times New Roman" w:cs="Times New Roman"/>
          <w:sz w:val="28"/>
          <w:szCs w:val="28"/>
        </w:rPr>
        <w:t>Филиал публично-правовой компании «</w:t>
      </w:r>
      <w:proofErr w:type="spellStart"/>
      <w:r>
        <w:fldChar w:fldCharType="begin"/>
      </w:r>
      <w:r>
        <w:instrText>HYPERLINK "https://kadastr.ru"</w:instrText>
      </w:r>
      <w:r>
        <w:fldChar w:fldCharType="separate"/>
      </w:r>
      <w:r w:rsidRPr="00362CB2">
        <w:rPr>
          <w:rStyle w:val="a8"/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fldChar w:fldCharType="end"/>
      </w:r>
      <w:r w:rsidRPr="00484025">
        <w:rPr>
          <w:rFonts w:ascii="Times New Roman" w:hAnsi="Times New Roman" w:cs="Times New Roman"/>
          <w:sz w:val="28"/>
          <w:szCs w:val="28"/>
        </w:rPr>
        <w:t xml:space="preserve">» напоминает </w:t>
      </w:r>
      <w:r>
        <w:rPr>
          <w:rFonts w:ascii="Times New Roman" w:hAnsi="Times New Roman" w:cs="Times New Roman"/>
          <w:sz w:val="28"/>
          <w:szCs w:val="28"/>
        </w:rPr>
        <w:t>гражданам о способах получения</w:t>
      </w:r>
      <w:r w:rsidRPr="00484025">
        <w:rPr>
          <w:rFonts w:ascii="Times New Roman" w:hAnsi="Times New Roman" w:cs="Times New Roman"/>
          <w:sz w:val="28"/>
          <w:szCs w:val="28"/>
        </w:rPr>
        <w:t xml:space="preserve"> документов государственного фонда данных, полученных в результате проведения землеустройства</w:t>
      </w:r>
      <w:r>
        <w:rPr>
          <w:rFonts w:ascii="Times New Roman" w:hAnsi="Times New Roman" w:cs="Times New Roman"/>
          <w:sz w:val="28"/>
          <w:szCs w:val="28"/>
        </w:rPr>
        <w:t xml:space="preserve"> (ГФДЗ)</w:t>
      </w:r>
      <w:r w:rsidRPr="00484025">
        <w:rPr>
          <w:rFonts w:ascii="Times New Roman" w:hAnsi="Times New Roman" w:cs="Times New Roman"/>
          <w:sz w:val="28"/>
          <w:szCs w:val="28"/>
        </w:rPr>
        <w:t>. Все материалы и их копии предоставляются физическим и юридическим лицам бесплатно.</w:t>
      </w:r>
    </w:p>
    <w:p w:rsidR="00675372" w:rsidRPr="00484025" w:rsidRDefault="00675372" w:rsidP="00675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25">
        <w:rPr>
          <w:rFonts w:ascii="Times New Roman" w:hAnsi="Times New Roman" w:cs="Times New Roman"/>
          <w:sz w:val="28"/>
          <w:szCs w:val="28"/>
        </w:rPr>
        <w:t>Подать запрос на получение документо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4025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362CB2">
        <w:rPr>
          <w:rFonts w:ascii="Times New Roman" w:hAnsi="Times New Roman" w:cs="Times New Roman"/>
          <w:sz w:val="28"/>
          <w:szCs w:val="28"/>
        </w:rPr>
        <w:t>лично</w:t>
      </w:r>
      <w:r w:rsidRPr="00484025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  <w:r w:rsidRPr="00484025">
        <w:rPr>
          <w:rFonts w:ascii="Times New Roman" w:hAnsi="Times New Roman" w:cs="Times New Roman"/>
          <w:sz w:val="28"/>
          <w:szCs w:val="28"/>
        </w:rPr>
        <w:t xml:space="preserve">Новосибирск, ул. Дачная, 60, </w:t>
      </w:r>
      <w:proofErr w:type="spellStart"/>
      <w:r w:rsidRPr="0048402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84025">
        <w:rPr>
          <w:rFonts w:ascii="Times New Roman" w:hAnsi="Times New Roman" w:cs="Times New Roman"/>
          <w:sz w:val="28"/>
          <w:szCs w:val="28"/>
        </w:rPr>
        <w:t xml:space="preserve">. 114, а также </w:t>
      </w:r>
      <w:r w:rsidRPr="00362CB2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484025">
        <w:rPr>
          <w:rFonts w:ascii="Times New Roman" w:hAnsi="Times New Roman" w:cs="Times New Roman"/>
          <w:sz w:val="28"/>
          <w:szCs w:val="28"/>
        </w:rPr>
        <w:t xml:space="preserve"> по адресу 630087, г. Новосибирск, ул. Немировича-Данченко, д.167, к. 703.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025">
        <w:rPr>
          <w:rFonts w:ascii="Times New Roman" w:hAnsi="Times New Roman" w:cs="Times New Roman"/>
          <w:sz w:val="28"/>
          <w:szCs w:val="28"/>
        </w:rPr>
        <w:t xml:space="preserve">Для перечисленных способов можно использовать форму заявления, размещенную на официальном </w:t>
      </w:r>
      <w:hyperlink r:id="rId14" w:history="1">
        <w:r w:rsidRPr="00484025">
          <w:rPr>
            <w:rStyle w:val="a8"/>
            <w:rFonts w:ascii="Times New Roman" w:hAnsi="Times New Roman" w:cs="Times New Roman"/>
            <w:sz w:val="28"/>
            <w:szCs w:val="28"/>
          </w:rPr>
          <w:t>сайте</w:t>
        </w:r>
      </w:hyperlink>
      <w:r w:rsidRPr="00484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2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840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025">
        <w:rPr>
          <w:rFonts w:ascii="Times New Roman" w:hAnsi="Times New Roman" w:cs="Times New Roman"/>
          <w:sz w:val="28"/>
          <w:szCs w:val="28"/>
        </w:rPr>
        <w:t>При личном обращении срок предоставления документов составит не более трех рабочих дней; при обращении по почте – в течение 15 календарных дней со дня получения заявления.</w:t>
      </w:r>
    </w:p>
    <w:p w:rsidR="00675372" w:rsidRPr="00484025" w:rsidRDefault="00675372" w:rsidP="00675372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025">
        <w:rPr>
          <w:rFonts w:eastAsiaTheme="minorHAnsi"/>
          <w:sz w:val="28"/>
          <w:szCs w:val="28"/>
          <w:lang w:eastAsia="en-US"/>
        </w:rPr>
        <w:t xml:space="preserve">Кроме того, подать заявление о предоставлении материалов ГФДЗ можно </w:t>
      </w:r>
      <w:r w:rsidRPr="00362CB2">
        <w:rPr>
          <w:rFonts w:eastAsiaTheme="minorHAnsi"/>
          <w:sz w:val="28"/>
          <w:szCs w:val="28"/>
          <w:lang w:eastAsia="en-US"/>
        </w:rPr>
        <w:t xml:space="preserve">на портале </w:t>
      </w:r>
      <w:hyperlink r:id="rId15" w:history="1">
        <w:r w:rsidRPr="00362CB2">
          <w:rPr>
            <w:rStyle w:val="a8"/>
            <w:rFonts w:eastAsiaTheme="minorHAnsi"/>
            <w:sz w:val="28"/>
            <w:szCs w:val="28"/>
            <w:lang w:eastAsia="en-US"/>
          </w:rPr>
          <w:t>Госуслуг</w:t>
        </w:r>
      </w:hyperlink>
      <w:r w:rsidRPr="00484025">
        <w:rPr>
          <w:rFonts w:eastAsiaTheme="minorHAnsi"/>
          <w:sz w:val="28"/>
          <w:szCs w:val="28"/>
          <w:lang w:eastAsia="en-US"/>
        </w:rPr>
        <w:t>. Срок оказания услуги – до трех рабочих дней.</w:t>
      </w:r>
    </w:p>
    <w:p w:rsidR="00675372" w:rsidRPr="00484025" w:rsidRDefault="00675372" w:rsidP="00675372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025">
        <w:rPr>
          <w:rFonts w:eastAsiaTheme="minorHAnsi"/>
          <w:sz w:val="28"/>
          <w:szCs w:val="28"/>
          <w:lang w:eastAsia="en-US"/>
        </w:rPr>
        <w:t xml:space="preserve">Обращаясь за получением документов ГФДЗ, граждане могут получить землеустроительную документацию, включающую в себя материалы </w:t>
      </w:r>
      <w:r w:rsidRPr="00484025">
        <w:rPr>
          <w:rFonts w:eastAsiaTheme="minorHAnsi"/>
          <w:sz w:val="28"/>
          <w:szCs w:val="28"/>
          <w:lang w:eastAsia="en-US"/>
        </w:rPr>
        <w:lastRenderedPageBreak/>
        <w:t>почвенных, геоботанических и других обследований и изысканий, оценки качества земель, инвентаризации земель, проекты территориального землеустройства, материалы межевания, землеустроительные дела и другие сведения.</w:t>
      </w:r>
    </w:p>
    <w:p w:rsidR="00675372" w:rsidRPr="00484025" w:rsidRDefault="00675372" w:rsidP="00675372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025">
        <w:rPr>
          <w:sz w:val="28"/>
          <w:szCs w:val="28"/>
        </w:rPr>
        <w:t>Задать вопросы, связанные с порядком предоставления документов фонда данных землеустройства</w:t>
      </w:r>
      <w:r>
        <w:rPr>
          <w:sz w:val="28"/>
          <w:szCs w:val="28"/>
        </w:rPr>
        <w:t xml:space="preserve">, можно по телефону филиала ППК </w:t>
      </w:r>
      <w:r w:rsidRPr="00484025">
        <w:rPr>
          <w:sz w:val="28"/>
          <w:szCs w:val="28"/>
        </w:rPr>
        <w:t>«</w:t>
      </w:r>
      <w:proofErr w:type="spellStart"/>
      <w:r w:rsidRPr="00484025">
        <w:rPr>
          <w:sz w:val="28"/>
          <w:szCs w:val="28"/>
        </w:rPr>
        <w:t>Роскад</w:t>
      </w:r>
      <w:r>
        <w:rPr>
          <w:sz w:val="28"/>
          <w:szCs w:val="28"/>
        </w:rPr>
        <w:t>астр</w:t>
      </w:r>
      <w:proofErr w:type="spellEnd"/>
      <w:r>
        <w:rPr>
          <w:sz w:val="28"/>
          <w:szCs w:val="28"/>
        </w:rPr>
        <w:t xml:space="preserve">» по Новосибирской области </w:t>
      </w:r>
      <w:r w:rsidRPr="00484025">
        <w:rPr>
          <w:sz w:val="28"/>
          <w:szCs w:val="28"/>
        </w:rPr>
        <w:t>8 (383) 349-95-69.</w:t>
      </w:r>
    </w:p>
    <w:p w:rsidR="0020642E" w:rsidRDefault="0020642E"/>
    <w:p w:rsidR="0020642E" w:rsidRDefault="00675372">
      <w:r>
        <w:rPr>
          <w:noProof/>
        </w:rPr>
        <w:drawing>
          <wp:inline distT="0" distB="0" distL="0" distR="0">
            <wp:extent cx="5940425" cy="3841475"/>
            <wp:effectExtent l="19050" t="0" r="3175" b="0"/>
            <wp:docPr id="8" name="Рисунок 3" descr="C:\Users\9D68~1\AppData\Local\Temp\Rar$DIa0.455\В региональном Роскадастре расскажут о порядке использования участков, входящих в границы охранных зон Г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D68~1\AppData\Local\Temp\Rar$DIa0.455\В региональном Роскадастре расскажут о порядке использования участков, входящих в границы охранных зон ГП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42E" w:rsidRDefault="0020642E"/>
    <w:p w:rsidR="00675372" w:rsidRPr="00675372" w:rsidRDefault="00675372" w:rsidP="00675372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75372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В региональном </w:t>
      </w:r>
      <w:proofErr w:type="spellStart"/>
      <w:r w:rsidRPr="00675372">
        <w:rPr>
          <w:rStyle w:val="ac"/>
          <w:rFonts w:ascii="Times New Roman" w:hAnsi="Times New Roman" w:cs="Times New Roman"/>
          <w:color w:val="auto"/>
          <w:sz w:val="28"/>
          <w:szCs w:val="28"/>
        </w:rPr>
        <w:t>Роскадастре</w:t>
      </w:r>
      <w:proofErr w:type="spellEnd"/>
      <w:r w:rsidRPr="00675372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расскажут о порядке использования участков, входящих в границы охранных зон </w:t>
      </w:r>
      <w:r w:rsidRPr="00675372">
        <w:rPr>
          <w:rFonts w:ascii="Times New Roman" w:hAnsi="Times New Roman" w:cs="Times New Roman"/>
          <w:color w:val="auto"/>
          <w:sz w:val="28"/>
          <w:szCs w:val="28"/>
        </w:rPr>
        <w:t>геодезических пунктов</w:t>
      </w:r>
      <w:proofErr w:type="gramEnd"/>
    </w:p>
    <w:p w:rsidR="00675372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</w:pPr>
    </w:p>
    <w:p w:rsidR="00675372" w:rsidRPr="0064282F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</w:pPr>
      <w:r w:rsidRPr="008072F5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  <w:t>региональный</w:t>
      </w:r>
      <w:proofErr w:type="gramEnd"/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</w:rPr>
        <w:t xml:space="preserve"> проведет «горячую» телефонную линию.</w:t>
      </w:r>
    </w:p>
    <w:p w:rsidR="00675372" w:rsidRDefault="00675372" w:rsidP="0067537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телефонного консультирования специалисты регионального </w:t>
      </w:r>
      <w:proofErr w:type="spellStart"/>
      <w:r>
        <w:rPr>
          <w:sz w:val="28"/>
          <w:szCs w:val="28"/>
        </w:rPr>
        <w:t>Роскадастра</w:t>
      </w:r>
      <w:proofErr w:type="spellEnd"/>
      <w:r w:rsidRPr="0064282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ответят на вопросы о</w:t>
      </w:r>
      <w:r w:rsidRPr="0068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использования земельного участка в случае наложения ограничения (обременения) в связи с установлением охранной зоны </w:t>
      </w:r>
      <w:r w:rsidRPr="0064282F">
        <w:rPr>
          <w:bCs/>
          <w:color w:val="101010"/>
          <w:kern w:val="36"/>
          <w:sz w:val="28"/>
          <w:szCs w:val="28"/>
        </w:rPr>
        <w:t>геодезическ</w:t>
      </w:r>
      <w:r>
        <w:rPr>
          <w:bCs/>
          <w:color w:val="101010"/>
          <w:kern w:val="36"/>
          <w:sz w:val="28"/>
          <w:szCs w:val="28"/>
        </w:rPr>
        <w:t>ого</w:t>
      </w:r>
      <w:r w:rsidRPr="0064282F">
        <w:rPr>
          <w:bCs/>
          <w:color w:val="101010"/>
          <w:kern w:val="36"/>
          <w:sz w:val="28"/>
          <w:szCs w:val="28"/>
        </w:rPr>
        <w:t xml:space="preserve"> пункт</w:t>
      </w:r>
      <w:r>
        <w:rPr>
          <w:bCs/>
          <w:color w:val="101010"/>
          <w:kern w:val="36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75372" w:rsidRPr="0064282F" w:rsidRDefault="00675372" w:rsidP="0067537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Горячую линию проведут и.о. </w:t>
      </w:r>
      <w:r w:rsidRPr="0064282F">
        <w:rPr>
          <w:sz w:val="28"/>
          <w:szCs w:val="28"/>
        </w:rPr>
        <w:t>начальника отдела инфраструктуры пространственных данных Лилия Земляная и ведущий инженер Алина Аникина.</w:t>
      </w:r>
    </w:p>
    <w:p w:rsidR="00675372" w:rsidRPr="0064282F" w:rsidRDefault="00675372" w:rsidP="0067537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82F">
        <w:rPr>
          <w:sz w:val="28"/>
          <w:szCs w:val="28"/>
        </w:rPr>
        <w:lastRenderedPageBreak/>
        <w:t xml:space="preserve">Звонки будут приниматься </w:t>
      </w:r>
      <w:r w:rsidRPr="0064282F">
        <w:rPr>
          <w:b/>
          <w:sz w:val="28"/>
          <w:szCs w:val="28"/>
        </w:rPr>
        <w:t xml:space="preserve">с 10.00 до 12.00 </w:t>
      </w:r>
      <w:r w:rsidRPr="0064282F">
        <w:rPr>
          <w:sz w:val="28"/>
          <w:szCs w:val="28"/>
        </w:rPr>
        <w:t>по телефону</w:t>
      </w:r>
      <w:r w:rsidRPr="0064282F">
        <w:rPr>
          <w:sz w:val="28"/>
          <w:szCs w:val="28"/>
        </w:rPr>
        <w:br/>
      </w:r>
      <w:r w:rsidRPr="0064282F">
        <w:rPr>
          <w:b/>
          <w:sz w:val="28"/>
          <w:szCs w:val="28"/>
        </w:rPr>
        <w:t xml:space="preserve">8 (383) 349-95-69, </w:t>
      </w:r>
      <w:proofErr w:type="spellStart"/>
      <w:r w:rsidRPr="0064282F">
        <w:rPr>
          <w:b/>
          <w:sz w:val="28"/>
          <w:szCs w:val="28"/>
        </w:rPr>
        <w:t>доб</w:t>
      </w:r>
      <w:proofErr w:type="spellEnd"/>
      <w:r w:rsidRPr="0064282F">
        <w:rPr>
          <w:b/>
          <w:sz w:val="28"/>
          <w:szCs w:val="28"/>
        </w:rPr>
        <w:t>. 2901</w:t>
      </w:r>
      <w:r w:rsidRPr="0064282F">
        <w:rPr>
          <w:sz w:val="28"/>
          <w:szCs w:val="28"/>
        </w:rPr>
        <w:t xml:space="preserve"> (Лилия Александровна), </w:t>
      </w:r>
      <w:proofErr w:type="spellStart"/>
      <w:r w:rsidRPr="0064282F">
        <w:rPr>
          <w:b/>
          <w:sz w:val="28"/>
          <w:szCs w:val="28"/>
        </w:rPr>
        <w:t>доб</w:t>
      </w:r>
      <w:proofErr w:type="spellEnd"/>
      <w:r w:rsidRPr="0064282F">
        <w:rPr>
          <w:b/>
          <w:sz w:val="28"/>
          <w:szCs w:val="28"/>
        </w:rPr>
        <w:t>. 2900</w:t>
      </w:r>
      <w:r w:rsidRPr="0064282F">
        <w:rPr>
          <w:sz w:val="28"/>
          <w:szCs w:val="28"/>
        </w:rPr>
        <w:t xml:space="preserve"> (Алина Владиславовна).</w:t>
      </w:r>
    </w:p>
    <w:p w:rsidR="0020642E" w:rsidRDefault="00675372">
      <w:r>
        <w:rPr>
          <w:noProof/>
        </w:rPr>
        <w:drawing>
          <wp:inline distT="0" distB="0" distL="0" distR="0">
            <wp:extent cx="5940425" cy="4458229"/>
            <wp:effectExtent l="19050" t="0" r="3175" b="0"/>
            <wp:docPr id="9" name="Рисунок 4" descr="C:\Users\9D68~1\AppData\Local\Temp\Rar$DIa0.094\Более 2 тысяч договоров участия в долевом строительстве зарегистрировано в Новосибир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D68~1\AppData\Local\Temp\Rar$DIa0.094\Более 2 тысяч договоров участия в долевом строительстве зарегистрировано в Новосибир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42E" w:rsidRDefault="0020642E"/>
    <w:p w:rsidR="00675372" w:rsidRDefault="00675372" w:rsidP="0067537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75372" w:rsidRDefault="00675372" w:rsidP="0067537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75372" w:rsidRDefault="00675372" w:rsidP="00675372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E33EAF">
        <w:rPr>
          <w:rFonts w:ascii="Segoe UI" w:hAnsi="Segoe UI" w:cs="Segoe UI"/>
          <w:b/>
          <w:sz w:val="28"/>
          <w:szCs w:val="28"/>
        </w:rPr>
        <w:t>Более 2 тысяч договоров участия в долевом строительстве зарегистрировано в Новосибирской области</w:t>
      </w:r>
    </w:p>
    <w:p w:rsidR="00675372" w:rsidRPr="00E33EAF" w:rsidRDefault="00675372" w:rsidP="00675372">
      <w:pPr>
        <w:shd w:val="clear" w:color="auto" w:fill="FFFFFF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675372" w:rsidRPr="00E33EAF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 xml:space="preserve">За февраль текущего года в Новосибирской области было зарегистрировано 2 145 договоров участия в долевом строительстве, что составляет около 50% от общего количества зарегистрированных договоров в Сибирском федеральном округе. </w:t>
      </w:r>
    </w:p>
    <w:p w:rsidR="00675372" w:rsidRPr="00E33EAF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>От общего количества договоров участия в долевом строительстве 65% (1 394) пришлось на жилые помещения.</w:t>
      </w:r>
    </w:p>
    <w:p w:rsidR="00675372" w:rsidRPr="00E33EAF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lastRenderedPageBreak/>
        <w:t>Доля электронных регистраций на первичном рынке недвижимости в феврале выросла до 84%, что на 12% больше значения, достигнутого по данному показателю в феврале прошлого года (72%).</w:t>
      </w:r>
    </w:p>
    <w:p w:rsidR="00675372" w:rsidRDefault="00675372" w:rsidP="0067537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 xml:space="preserve">В феврале 2023 года более 88% договоров на новостройки оформлялось с привлечением кредитных средств и средств целевого займа. </w:t>
      </w:r>
    </w:p>
    <w:p w:rsidR="00675372" w:rsidRPr="006D233B" w:rsidRDefault="00675372" w:rsidP="0067537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675372" w:rsidRPr="00141714" w:rsidRDefault="00675372" w:rsidP="0067537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75372" w:rsidRPr="00141714" w:rsidRDefault="00675372" w:rsidP="006753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95132">
        <w:rPr>
          <w:rFonts w:ascii="Segoe UI" w:hAnsi="Segoe UI" w:cs="Segoe UI"/>
          <w:noProof/>
          <w:color w:val="000000"/>
        </w:rPr>
        <w:pict>
          <v:shape id="_x0000_s103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75372" w:rsidRPr="00141714" w:rsidRDefault="00675372" w:rsidP="0067537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75372" w:rsidRPr="00141714" w:rsidRDefault="00675372" w:rsidP="0067537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75372" w:rsidRPr="00141714" w:rsidRDefault="00675372" w:rsidP="006753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75372" w:rsidRPr="00141714" w:rsidRDefault="00675372" w:rsidP="0067537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75372" w:rsidRPr="00141714" w:rsidRDefault="00675372" w:rsidP="0067537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75372" w:rsidRPr="00141714" w:rsidRDefault="00675372" w:rsidP="0067537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8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1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675372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675372" w:rsidRPr="00141714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2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675372" w:rsidRPr="004838E7" w:rsidRDefault="00675372" w:rsidP="0067537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75372" w:rsidRPr="00141714" w:rsidRDefault="00675372" w:rsidP="00675372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2" w:history="1">
        <w:proofErr w:type="spellStart"/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675372" w:rsidRPr="00141714" w:rsidRDefault="00675372" w:rsidP="0067537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3" w:history="1">
        <w:proofErr w:type="spellStart"/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675372" w:rsidRPr="00DF2633" w:rsidRDefault="00675372" w:rsidP="00675372"/>
    <w:p w:rsidR="00675372" w:rsidRDefault="00675372" w:rsidP="00675372"/>
    <w:p w:rsidR="0020642E" w:rsidRDefault="0020642E"/>
    <w:p w:rsidR="00953C93" w:rsidRDefault="00953C93"/>
    <w:p w:rsidR="00953C93" w:rsidRDefault="00953C93"/>
    <w:p w:rsidR="0020642E" w:rsidRDefault="0020642E"/>
    <w:p w:rsidR="00F81A29" w:rsidRDefault="00F81A29"/>
    <w:p w:rsidR="00F81A29" w:rsidRDefault="00F81A29"/>
    <w:p w:rsidR="00F81A29" w:rsidRDefault="00F81A29"/>
    <w:p w:rsidR="00F81A29" w:rsidRDefault="00F81A29"/>
    <w:p w:rsidR="00F81A29" w:rsidRDefault="00F81A29"/>
    <w:p w:rsidR="00F81A29" w:rsidRDefault="00F81A29"/>
    <w:p w:rsidR="00F81A29" w:rsidRDefault="00F81A29"/>
    <w:p w:rsidR="00F81A29" w:rsidRDefault="00F81A29"/>
    <w:p w:rsidR="00F81A29" w:rsidRDefault="00F81A29"/>
    <w:p w:rsidR="0020642E" w:rsidRDefault="0020642E"/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Краснозерский район, с. Зубково,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42E"/>
    <w:rsid w:val="0020642E"/>
    <w:rsid w:val="00675372"/>
    <w:rsid w:val="007D1D9B"/>
    <w:rsid w:val="00953C93"/>
    <w:rsid w:val="00DF2B0C"/>
    <w:rsid w:val="00E1058E"/>
    <w:rsid w:val="00E345E3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AutoShape 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3">
    <w:name w:val="heading 3"/>
    <w:basedOn w:val="a"/>
    <w:next w:val="a"/>
    <w:link w:val="30"/>
    <w:uiPriority w:val="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9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oko@54upr.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zen.ru/rosreestr_ns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rosreestr.gov.ru/activity/gosudarstvennoe-upravlenie-v-sfere-ispolzovaniya-i-okhrany-zemel/poluchenie-svedeniy-iz-gosudarstvennogo-fonda-dannykh-poluchennykh-v-rezultate-zemleustroystva/blanki-obraztsy-zayavleniy-xml-shemy/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</cp:revision>
  <dcterms:created xsi:type="dcterms:W3CDTF">2023-03-12T09:50:00Z</dcterms:created>
  <dcterms:modified xsi:type="dcterms:W3CDTF">2023-03-24T04:38:00Z</dcterms:modified>
</cp:coreProperties>
</file>