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26A" w:rsidRPr="000463C0" w:rsidRDefault="00B4426A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D663A8" w:rsidRPr="000463C0" w:rsidRDefault="00D663A8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463C0">
        <w:rPr>
          <w:rFonts w:ascii="Times New Roman" w:hAnsi="Times New Roman" w:cs="Times New Roman"/>
          <w:b/>
          <w:bCs/>
          <w:sz w:val="24"/>
          <w:szCs w:val="24"/>
        </w:rPr>
        <w:t>Ответственность за нарушение сроков оплаты труда работникам</w:t>
      </w:r>
    </w:p>
    <w:p w:rsidR="00D663A8" w:rsidRPr="000463C0" w:rsidRDefault="00D663A8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63A8" w:rsidRPr="000463C0" w:rsidRDefault="008056E9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463C0">
        <w:rPr>
          <w:rFonts w:ascii="Times New Roman" w:hAnsi="Times New Roman" w:cs="Times New Roman"/>
          <w:bCs/>
          <w:sz w:val="24"/>
          <w:szCs w:val="24"/>
        </w:rPr>
        <w:t xml:space="preserve">Прокуратурой Краснозёрского района </w:t>
      </w:r>
      <w:r w:rsidR="00073AEB" w:rsidRPr="000463C0">
        <w:rPr>
          <w:rFonts w:ascii="Times New Roman" w:hAnsi="Times New Roman" w:cs="Times New Roman"/>
          <w:bCs/>
          <w:sz w:val="24"/>
          <w:szCs w:val="24"/>
        </w:rPr>
        <w:t xml:space="preserve">в ноябре 2019 года </w:t>
      </w:r>
      <w:r w:rsidRPr="000463C0">
        <w:rPr>
          <w:rFonts w:ascii="Times New Roman" w:hAnsi="Times New Roman" w:cs="Times New Roman"/>
          <w:bCs/>
          <w:sz w:val="24"/>
          <w:szCs w:val="24"/>
        </w:rPr>
        <w:t>проведена проверка своевременности выплаты заработной платы работникам МУП ЖКХ «</w:t>
      </w:r>
      <w:proofErr w:type="spellStart"/>
      <w:r w:rsidRPr="000463C0">
        <w:rPr>
          <w:rFonts w:ascii="Times New Roman" w:hAnsi="Times New Roman" w:cs="Times New Roman"/>
          <w:bCs/>
          <w:sz w:val="24"/>
          <w:szCs w:val="24"/>
        </w:rPr>
        <w:t>Колыбельское</w:t>
      </w:r>
      <w:proofErr w:type="spellEnd"/>
      <w:r w:rsidRPr="000463C0">
        <w:rPr>
          <w:rFonts w:ascii="Times New Roman" w:hAnsi="Times New Roman" w:cs="Times New Roman"/>
          <w:bCs/>
          <w:sz w:val="24"/>
          <w:szCs w:val="24"/>
        </w:rPr>
        <w:t>».</w:t>
      </w:r>
    </w:p>
    <w:p w:rsidR="008056E9" w:rsidRPr="000463C0" w:rsidRDefault="008056E9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463C0">
        <w:rPr>
          <w:rFonts w:ascii="Times New Roman" w:hAnsi="Times New Roman" w:cs="Times New Roman"/>
          <w:bCs/>
          <w:sz w:val="24"/>
          <w:szCs w:val="24"/>
        </w:rPr>
        <w:t>В ходе проверки установлено наличие задолженности по оплате труда перед 13 работниками предприятия, в том числе уже бывшими, на сумму 98 тыс</w:t>
      </w:r>
      <w:proofErr w:type="gramStart"/>
      <w:r w:rsidRPr="000463C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0463C0">
        <w:rPr>
          <w:rFonts w:ascii="Times New Roman" w:hAnsi="Times New Roman" w:cs="Times New Roman"/>
          <w:bCs/>
          <w:sz w:val="24"/>
          <w:szCs w:val="24"/>
        </w:rPr>
        <w:t>уб.</w:t>
      </w:r>
    </w:p>
    <w:p w:rsidR="008056E9" w:rsidRPr="000463C0" w:rsidRDefault="008056E9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463C0">
        <w:rPr>
          <w:rFonts w:ascii="Times New Roman" w:hAnsi="Times New Roman" w:cs="Times New Roman"/>
          <w:bCs/>
          <w:sz w:val="24"/>
          <w:szCs w:val="24"/>
        </w:rPr>
        <w:t xml:space="preserve">При этом потребители услуг предприятия имеют долги </w:t>
      </w:r>
      <w:r w:rsidR="00073AEB" w:rsidRPr="000463C0">
        <w:rPr>
          <w:rFonts w:ascii="Times New Roman" w:hAnsi="Times New Roman" w:cs="Times New Roman"/>
          <w:bCs/>
          <w:sz w:val="24"/>
          <w:szCs w:val="24"/>
        </w:rPr>
        <w:t xml:space="preserve">перед МУП, как поставщиком, </w:t>
      </w:r>
      <w:r w:rsidRPr="000463C0">
        <w:rPr>
          <w:rFonts w:ascii="Times New Roman" w:hAnsi="Times New Roman" w:cs="Times New Roman"/>
          <w:bCs/>
          <w:sz w:val="24"/>
          <w:szCs w:val="24"/>
        </w:rPr>
        <w:t xml:space="preserve">по оплате тепло- и водоснабжения на сумму более 800 тысяч рублей, что и стало одной из главных причин возникновения задолженности по заработной плате перед работниками </w:t>
      </w:r>
      <w:r w:rsidR="00073AEB" w:rsidRPr="000463C0">
        <w:rPr>
          <w:rFonts w:ascii="Times New Roman" w:hAnsi="Times New Roman" w:cs="Times New Roman"/>
          <w:bCs/>
          <w:sz w:val="24"/>
          <w:szCs w:val="24"/>
        </w:rPr>
        <w:t>организации</w:t>
      </w:r>
      <w:r w:rsidRPr="000463C0">
        <w:rPr>
          <w:rFonts w:ascii="Times New Roman" w:hAnsi="Times New Roman" w:cs="Times New Roman"/>
          <w:bCs/>
          <w:sz w:val="24"/>
          <w:szCs w:val="24"/>
        </w:rPr>
        <w:t>. Несмотря на это, руководством организации надлежащие меры по взысканию с недобросовестных плательщиков задолженности за поставленные услуги не принимаются.</w:t>
      </w:r>
    </w:p>
    <w:p w:rsidR="008056E9" w:rsidRPr="000463C0" w:rsidRDefault="008056E9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463C0">
        <w:rPr>
          <w:rFonts w:ascii="Times New Roman" w:hAnsi="Times New Roman" w:cs="Times New Roman"/>
          <w:bCs/>
          <w:sz w:val="24"/>
          <w:szCs w:val="24"/>
        </w:rPr>
        <w:t>Прокурором района директору МУП ЖКХ «</w:t>
      </w:r>
      <w:proofErr w:type="spellStart"/>
      <w:r w:rsidRPr="000463C0">
        <w:rPr>
          <w:rFonts w:ascii="Times New Roman" w:hAnsi="Times New Roman" w:cs="Times New Roman"/>
          <w:bCs/>
          <w:sz w:val="24"/>
          <w:szCs w:val="24"/>
        </w:rPr>
        <w:t>Колыбельское</w:t>
      </w:r>
      <w:proofErr w:type="spellEnd"/>
      <w:r w:rsidRPr="000463C0">
        <w:rPr>
          <w:rFonts w:ascii="Times New Roman" w:hAnsi="Times New Roman" w:cs="Times New Roman"/>
          <w:bCs/>
          <w:sz w:val="24"/>
          <w:szCs w:val="24"/>
        </w:rPr>
        <w:t xml:space="preserve">» внесено представление с требованием </w:t>
      </w:r>
      <w:proofErr w:type="gramStart"/>
      <w:r w:rsidRPr="000463C0">
        <w:rPr>
          <w:rFonts w:ascii="Times New Roman" w:hAnsi="Times New Roman" w:cs="Times New Roman"/>
          <w:bCs/>
          <w:sz w:val="24"/>
          <w:szCs w:val="24"/>
        </w:rPr>
        <w:t>принять</w:t>
      </w:r>
      <w:proofErr w:type="gramEnd"/>
      <w:r w:rsidRPr="000463C0">
        <w:rPr>
          <w:rFonts w:ascii="Times New Roman" w:hAnsi="Times New Roman" w:cs="Times New Roman"/>
          <w:bCs/>
          <w:sz w:val="24"/>
          <w:szCs w:val="24"/>
        </w:rPr>
        <w:t xml:space="preserve"> меры к взысканию имеющейся дебиторской задолженности и выплате работникам предприятия просроченной заработной платы. Кроме того по постановлению прокурора руководитель организации Государственной инспекцией труда Новосибирской области привлечен к административной ответственности по ч. 6 ст. 5.27 </w:t>
      </w:r>
      <w:proofErr w:type="spellStart"/>
      <w:r w:rsidRPr="000463C0">
        <w:rPr>
          <w:rFonts w:ascii="Times New Roman" w:hAnsi="Times New Roman" w:cs="Times New Roman"/>
          <w:bCs/>
          <w:sz w:val="24"/>
          <w:szCs w:val="24"/>
        </w:rPr>
        <w:t>КоАП</w:t>
      </w:r>
      <w:proofErr w:type="spellEnd"/>
      <w:r w:rsidRPr="000463C0">
        <w:rPr>
          <w:rFonts w:ascii="Times New Roman" w:hAnsi="Times New Roman" w:cs="Times New Roman"/>
          <w:bCs/>
          <w:sz w:val="24"/>
          <w:szCs w:val="24"/>
        </w:rPr>
        <w:t xml:space="preserve"> РФ за нарушения сроков выплаты заработной платы, ему назначен штраф в сумме 12 тыс</w:t>
      </w:r>
      <w:proofErr w:type="gramStart"/>
      <w:r w:rsidRPr="000463C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0463C0">
        <w:rPr>
          <w:rFonts w:ascii="Times New Roman" w:hAnsi="Times New Roman" w:cs="Times New Roman"/>
          <w:bCs/>
          <w:sz w:val="24"/>
          <w:szCs w:val="24"/>
        </w:rPr>
        <w:t xml:space="preserve">уб. </w:t>
      </w:r>
    </w:p>
    <w:p w:rsidR="00073AEB" w:rsidRPr="000463C0" w:rsidRDefault="00073AEB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73AEB" w:rsidRPr="000463C0" w:rsidRDefault="00073AEB" w:rsidP="00073AEB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>Помощник прокурора района    Кузнецова Ю.И.</w:t>
      </w:r>
    </w:p>
    <w:p w:rsidR="002A3EC7" w:rsidRPr="000463C0" w:rsidRDefault="002A3EC7" w:rsidP="00073AEB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2A3EC7" w:rsidRPr="000463C0" w:rsidRDefault="002A3EC7" w:rsidP="002A3EC7">
      <w:pPr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Очаги </w:t>
      </w:r>
      <w:proofErr w:type="spellStart"/>
      <w:r w:rsidRPr="000463C0">
        <w:rPr>
          <w:rFonts w:ascii="Times New Roman" w:hAnsi="Times New Roman" w:cs="Times New Roman"/>
          <w:b/>
          <w:color w:val="000000"/>
          <w:sz w:val="24"/>
          <w:szCs w:val="24"/>
        </w:rPr>
        <w:t>наркосодержащих</w:t>
      </w:r>
      <w:proofErr w:type="spellEnd"/>
      <w:r w:rsidRPr="000463C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растений должны быть уничтожены</w:t>
      </w:r>
    </w:p>
    <w:p w:rsidR="002A3EC7" w:rsidRPr="000463C0" w:rsidRDefault="002A3EC7" w:rsidP="002A3EC7">
      <w:pPr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A3EC7" w:rsidRPr="000463C0" w:rsidRDefault="002A3EC7" w:rsidP="0086671F">
      <w:pPr>
        <w:pStyle w:val="a6"/>
        <w:ind w:firstLine="709"/>
        <w:rPr>
          <w:color w:val="262626"/>
        </w:rPr>
      </w:pPr>
      <w:proofErr w:type="gramStart"/>
      <w:r w:rsidRPr="000463C0">
        <w:rPr>
          <w:color w:val="262626"/>
        </w:rPr>
        <w:t xml:space="preserve">Прокуратурой Краснозёрского района проанализированы сведения правоохранительных органов о совершенных в 2018 году преступлениях в сфере незаконного оборота наркотиков, совершенных путём сбора </w:t>
      </w:r>
      <w:proofErr w:type="spellStart"/>
      <w:r w:rsidRPr="000463C0">
        <w:rPr>
          <w:color w:val="262626"/>
        </w:rPr>
        <w:t>наркосодержащих</w:t>
      </w:r>
      <w:proofErr w:type="spellEnd"/>
      <w:r w:rsidRPr="000463C0">
        <w:rPr>
          <w:color w:val="262626"/>
        </w:rPr>
        <w:t xml:space="preserve"> растений на территории Краснозёрского района, а также информации о принимаемых органами местного самоуправления мерах по выявлению и уничтожению очагов дикорастущих </w:t>
      </w:r>
      <w:proofErr w:type="spellStart"/>
      <w:r w:rsidRPr="000463C0">
        <w:rPr>
          <w:color w:val="262626"/>
        </w:rPr>
        <w:t>наркосодержащих</w:t>
      </w:r>
      <w:proofErr w:type="spellEnd"/>
      <w:r w:rsidRPr="000463C0">
        <w:rPr>
          <w:color w:val="262626"/>
        </w:rPr>
        <w:t xml:space="preserve"> растений на территориях муниципальных образований поселений. </w:t>
      </w:r>
      <w:proofErr w:type="gramEnd"/>
    </w:p>
    <w:p w:rsidR="002A3EC7" w:rsidRPr="000463C0" w:rsidRDefault="002A3EC7" w:rsidP="0086671F">
      <w:pPr>
        <w:pStyle w:val="a6"/>
        <w:ind w:firstLine="709"/>
        <w:rPr>
          <w:color w:val="262626"/>
        </w:rPr>
      </w:pPr>
      <w:r w:rsidRPr="000463C0">
        <w:rPr>
          <w:color w:val="262626"/>
        </w:rPr>
        <w:t>В результате указанного анализа выявлены нарушения законодательства о противодействии незаконному обороту наркотиков и распространению наркомании.</w:t>
      </w:r>
    </w:p>
    <w:p w:rsidR="002A3EC7" w:rsidRPr="000463C0" w:rsidRDefault="002A3EC7" w:rsidP="0086671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proofErr w:type="gramStart"/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Федеральным законом от 08.01.1998 № 3-ФЗ  «О наркотических средствах и психотропных веществах» обязанность уничтожить </w:t>
      </w:r>
      <w:proofErr w:type="spellStart"/>
      <w:r w:rsidRPr="000463C0">
        <w:rPr>
          <w:rFonts w:ascii="Times New Roman" w:hAnsi="Times New Roman" w:cs="Times New Roman"/>
          <w:color w:val="262626"/>
          <w:sz w:val="24"/>
          <w:szCs w:val="24"/>
        </w:rPr>
        <w:t>наркосодержащие</w:t>
      </w:r>
      <w:proofErr w:type="spellEnd"/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растения, которые произрастают на земельных участков, возложена на собственников и пользователей этих земельных участков.</w:t>
      </w:r>
      <w:proofErr w:type="gramEnd"/>
      <w:r w:rsidR="0086671F"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</w:t>
      </w:r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С учётом </w:t>
      </w:r>
      <w:r w:rsidR="0086671F" w:rsidRPr="000463C0">
        <w:rPr>
          <w:rFonts w:ascii="Times New Roman" w:hAnsi="Times New Roman" w:cs="Times New Roman"/>
          <w:color w:val="262626"/>
          <w:sz w:val="24"/>
          <w:szCs w:val="24"/>
        </w:rPr>
        <w:t>этого</w:t>
      </w:r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</w:t>
      </w:r>
      <w:proofErr w:type="gramStart"/>
      <w:r w:rsidRPr="000463C0">
        <w:rPr>
          <w:rFonts w:ascii="Times New Roman" w:hAnsi="Times New Roman" w:cs="Times New Roman"/>
          <w:color w:val="262626"/>
          <w:sz w:val="24"/>
          <w:szCs w:val="24"/>
        </w:rPr>
        <w:t>такие растения, произрастающие в местах общего пользования на территории общего пользования в границах поселений должны быть уничтожены</w:t>
      </w:r>
      <w:proofErr w:type="gramEnd"/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органами местного самоуправления в рамках реализации вопросов местного самоуправления по благоустройству территории.</w:t>
      </w:r>
    </w:p>
    <w:p w:rsidR="002A3EC7" w:rsidRPr="000463C0" w:rsidRDefault="0086671F" w:rsidP="0086671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0463C0">
        <w:rPr>
          <w:rFonts w:ascii="Times New Roman" w:hAnsi="Times New Roman" w:cs="Times New Roman"/>
          <w:color w:val="262626"/>
          <w:sz w:val="24"/>
          <w:szCs w:val="24"/>
        </w:rPr>
        <w:t>В</w:t>
      </w:r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опреки указанных требований администрацией </w:t>
      </w:r>
      <w:proofErr w:type="spellStart"/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>Половинского</w:t>
      </w:r>
      <w:proofErr w:type="spellEnd"/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сельсовета в 2018 году не было обеспечено уничтожение дикорастущей конопли на территории поселения, что стало условием совершения в указанный период 2 преступлений в сфере оборота наркотиков на территории поселения в п. Голубинский и </w:t>
      </w:r>
      <w:proofErr w:type="gramStart"/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>с</w:t>
      </w:r>
      <w:proofErr w:type="gramEnd"/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>. Половинное.</w:t>
      </w:r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</w:t>
      </w:r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В обоих случаях наркотическое средство незаконно приобретено гражданином путём сбора в очагах прорастания дикорастущего </w:t>
      </w:r>
      <w:proofErr w:type="spellStart"/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>наркосодержащего</w:t>
      </w:r>
      <w:proofErr w:type="spellEnd"/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растения (конопли) мест общего пользования.</w:t>
      </w:r>
    </w:p>
    <w:p w:rsidR="002A3EC7" w:rsidRPr="000463C0" w:rsidRDefault="0086671F" w:rsidP="0086671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При этом </w:t>
      </w:r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администрацией </w:t>
      </w:r>
      <w:proofErr w:type="spellStart"/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>Половинского</w:t>
      </w:r>
      <w:proofErr w:type="spellEnd"/>
      <w:r w:rsidR="002A3EC7"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сельсовета в 2018-первом полугодии 2019 года очаги произрастания дикорастущей конопли не выявлялись, меры к их уничтожению не принимались. На 2019 год указанные мероприятия не планировались.</w:t>
      </w:r>
    </w:p>
    <w:p w:rsidR="002A3EC7" w:rsidRPr="000463C0" w:rsidRDefault="002A3EC7" w:rsidP="0086671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Ввиду выявленных нарушений прокурором района внесено представление главе </w:t>
      </w:r>
      <w:proofErr w:type="spellStart"/>
      <w:r w:rsidRPr="000463C0">
        <w:rPr>
          <w:rFonts w:ascii="Times New Roman" w:hAnsi="Times New Roman" w:cs="Times New Roman"/>
          <w:color w:val="262626"/>
          <w:sz w:val="24"/>
          <w:szCs w:val="24"/>
        </w:rPr>
        <w:t>Половинского</w:t>
      </w:r>
      <w:proofErr w:type="spellEnd"/>
      <w:r w:rsidRPr="000463C0">
        <w:rPr>
          <w:rFonts w:ascii="Times New Roman" w:hAnsi="Times New Roman" w:cs="Times New Roman"/>
          <w:color w:val="262626"/>
          <w:sz w:val="24"/>
          <w:szCs w:val="24"/>
        </w:rPr>
        <w:t xml:space="preserve"> сельсовета, по результатам рассмотрения которого </w:t>
      </w:r>
      <w:r w:rsidR="0086671F" w:rsidRPr="000463C0">
        <w:rPr>
          <w:rFonts w:ascii="Times New Roman" w:hAnsi="Times New Roman" w:cs="Times New Roman"/>
          <w:color w:val="262626"/>
          <w:sz w:val="24"/>
          <w:szCs w:val="24"/>
        </w:rPr>
        <w:t>приняты меры по организации работы по выявлению и уничтожению очагов произрастания конопли на территории поселения</w:t>
      </w:r>
    </w:p>
    <w:p w:rsidR="0086671F" w:rsidRPr="000463C0" w:rsidRDefault="0086671F" w:rsidP="0086671F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>Помощник прокурора района    Кузнецова Ю.И.</w:t>
      </w:r>
    </w:p>
    <w:p w:rsidR="0086671F" w:rsidRPr="000463C0" w:rsidRDefault="0086671F" w:rsidP="00CD26C5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D26C5" w:rsidRPr="000463C0" w:rsidRDefault="00CD26C5" w:rsidP="00CD26C5">
      <w:pPr>
        <w:pStyle w:val="a3"/>
        <w:shd w:val="clear" w:color="auto" w:fill="FFFFFF"/>
        <w:spacing w:before="0" w:beforeAutospacing="0" w:after="0" w:afterAutospacing="0"/>
        <w:jc w:val="center"/>
        <w:rPr>
          <w:b/>
        </w:rPr>
      </w:pPr>
      <w:r w:rsidRPr="000463C0">
        <w:rPr>
          <w:b/>
        </w:rPr>
        <w:t>Вынесен приговор в отношении жителя р.п. Краснозерское</w:t>
      </w:r>
    </w:p>
    <w:p w:rsidR="00CD26C5" w:rsidRPr="000463C0" w:rsidRDefault="00CD26C5" w:rsidP="00CD26C5">
      <w:pPr>
        <w:pStyle w:val="a3"/>
        <w:shd w:val="clear" w:color="auto" w:fill="FFFFFF"/>
        <w:spacing w:before="0" w:beforeAutospacing="0" w:after="0" w:afterAutospacing="0"/>
        <w:jc w:val="both"/>
      </w:pPr>
    </w:p>
    <w:p w:rsidR="00CD26C5" w:rsidRPr="000463C0" w:rsidRDefault="00CD26C5" w:rsidP="00CD26C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Ордынский районный суд 25.11.2019 вынес приговор по уголовному делу в отношении 36-летнего жителя р.п. Краснозерское – </w:t>
      </w:r>
      <w:proofErr w:type="spellStart"/>
      <w:r w:rsidRPr="000463C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Шейфера</w:t>
      </w:r>
      <w:proofErr w:type="spellEnd"/>
      <w:r w:rsidRPr="000463C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А.Ю. Он признан виновным в совершении преступления, предусмотренного </w:t>
      </w:r>
      <w:proofErr w:type="gramStart"/>
      <w:r w:rsidRPr="000463C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</w:t>
      </w:r>
      <w:proofErr w:type="gramEnd"/>
      <w:r w:rsidRPr="000463C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3 ст. 159 УК РФ (мошенничество, совершенное лицом с использованием своего служебного положения, в крупном размере).</w:t>
      </w:r>
    </w:p>
    <w:p w:rsidR="00CD26C5" w:rsidRPr="000463C0" w:rsidRDefault="00CD26C5" w:rsidP="00CD26C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0463C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Суд установил, что </w:t>
      </w:r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в 2010 году </w:t>
      </w:r>
      <w:proofErr w:type="spellStart"/>
      <w:r w:rsidRPr="000463C0">
        <w:rPr>
          <w:rFonts w:ascii="Times New Roman" w:hAnsi="Times New Roman" w:cs="Times New Roman"/>
          <w:color w:val="000000"/>
          <w:sz w:val="24"/>
          <w:szCs w:val="24"/>
        </w:rPr>
        <w:t>Шейфер</w:t>
      </w:r>
      <w:proofErr w:type="spellEnd"/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 А.Ю., являясь исполнительным директором ООО «Портал», с целью получения субсидии в размере 300 000 руб. в рамках областной целевой программы «Развитие субъектов малого и среднего предпринимательства в Новосибирской области на 2009-2013 годы», предоставил фиктивные документы в Министерство промышленности, торговли и развития предпринимательства Новосибирской области.</w:t>
      </w:r>
      <w:proofErr w:type="gramEnd"/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 Полученные в качестве субсидии 300 000 руб., </w:t>
      </w:r>
      <w:proofErr w:type="spellStart"/>
      <w:r w:rsidRPr="000463C0">
        <w:rPr>
          <w:rFonts w:ascii="Times New Roman" w:hAnsi="Times New Roman" w:cs="Times New Roman"/>
          <w:color w:val="000000"/>
          <w:sz w:val="24"/>
          <w:szCs w:val="24"/>
        </w:rPr>
        <w:t>Шейфер</w:t>
      </w:r>
      <w:proofErr w:type="spellEnd"/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 А.Ю. потратил на свои нужды.</w:t>
      </w:r>
    </w:p>
    <w:p w:rsidR="00CD26C5" w:rsidRPr="000463C0" w:rsidRDefault="00CD26C5" w:rsidP="00CD26C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>В результате региональному бюджету причинен ущерб в размере 300 000 руб., нарушены права добросовестных предпринимателей, которые могли претендовать на получение указанной субсидии.</w:t>
      </w:r>
    </w:p>
    <w:p w:rsidR="00CD26C5" w:rsidRPr="000463C0" w:rsidRDefault="00CD26C5" w:rsidP="00CD26C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>В судебном заседании, несмотря на полное отрицание подсудимым своей вины, государственным обвинителем представлены убедительные доказательства его виновности в совершении инкриминируемого преступления.</w:t>
      </w:r>
    </w:p>
    <w:p w:rsidR="00CD26C5" w:rsidRPr="000463C0" w:rsidRDefault="00CD26C5" w:rsidP="00CD26C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рассмотрения уголовного дела в отношении </w:t>
      </w:r>
      <w:proofErr w:type="spellStart"/>
      <w:r w:rsidRPr="000463C0">
        <w:rPr>
          <w:rFonts w:ascii="Times New Roman" w:hAnsi="Times New Roman" w:cs="Times New Roman"/>
          <w:color w:val="000000"/>
          <w:sz w:val="24"/>
          <w:szCs w:val="24"/>
        </w:rPr>
        <w:t>Шейфера</w:t>
      </w:r>
      <w:proofErr w:type="spellEnd"/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 А.Ю. вынесен обвинительный приговор с назначением наказания в виде 2 лет 6 месяцев лишения свободы условно с испытательным сроком 2 года.</w:t>
      </w:r>
    </w:p>
    <w:p w:rsidR="00CD26C5" w:rsidRPr="000463C0" w:rsidRDefault="00CD26C5" w:rsidP="00CD26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463C0">
        <w:rPr>
          <w:rFonts w:ascii="Times New Roman" w:hAnsi="Times New Roman" w:cs="Times New Roman"/>
          <w:sz w:val="24"/>
          <w:szCs w:val="24"/>
          <w:shd w:val="clear" w:color="auto" w:fill="FFFFFF"/>
        </w:rPr>
        <w:t>При провозглашении приговора суд удовлетворил исковые требования потерпевшей стороны о взыскании с осужденного материального ущерба, причиненного преступлением. Для возмещения в последующем ущерба суд сохранил арест, наложенный на принадлежащий осужденному автомобиль.</w:t>
      </w:r>
    </w:p>
    <w:p w:rsidR="00CD26C5" w:rsidRPr="000463C0" w:rsidRDefault="00CD26C5" w:rsidP="00CD26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463C0">
        <w:rPr>
          <w:rFonts w:ascii="Times New Roman" w:hAnsi="Times New Roman" w:cs="Times New Roman"/>
          <w:sz w:val="24"/>
          <w:szCs w:val="24"/>
          <w:shd w:val="clear" w:color="auto" w:fill="FFFFFF"/>
        </w:rPr>
        <w:t>Приговор в законную силу не вступил.</w:t>
      </w:r>
    </w:p>
    <w:p w:rsidR="00CD26C5" w:rsidRPr="000463C0" w:rsidRDefault="00CD26C5" w:rsidP="00CD26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Помощник прокурора района    С.П.Мельниченко</w:t>
      </w:r>
    </w:p>
    <w:p w:rsidR="002A3EC7" w:rsidRPr="000463C0" w:rsidRDefault="002A3EC7" w:rsidP="002A3EC7">
      <w:pPr>
        <w:pStyle w:val="a6"/>
        <w:ind w:firstLine="709"/>
        <w:rPr>
          <w:color w:val="262626"/>
        </w:rPr>
      </w:pPr>
    </w:p>
    <w:p w:rsidR="008917EF" w:rsidRPr="000463C0" w:rsidRDefault="008917EF" w:rsidP="008917EF">
      <w:pPr>
        <w:pStyle w:val="2"/>
        <w:shd w:val="clear" w:color="auto" w:fill="FFFFFF"/>
        <w:spacing w:before="0" w:beforeAutospacing="0" w:after="0" w:afterAutospacing="0"/>
        <w:rPr>
          <w:caps/>
          <w:color w:val="003CAA"/>
          <w:sz w:val="24"/>
          <w:szCs w:val="24"/>
        </w:rPr>
      </w:pPr>
    </w:p>
    <w:p w:rsidR="008917EF" w:rsidRPr="000463C0" w:rsidRDefault="008917EF" w:rsidP="008917EF">
      <w:pPr>
        <w:pStyle w:val="3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0463C0">
        <w:rPr>
          <w:rFonts w:ascii="Times New Roman" w:hAnsi="Times New Roman" w:cs="Times New Roman"/>
          <w:color w:val="auto"/>
          <w:sz w:val="24"/>
          <w:szCs w:val="24"/>
        </w:rPr>
        <w:t xml:space="preserve">Внесены изменения в Кодекс Российской Федерации </w:t>
      </w:r>
    </w:p>
    <w:p w:rsidR="008917EF" w:rsidRPr="000463C0" w:rsidRDefault="008917EF" w:rsidP="008917EF">
      <w:pPr>
        <w:pStyle w:val="3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0463C0">
        <w:rPr>
          <w:rFonts w:ascii="Times New Roman" w:hAnsi="Times New Roman" w:cs="Times New Roman"/>
          <w:color w:val="auto"/>
          <w:sz w:val="24"/>
          <w:szCs w:val="24"/>
        </w:rPr>
        <w:t>об административных правонарушениях</w:t>
      </w:r>
    </w:p>
    <w:p w:rsidR="008917EF" w:rsidRPr="000463C0" w:rsidRDefault="008917EF" w:rsidP="008917EF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Федеральным законом от 04.11.2019 № 357-ФЗ «О внесении изменений в Кодекс Российской Федерации об административных правонарушениях» для производителей и продавцов порошкообразной спиртосодержащей продукции вводятся штрафы и конфискация, закон вступает в силу 15 ноября 2019 года.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Кодекс Российской Федерации об административных правонарушениях дополнен статьей 14.17.3, устанавливающей административную ответственность за производство и (или) оборот порошкообразной спиртосодержащей продукции.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Определено, что для граждан размер штрафа составит от пяти тысяч до двадцати тысяч рублей, для должностных лиц – от двадцати тысяч до пятидесяти тысяч рублей, для юридических лиц – от двухсот тысяч до пятисот тысяч рублей. При этом во всех случаях допускается конфискация предмета административного правонарушения.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Рассмотрение дел указанной категории отнесено законодателем к полномочиям судей в случаях, если орган или должностное лицо, к которым поступило дело о таком административном правонарушении, передаст его на рассмотрение судье.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Судьи арбитражных судов уполномочены на рассмотрение дел об указанном административном правонарушении при совершении правонарушения юридическими лицами, а также индивидуальными предпринимателями.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rPr>
          <w:color w:val="000000"/>
        </w:rPr>
        <w:t xml:space="preserve">                                    </w:t>
      </w:r>
      <w:r w:rsidR="003B406E">
        <w:rPr>
          <w:color w:val="000000"/>
        </w:rPr>
        <w:t xml:space="preserve">                               </w:t>
      </w:r>
      <w:r w:rsidRPr="000463C0">
        <w:rPr>
          <w:color w:val="000000"/>
        </w:rPr>
        <w:t xml:space="preserve"> </w:t>
      </w:r>
      <w:r w:rsidR="003B406E">
        <w:rPr>
          <w:color w:val="000000"/>
        </w:rPr>
        <w:t>П</w:t>
      </w:r>
      <w:r w:rsidRPr="000463C0">
        <w:rPr>
          <w:color w:val="000000"/>
        </w:rPr>
        <w:t>омощник прокурора района    С.П.Мельниченко</w:t>
      </w:r>
    </w:p>
    <w:p w:rsidR="008917EF" w:rsidRPr="000463C0" w:rsidRDefault="008917EF" w:rsidP="008917EF">
      <w:pPr>
        <w:pStyle w:val="3"/>
        <w:shd w:val="clear" w:color="auto" w:fill="FFFFFF" w:themeFill="background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0463C0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Усилена уголовная ответственность за незаконную добычу </w:t>
      </w:r>
    </w:p>
    <w:p w:rsidR="008917EF" w:rsidRPr="000463C0" w:rsidRDefault="008917EF" w:rsidP="008917EF">
      <w:pPr>
        <w:pStyle w:val="3"/>
        <w:shd w:val="clear" w:color="auto" w:fill="FFFFFF" w:themeFill="background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0463C0">
        <w:rPr>
          <w:rFonts w:ascii="Times New Roman" w:hAnsi="Times New Roman" w:cs="Times New Roman"/>
          <w:color w:val="auto"/>
          <w:sz w:val="24"/>
          <w:szCs w:val="24"/>
        </w:rPr>
        <w:t>редких животных и контрабанду их дериватов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Федеральным законом от 16 октября 2019 года № 340-ФЗ «О внесении изменений в статью 258.1 Уголовного кодекса Российской Федерации» усилена уголовная ответственность за незаконную добычу редких животных и контрабанду их дериватов.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Состав преступления ст. 258.1 УК РФ дополнен новым квалифицирующим признаком - совершение деяния группой лиц по предварительному сговору. Это позволит привлекать к ответственности группы браконьеров, сговорившихся на совершение единичного преступления.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 xml:space="preserve">Также закон расширил круг субъектов преступления, исключив такой квалифицирующий признак, как совершение деяния должностным лицом. Это даст возможность привлекать к ответственности лиц, использующих служебное положение, но не относящихся к </w:t>
      </w:r>
      <w:proofErr w:type="gramStart"/>
      <w:r w:rsidRPr="000463C0">
        <w:t>должностным</w:t>
      </w:r>
      <w:proofErr w:type="gramEnd"/>
      <w:r w:rsidRPr="000463C0">
        <w:t xml:space="preserve"> (например, работников заповедников, заказников, охотничьих хозяйств).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Кроме того, увеличены сроки наказания в виде лишения свободы и принудительных работ.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  <w:r w:rsidRPr="000463C0">
        <w:t>Федеральный закон вступил в силу с 27 октября 2019 года.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right"/>
      </w:pPr>
      <w:r w:rsidRPr="000463C0">
        <w:rPr>
          <w:color w:val="000000"/>
        </w:rPr>
        <w:t>Помощник прокурора района    С.П.Мельниченко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</w:pPr>
    </w:p>
    <w:p w:rsidR="008917EF" w:rsidRPr="000463C0" w:rsidRDefault="008917EF" w:rsidP="008917EF">
      <w:pPr>
        <w:pStyle w:val="3"/>
        <w:shd w:val="clear" w:color="auto" w:fill="FFFFFF" w:themeFill="background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0463C0">
        <w:rPr>
          <w:rFonts w:ascii="Times New Roman" w:hAnsi="Times New Roman" w:cs="Times New Roman"/>
          <w:color w:val="auto"/>
          <w:sz w:val="24"/>
          <w:szCs w:val="24"/>
        </w:rPr>
        <w:t>Вступили в силу изменения в Федеральный закон «О лотереях»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8"/>
        <w:jc w:val="both"/>
      </w:pP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0463C0">
        <w:t>Федеральным законом от 26.07.2019 № 239-ФЗ внесены изменения в статьи 6.2 и 21 Федерального закона «О лотереях» и статьи 5.1 и 15.1 Федерального закона «О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Федерации».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0463C0">
        <w:t>Согласно внесенным изменениям Федеральная налоговая служба Российской Федерации (далее - ФНС России) получила право участвовать в лотереях и азартных играх для выявления нелегальных букмекеров и организаторов лотерей.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0463C0">
        <w:t xml:space="preserve">В соответствии с внесенными изменениями ст. 6.2 Федерального закона от 11 ноября 2003 года № 138-ФЗ «О лотереях» </w:t>
      </w:r>
      <w:proofErr w:type="gramStart"/>
      <w:r w:rsidRPr="000463C0">
        <w:t>дополнена</w:t>
      </w:r>
      <w:proofErr w:type="gramEnd"/>
      <w:r w:rsidRPr="000463C0">
        <w:t xml:space="preserve"> частью 5.2 следующего содержания: «5.2. </w:t>
      </w:r>
      <w:proofErr w:type="gramStart"/>
      <w:r w:rsidRPr="000463C0">
        <w:t>Орган государственного надзора в целях установления (выявления) доменных имен, указателей страниц сайтов в сети "Интернет" и сетевых адресов, позволяющих идентифицировать сайты в сети "Интернет", с использованием которых в нарушение требований настоящего Федерального закона осуществляются организация и проведение лотерей, вправе выполнять действия по совершению сделки, в том числе путем заключения договора об участии в лотерее, получения выигрыша по результатам розыгрыша призового</w:t>
      </w:r>
      <w:proofErr w:type="gramEnd"/>
      <w:r w:rsidRPr="000463C0">
        <w:t xml:space="preserve"> фонда лотереи с использованием наличных денежных средств и (или) электронных сре</w:t>
      </w:r>
      <w:proofErr w:type="gramStart"/>
      <w:r w:rsidRPr="000463C0">
        <w:t>дств пл</w:t>
      </w:r>
      <w:proofErr w:type="gramEnd"/>
      <w:r w:rsidRPr="000463C0">
        <w:t>атежа».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0463C0">
        <w:t>Кроме того, закон позволяет ФНС России проводить контрольные закупки при проверке лотерей и технического состояния игрового оборудования для контроля соблюдения организациями обязательных требований законодательства.</w:t>
      </w:r>
    </w:p>
    <w:p w:rsidR="008917EF" w:rsidRPr="000463C0" w:rsidRDefault="008917EF" w:rsidP="008917EF">
      <w:pPr>
        <w:pStyle w:val="a3"/>
        <w:shd w:val="clear" w:color="auto" w:fill="FFFFFF" w:themeFill="background1"/>
        <w:spacing w:before="0" w:beforeAutospacing="0" w:after="0" w:afterAutospacing="0"/>
        <w:ind w:firstLine="708"/>
        <w:jc w:val="right"/>
      </w:pPr>
      <w:r w:rsidRPr="000463C0">
        <w:rPr>
          <w:color w:val="000000"/>
        </w:rPr>
        <w:t>Помощник прокурора района    С.П.Мельниченко</w:t>
      </w:r>
    </w:p>
    <w:p w:rsidR="008056E9" w:rsidRPr="000463C0" w:rsidRDefault="008056E9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056E9" w:rsidRPr="000463C0" w:rsidRDefault="008056E9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4426A" w:rsidRPr="000463C0" w:rsidRDefault="00B4426A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463C0">
        <w:rPr>
          <w:rFonts w:ascii="Times New Roman" w:hAnsi="Times New Roman" w:cs="Times New Roman"/>
          <w:b/>
          <w:bCs/>
          <w:sz w:val="24"/>
          <w:szCs w:val="24"/>
        </w:rPr>
        <w:t>ВС</w:t>
      </w:r>
      <w:proofErr w:type="gramEnd"/>
      <w:r w:rsidRPr="000463C0">
        <w:rPr>
          <w:rFonts w:ascii="Times New Roman" w:hAnsi="Times New Roman" w:cs="Times New Roman"/>
          <w:b/>
          <w:bCs/>
          <w:sz w:val="24"/>
          <w:szCs w:val="24"/>
        </w:rPr>
        <w:t xml:space="preserve"> РФ: отсутствие специальных рабочих мест не повод отказать инвалиду в трудоустройстве по квоте</w:t>
      </w:r>
    </w:p>
    <w:p w:rsidR="00B4426A" w:rsidRPr="000463C0" w:rsidRDefault="00B4426A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 xml:space="preserve">Инвалид обратился в организацию с направлением на квотируемое рабочее место, но в приеме на работу ему отказали. Соискателю необходимо было трудиться в специально созданных условиях, а компания не могла создать </w:t>
      </w:r>
      <w:hyperlink r:id="rId5" w:history="1">
        <w:r w:rsidRPr="000463C0">
          <w:rPr>
            <w:rFonts w:ascii="Times New Roman" w:hAnsi="Times New Roman" w:cs="Times New Roman"/>
            <w:color w:val="0000FF"/>
            <w:sz w:val="24"/>
            <w:szCs w:val="24"/>
          </w:rPr>
          <w:t>специальное рабочее место</w:t>
        </w:r>
      </w:hyperlink>
      <w:r w:rsidRPr="000463C0">
        <w:rPr>
          <w:rFonts w:ascii="Times New Roman" w:hAnsi="Times New Roman" w:cs="Times New Roman"/>
          <w:sz w:val="24"/>
          <w:szCs w:val="24"/>
        </w:rPr>
        <w:t>. Кандидат оспорил отказ.</w:t>
      </w:r>
    </w:p>
    <w:p w:rsidR="00B4426A" w:rsidRPr="000463C0" w:rsidRDefault="00B4426A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 xml:space="preserve">Первая и вторая инстанции не увидели нарушений, но Верховный суд </w:t>
      </w:r>
      <w:hyperlink r:id="rId6" w:history="1">
        <w:r w:rsidRPr="000463C0">
          <w:rPr>
            <w:rFonts w:ascii="Times New Roman" w:hAnsi="Times New Roman" w:cs="Times New Roman"/>
            <w:color w:val="0000FF"/>
            <w:sz w:val="24"/>
            <w:szCs w:val="24"/>
          </w:rPr>
          <w:t>отправил дело</w:t>
        </w:r>
      </w:hyperlink>
      <w:r w:rsidRPr="000463C0">
        <w:rPr>
          <w:rFonts w:ascii="Times New Roman" w:hAnsi="Times New Roman" w:cs="Times New Roman"/>
          <w:sz w:val="24"/>
          <w:szCs w:val="24"/>
        </w:rPr>
        <w:t xml:space="preserve"> на новое рассмотрение. Создавать и заполнять квотируемые рабочие места - обязанность работодателя. Вместо того чтобы отказывать кандидату в приеме, компания должна была </w:t>
      </w:r>
      <w:r w:rsidRPr="000463C0">
        <w:rPr>
          <w:rFonts w:ascii="Times New Roman" w:hAnsi="Times New Roman" w:cs="Times New Roman"/>
          <w:sz w:val="24"/>
          <w:szCs w:val="24"/>
        </w:rPr>
        <w:lastRenderedPageBreak/>
        <w:t xml:space="preserve">организовать для него специальные условия труда с учетом инвалидности, индивидуальной программы реабилитации и </w:t>
      </w:r>
      <w:hyperlink r:id="rId7" w:history="1">
        <w:r w:rsidRPr="000463C0">
          <w:rPr>
            <w:rFonts w:ascii="Times New Roman" w:hAnsi="Times New Roman" w:cs="Times New Roman"/>
            <w:color w:val="0000FF"/>
            <w:sz w:val="24"/>
            <w:szCs w:val="24"/>
          </w:rPr>
          <w:t>требований</w:t>
        </w:r>
      </w:hyperlink>
      <w:r w:rsidRPr="000463C0">
        <w:rPr>
          <w:rFonts w:ascii="Times New Roman" w:hAnsi="Times New Roman" w:cs="Times New Roman"/>
          <w:sz w:val="24"/>
          <w:szCs w:val="24"/>
        </w:rPr>
        <w:t xml:space="preserve"> к рабочему месту.</w:t>
      </w:r>
    </w:p>
    <w:p w:rsidR="00B4426A" w:rsidRPr="000463C0" w:rsidRDefault="00B4426A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 xml:space="preserve">Напомним, за отказ в приеме инвалида в пределах квоты должностным лицам грозит </w:t>
      </w:r>
      <w:hyperlink r:id="rId8" w:history="1">
        <w:r w:rsidRPr="000463C0">
          <w:rPr>
            <w:rFonts w:ascii="Times New Roman" w:hAnsi="Times New Roman" w:cs="Times New Roman"/>
            <w:color w:val="0000FF"/>
            <w:sz w:val="24"/>
            <w:szCs w:val="24"/>
          </w:rPr>
          <w:t>штраф</w:t>
        </w:r>
      </w:hyperlink>
      <w:r w:rsidRPr="000463C0">
        <w:rPr>
          <w:rFonts w:ascii="Times New Roman" w:hAnsi="Times New Roman" w:cs="Times New Roman"/>
          <w:sz w:val="24"/>
          <w:szCs w:val="24"/>
        </w:rPr>
        <w:t xml:space="preserve"> от 5 тыс. до 10 тыс. руб.</w:t>
      </w:r>
    </w:p>
    <w:p w:rsidR="00B4426A" w:rsidRPr="000463C0" w:rsidRDefault="00B4426A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690018" w:rsidRPr="000463C0" w:rsidRDefault="00690018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Помощник прокурора района </w:t>
      </w:r>
      <w:r w:rsidR="00D13BBF"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0463C0">
        <w:rPr>
          <w:rFonts w:ascii="Times New Roman" w:hAnsi="Times New Roman" w:cs="Times New Roman"/>
          <w:color w:val="000000"/>
          <w:sz w:val="24"/>
          <w:szCs w:val="24"/>
        </w:rPr>
        <w:t>Кузнецова Ю.И.</w:t>
      </w:r>
    </w:p>
    <w:p w:rsidR="00D663A8" w:rsidRPr="000463C0" w:rsidRDefault="00D663A8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690018" w:rsidRPr="000463C0" w:rsidRDefault="00D663A8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b/>
          <w:color w:val="000000"/>
          <w:sz w:val="24"/>
          <w:szCs w:val="24"/>
        </w:rPr>
        <w:t>Трудовые права женщин в сельской местности</w:t>
      </w:r>
    </w:p>
    <w:p w:rsidR="00D663A8" w:rsidRPr="000463C0" w:rsidRDefault="00D663A8" w:rsidP="00D663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bCs/>
          <w:sz w:val="24"/>
          <w:szCs w:val="24"/>
        </w:rPr>
        <w:t xml:space="preserve">С 23 ноября 2019 года вступил в силу Федеральный закон </w:t>
      </w:r>
      <w:r w:rsidRPr="000463C0">
        <w:rPr>
          <w:rFonts w:ascii="Times New Roman" w:hAnsi="Times New Roman" w:cs="Times New Roman"/>
          <w:sz w:val="24"/>
          <w:szCs w:val="24"/>
        </w:rPr>
        <w:t>от 12.11.2019 № 372-ФЗ «О внесении изменений в Трудовой кодекс Российской Федерации в части установления гарантий женщинам, работающим в сельской местности».</w:t>
      </w:r>
    </w:p>
    <w:p w:rsidR="00D663A8" w:rsidRPr="000463C0" w:rsidRDefault="00D663A8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 xml:space="preserve">Организации труда работниц, занятых в сельской местности, посвящена теперь </w:t>
      </w:r>
      <w:hyperlink r:id="rId9" w:history="1">
        <w:r w:rsidRPr="000463C0">
          <w:rPr>
            <w:rFonts w:ascii="Times New Roman" w:hAnsi="Times New Roman" w:cs="Times New Roman"/>
            <w:sz w:val="24"/>
            <w:szCs w:val="24"/>
          </w:rPr>
          <w:t>отдельная статья 263.1 ТК РФ</w:t>
        </w:r>
      </w:hyperlink>
      <w:r w:rsidRPr="000463C0">
        <w:rPr>
          <w:rFonts w:ascii="Times New Roman" w:hAnsi="Times New Roman" w:cs="Times New Roman"/>
          <w:sz w:val="24"/>
          <w:szCs w:val="24"/>
        </w:rPr>
        <w:t>.</w:t>
      </w:r>
    </w:p>
    <w:p w:rsidR="00D663A8" w:rsidRPr="000463C0" w:rsidRDefault="00D663A8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>За женщинами, трудящимися на селе, закреплены следующие права:</w:t>
      </w:r>
    </w:p>
    <w:p w:rsidR="00D663A8" w:rsidRPr="000463C0" w:rsidRDefault="00D663A8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 xml:space="preserve">- работать (на любом виде работы) не более 36 часов в неделю вместо стандартных </w:t>
      </w:r>
      <w:hyperlink r:id="rId10" w:history="1">
        <w:r w:rsidRPr="000463C0">
          <w:rPr>
            <w:rFonts w:ascii="Times New Roman" w:hAnsi="Times New Roman" w:cs="Times New Roman"/>
            <w:sz w:val="24"/>
            <w:szCs w:val="24"/>
          </w:rPr>
          <w:t>40 часов</w:t>
        </w:r>
      </w:hyperlink>
      <w:r w:rsidRPr="000463C0">
        <w:rPr>
          <w:rFonts w:ascii="Times New Roman" w:hAnsi="Times New Roman" w:cs="Times New Roman"/>
          <w:sz w:val="24"/>
          <w:szCs w:val="24"/>
        </w:rPr>
        <w:t xml:space="preserve"> с оплатой труда, как при полной рабочей неделе;</w:t>
      </w:r>
    </w:p>
    <w:p w:rsidR="00D663A8" w:rsidRPr="000463C0" w:rsidRDefault="00D663A8" w:rsidP="00D663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>- раз в месяц брать дополнительный выходной за свой счет;</w:t>
      </w:r>
    </w:p>
    <w:p w:rsidR="00D663A8" w:rsidRPr="000463C0" w:rsidRDefault="00D663A8" w:rsidP="00D6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 xml:space="preserve">- получать повышенную зарплату, если рабочий день разделен на части. Доплата должна быть не ниже </w:t>
      </w:r>
      <w:hyperlink r:id="rId11" w:history="1">
        <w:r w:rsidRPr="000463C0">
          <w:rPr>
            <w:rFonts w:ascii="Times New Roman" w:hAnsi="Times New Roman" w:cs="Times New Roman"/>
            <w:sz w:val="24"/>
            <w:szCs w:val="24"/>
          </w:rPr>
          <w:t>30%</w:t>
        </w:r>
      </w:hyperlink>
      <w:r w:rsidRPr="000463C0">
        <w:rPr>
          <w:rFonts w:ascii="Times New Roman" w:hAnsi="Times New Roman" w:cs="Times New Roman"/>
          <w:sz w:val="24"/>
          <w:szCs w:val="24"/>
        </w:rPr>
        <w:t>, предусмотренных до 23.11.2019 (п. 1.7 Постановления Верховного Совета РСФСР от 01.11.1990 № 298/3-1 на основании ст. 423 ТК РФ).</w:t>
      </w:r>
    </w:p>
    <w:p w:rsidR="00D663A8" w:rsidRPr="000463C0" w:rsidRDefault="00D663A8" w:rsidP="00D663A8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0463C0">
        <w:t>Стоит отметить, что к сельским населенным пунктам относятся любые пункты,</w:t>
      </w:r>
      <w:r w:rsidRPr="000463C0">
        <w:rPr>
          <w:rStyle w:val="apple-converted-space"/>
        </w:rPr>
        <w:t> </w:t>
      </w:r>
      <w:r w:rsidRPr="000463C0">
        <w:rPr>
          <w:rStyle w:val="s10"/>
          <w:b/>
          <w:bCs/>
        </w:rPr>
        <w:t>кроме</w:t>
      </w:r>
      <w:r w:rsidRPr="000463C0">
        <w:rPr>
          <w:rStyle w:val="apple-converted-space"/>
        </w:rPr>
        <w:t> </w:t>
      </w:r>
      <w:r w:rsidRPr="000463C0">
        <w:t>городов, рабочих, курортных и дачных поселков (</w:t>
      </w:r>
      <w:hyperlink r:id="rId12" w:anchor="block_204" w:history="1">
        <w:r w:rsidRPr="000463C0">
          <w:rPr>
            <w:rStyle w:val="a4"/>
            <w:rFonts w:eastAsiaTheme="majorEastAsia"/>
            <w:color w:val="auto"/>
          </w:rPr>
          <w:t>п. 4 раздела II</w:t>
        </w:r>
      </w:hyperlink>
      <w:r w:rsidRPr="000463C0">
        <w:rPr>
          <w:rStyle w:val="apple-converted-space"/>
        </w:rPr>
        <w:t> </w:t>
      </w:r>
      <w:r w:rsidRPr="000463C0">
        <w:t xml:space="preserve">Положения о порядке решения вопросов административно-территориального устройства РСФСР, утв. указом Президиума </w:t>
      </w:r>
      <w:proofErr w:type="gramStart"/>
      <w:r w:rsidRPr="000463C0">
        <w:t>ВС</w:t>
      </w:r>
      <w:proofErr w:type="gramEnd"/>
      <w:r w:rsidRPr="000463C0">
        <w:t xml:space="preserve"> РСФСР от 17.08.1982 "О порядке решения вопросов административно-территориального устройства РСФСР").</w:t>
      </w:r>
    </w:p>
    <w:p w:rsidR="00D663A8" w:rsidRPr="000463C0" w:rsidRDefault="00D663A8" w:rsidP="00D663A8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</w:p>
    <w:p w:rsidR="00D663A8" w:rsidRDefault="00D663A8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>Помощник прокурора района    Кузнецова Ю.И.</w:t>
      </w:r>
    </w:p>
    <w:p w:rsidR="000463C0" w:rsidRPr="000463C0" w:rsidRDefault="000463C0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0463C0" w:rsidRPr="000463C0" w:rsidRDefault="000463C0" w:rsidP="000463C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63C0">
        <w:rPr>
          <w:rFonts w:ascii="Times New Roman" w:hAnsi="Times New Roman" w:cs="Times New Roman"/>
          <w:b/>
          <w:sz w:val="24"/>
          <w:szCs w:val="24"/>
        </w:rPr>
        <w:t>Противодействие коррупции. Запреты и ограничения, налагаемые на лиц, замещающих муниципальные должности.</w:t>
      </w:r>
    </w:p>
    <w:p w:rsidR="000463C0" w:rsidRPr="000463C0" w:rsidRDefault="000463C0" w:rsidP="000463C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>Преамбулой к Федеральному  закону  от 25.12.2008 № 273-ФЗ «О противодействии коррупции» определено, что настоящим Федеральным законом устанавливаются основные 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правонарушений.</w:t>
      </w:r>
    </w:p>
    <w:p w:rsidR="000463C0" w:rsidRPr="000463C0" w:rsidRDefault="000463C0" w:rsidP="000463C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>Предупреждение коррупции является одним из приоритетных принципов по противодействию распространению коррупции.</w:t>
      </w:r>
    </w:p>
    <w:p w:rsidR="000463C0" w:rsidRPr="000463C0" w:rsidRDefault="000463C0" w:rsidP="000463C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>Устанавливая повышенные требования к предупреждению распространения коррупции, законодатель преследует  цель исключить возможность использования служебного положения в личных целях с целью получения какой-либо выгоды.</w:t>
      </w:r>
    </w:p>
    <w:p w:rsidR="000463C0" w:rsidRPr="000463C0" w:rsidRDefault="000463C0" w:rsidP="000463C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ascii="Times New Roman" w:hAnsi="Times New Roman" w:cs="Times New Roman"/>
          <w:sz w:val="24"/>
          <w:szCs w:val="24"/>
        </w:rPr>
        <w:t>Статьей 12.1 Федерального закона от 25.12.2008 № 273-ФЗ определены и запреты на лиц, замещающих муниципальные должности. В частности к таким относятся запрет:</w:t>
      </w:r>
    </w:p>
    <w:p w:rsidR="000463C0" w:rsidRPr="000463C0" w:rsidRDefault="000463C0" w:rsidP="000463C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63C0">
        <w:rPr>
          <w:rFonts w:ascii="Times New Roman" w:eastAsia="Times New Roman" w:hAnsi="Times New Roman" w:cs="Times New Roman"/>
          <w:sz w:val="24"/>
          <w:szCs w:val="24"/>
        </w:rPr>
        <w:t xml:space="preserve">быть поверенными или иными представителями по делам третьих лиц в органах </w:t>
      </w:r>
      <w:r>
        <w:rPr>
          <w:rFonts w:ascii="Times New Roman" w:eastAsia="Times New Roman" w:hAnsi="Times New Roman" w:cs="Times New Roman"/>
          <w:sz w:val="24"/>
          <w:szCs w:val="24"/>
        </w:rPr>
        <w:t>власти</w:t>
      </w:r>
      <w:r w:rsidRPr="000463C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463C0" w:rsidRPr="000463C0" w:rsidRDefault="000463C0" w:rsidP="000463C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63C0">
        <w:rPr>
          <w:rFonts w:ascii="Times New Roman" w:eastAsia="Times New Roman" w:hAnsi="Times New Roman" w:cs="Times New Roman"/>
          <w:sz w:val="24"/>
          <w:szCs w:val="24"/>
        </w:rPr>
        <w:t>использовать в неслужебных целях информацию, средства материально-технического, финансового и информационного обеспечения, предназначенные только для служебной деятельности;</w:t>
      </w:r>
    </w:p>
    <w:p w:rsidR="000463C0" w:rsidRPr="000463C0" w:rsidRDefault="000463C0" w:rsidP="000463C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63C0">
        <w:rPr>
          <w:rFonts w:ascii="Times New Roman" w:eastAsia="Times New Roman" w:hAnsi="Times New Roman" w:cs="Times New Roman"/>
          <w:sz w:val="24"/>
          <w:szCs w:val="24"/>
        </w:rPr>
        <w:t xml:space="preserve">получать гонорары за публикации и выступления в качестве лица, замещающего государственную должность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или </w:t>
      </w:r>
      <w:r w:rsidRPr="000463C0">
        <w:rPr>
          <w:rFonts w:ascii="Times New Roman" w:eastAsia="Times New Roman" w:hAnsi="Times New Roman" w:cs="Times New Roman"/>
          <w:sz w:val="24"/>
          <w:szCs w:val="24"/>
        </w:rPr>
        <w:t>должность главы муниципального образования, муниципальную должность, замещаемую на постоянной основе;</w:t>
      </w:r>
    </w:p>
    <w:p w:rsidR="00C14B87" w:rsidRDefault="000463C0" w:rsidP="000463C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63C0">
        <w:rPr>
          <w:rFonts w:ascii="Times New Roman" w:eastAsia="Times New Roman" w:hAnsi="Times New Roman" w:cs="Times New Roman"/>
          <w:sz w:val="24"/>
          <w:szCs w:val="24"/>
        </w:rPr>
        <w:t xml:space="preserve">получать в связи с выполнением служебных (должностных) обязанностей не предусмотренные законодательством Российской Федерации вознаграждения (ссуды, денежное </w:t>
      </w:r>
      <w:r w:rsidRPr="000463C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и иное вознаграждение, услуги, оплату развлечений, отдыха, транспортных расходов) и подарки от физических и юридических лиц. </w:t>
      </w:r>
    </w:p>
    <w:p w:rsidR="000463C0" w:rsidRPr="000463C0" w:rsidRDefault="000463C0" w:rsidP="000463C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63C0">
        <w:rPr>
          <w:rFonts w:ascii="Times New Roman" w:eastAsia="Times New Roman" w:hAnsi="Times New Roman" w:cs="Times New Roman"/>
          <w:sz w:val="24"/>
          <w:szCs w:val="24"/>
        </w:rPr>
        <w:t>принимать вопреки установленному порядку почетные и специальные звания, награды и иные знаки отличия (за исключением научных и спортивных) иностранных государств, международных организаций, политических партий, иных общественных;</w:t>
      </w:r>
    </w:p>
    <w:p w:rsidR="000463C0" w:rsidRPr="000463C0" w:rsidRDefault="000463C0" w:rsidP="000463C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63C0">
        <w:rPr>
          <w:rFonts w:ascii="Times New Roman" w:eastAsia="Times New Roman" w:hAnsi="Times New Roman" w:cs="Times New Roman"/>
          <w:sz w:val="24"/>
          <w:szCs w:val="24"/>
        </w:rPr>
        <w:t xml:space="preserve">выезжать в служебные командировки за пределы Российской Федерации за счет средств физических и юридических лиц, за исключением </w:t>
      </w:r>
      <w:r w:rsidR="00C14B87">
        <w:rPr>
          <w:rFonts w:ascii="Times New Roman" w:eastAsia="Times New Roman" w:hAnsi="Times New Roman" w:cs="Times New Roman"/>
          <w:sz w:val="24"/>
          <w:szCs w:val="24"/>
        </w:rPr>
        <w:t>случаев, предусмотренных законом</w:t>
      </w:r>
      <w:r w:rsidRPr="000463C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463C0" w:rsidRPr="000463C0" w:rsidRDefault="000463C0" w:rsidP="000463C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63C0">
        <w:rPr>
          <w:rFonts w:ascii="Times New Roman" w:eastAsia="Times New Roman" w:hAnsi="Times New Roman" w:cs="Times New Roman"/>
          <w:sz w:val="24"/>
          <w:szCs w:val="24"/>
        </w:rPr>
        <w:t>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организаций, если иное не предусмотрено международными договорами Российской Федерации, законодательством Российской Федерации;</w:t>
      </w:r>
    </w:p>
    <w:p w:rsidR="000463C0" w:rsidRPr="00610217" w:rsidRDefault="000463C0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63C0">
        <w:rPr>
          <w:rFonts w:eastAsia="Times New Roman"/>
        </w:rPr>
        <w:t xml:space="preserve">разглашать или использовать в целях, не связанных с выполнением служебных обязанностей, сведения, отнесенные в соответствии с федеральным законом к информации </w:t>
      </w:r>
      <w:r w:rsidRPr="00610217">
        <w:rPr>
          <w:rFonts w:ascii="Times New Roman" w:hAnsi="Times New Roman" w:cs="Times New Roman"/>
          <w:sz w:val="24"/>
          <w:szCs w:val="24"/>
        </w:rPr>
        <w:t>ограниченного доступа, ставшие ему известными в связи с выполнением служебных обязанностей.</w:t>
      </w:r>
    </w:p>
    <w:p w:rsidR="000463C0" w:rsidRPr="00610217" w:rsidRDefault="000463C0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 xml:space="preserve">Нарушение установленных запретов и ограничений может повлечь за собой освобождение от должности   в связи с утратой доверия. </w:t>
      </w:r>
    </w:p>
    <w:p w:rsidR="000463C0" w:rsidRPr="00610217" w:rsidRDefault="000463C0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63C0" w:rsidRDefault="000463C0" w:rsidP="0061021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 xml:space="preserve">Старший помощник прокурора Краснозерского района                                      </w:t>
      </w:r>
      <w:r w:rsidR="00C14B87" w:rsidRPr="00610217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10217">
        <w:rPr>
          <w:rFonts w:ascii="Times New Roman" w:hAnsi="Times New Roman" w:cs="Times New Roman"/>
          <w:sz w:val="24"/>
          <w:szCs w:val="24"/>
        </w:rPr>
        <w:t xml:space="preserve">О.П. </w:t>
      </w:r>
      <w:proofErr w:type="spellStart"/>
      <w:r w:rsidRPr="00610217">
        <w:rPr>
          <w:rFonts w:ascii="Times New Roman" w:hAnsi="Times New Roman" w:cs="Times New Roman"/>
          <w:sz w:val="24"/>
          <w:szCs w:val="24"/>
        </w:rPr>
        <w:t>Стенина</w:t>
      </w:r>
      <w:proofErr w:type="spellEnd"/>
      <w:r w:rsidRPr="0061021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0217" w:rsidRPr="00610217" w:rsidRDefault="00610217" w:rsidP="0061021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10217" w:rsidRPr="00610217" w:rsidRDefault="00610217" w:rsidP="0061021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10217">
        <w:rPr>
          <w:rFonts w:ascii="Times New Roman" w:hAnsi="Times New Roman" w:cs="Times New Roman"/>
          <w:b/>
          <w:sz w:val="24"/>
          <w:szCs w:val="24"/>
        </w:rPr>
        <w:t>С 1 января 2020 года изменится порядок назначения и осуществления ежемесячной выплаты в связи с рождением (усыновлением) ребенка</w:t>
      </w:r>
    </w:p>
    <w:p w:rsid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10217">
        <w:rPr>
          <w:rFonts w:ascii="Times New Roman" w:hAnsi="Times New Roman" w:cs="Times New Roman"/>
          <w:sz w:val="24"/>
          <w:szCs w:val="24"/>
        </w:rPr>
        <w:t>Согласно изменениям, внесенным в Федеральный закон от 28.12.2017 № 418-ФЗ «О ежемесячных выплатах семьям, имеющим детей», право на получение ежемесячной выплаты в связи с рождением (усыновлением) первого или второго ребенка возникает, в том числе в случае, если размер среднедушевого дохода семьи не превышает 2-кратную величину прожиточного минимума трудоспособного населения, установленную в субъекте РФ в соответствии с пунктом 2 статьи 4 Федерального</w:t>
      </w:r>
      <w:proofErr w:type="gramEnd"/>
      <w:r w:rsidRPr="00610217">
        <w:rPr>
          <w:rFonts w:ascii="Times New Roman" w:hAnsi="Times New Roman" w:cs="Times New Roman"/>
          <w:sz w:val="24"/>
          <w:szCs w:val="24"/>
        </w:rPr>
        <w:t xml:space="preserve"> закона от 24 октября 1997 года № 134-ФЗ «О прожиточном минимуме в Российской Федерации» за второй квартал года, предшествующего году обращения за назначением указанной выплаты.</w:t>
      </w:r>
      <w:r w:rsidRPr="00610217">
        <w:rPr>
          <w:rFonts w:ascii="Times New Roman" w:hAnsi="Times New Roman" w:cs="Times New Roman"/>
          <w:sz w:val="24"/>
          <w:szCs w:val="24"/>
        </w:rPr>
        <w:br/>
        <w:t>Ежемесячная выплата назначается до достижения ребенком возраста одного года. По истечении этого срока гражданин подает новое заявление о назначении указанной выплаты сначала на срок до достижения ребенком возраста двух лет, а затем на срок до достижения им возраста трех лет.</w:t>
      </w:r>
      <w:r w:rsidRPr="00610217">
        <w:rPr>
          <w:rFonts w:ascii="Times New Roman" w:hAnsi="Times New Roman" w:cs="Times New Roman"/>
          <w:sz w:val="24"/>
          <w:szCs w:val="24"/>
        </w:rPr>
        <w:br/>
        <w:t>Также устанавливается, что осуществление ежемесячной выплаты в связи с рождением (усыновлением) первого или второго ребенка прекращается, в числе прочего, при достижении ребенком возраста трех лет – со дня, следующего за днем исполнения ребенку трех лет.</w:t>
      </w:r>
    </w:p>
    <w:p w:rsid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10217" w:rsidRDefault="00610217" w:rsidP="00610217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Помощник прокурора района    </w:t>
      </w:r>
      <w:r>
        <w:rPr>
          <w:rFonts w:ascii="Times New Roman" w:hAnsi="Times New Roman" w:cs="Times New Roman"/>
          <w:color w:val="000000"/>
          <w:sz w:val="24"/>
          <w:szCs w:val="24"/>
        </w:rPr>
        <w:t>Артеменко Е.И.</w:t>
      </w:r>
    </w:p>
    <w:p w:rsidR="00610217" w:rsidRPr="00610217" w:rsidRDefault="00610217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0217" w:rsidRPr="00610217" w:rsidRDefault="00610217" w:rsidP="006102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0217">
        <w:rPr>
          <w:rFonts w:ascii="Times New Roman" w:hAnsi="Times New Roman" w:cs="Times New Roman"/>
          <w:b/>
          <w:sz w:val="24"/>
          <w:szCs w:val="24"/>
        </w:rPr>
        <w:t>Внесены изменения в Правила пользования жилыми помещениями</w:t>
      </w:r>
    </w:p>
    <w:p w:rsidR="00610217" w:rsidRDefault="00610217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>Постановлением Правительства РФ от 07.11.2019 № 1417 внесены изменения в Правила пользования жилыми помещениями, утвержденными Постановлением Правительства РФ от 21.01.2006 № 25.</w:t>
      </w:r>
      <w:r w:rsidRPr="00610217">
        <w:rPr>
          <w:rFonts w:ascii="Times New Roman" w:hAnsi="Times New Roman" w:cs="Times New Roman"/>
          <w:sz w:val="24"/>
          <w:szCs w:val="24"/>
        </w:rPr>
        <w:br/>
        <w:t>Согласно изменениям установлен запрет на размещение в жилых помещениях промышленных производств, гостиниц, а также осуществление в жилых помещениях миссионерской деятельности. Также жилое помещение в многоквартирном доме не может использоваться для предоставления гостиничных услуг.</w:t>
      </w:r>
    </w:p>
    <w:p w:rsidR="00610217" w:rsidRDefault="00610217" w:rsidP="00610217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Помощник прокурора района    </w:t>
      </w:r>
      <w:r>
        <w:rPr>
          <w:rFonts w:ascii="Times New Roman" w:hAnsi="Times New Roman" w:cs="Times New Roman"/>
          <w:color w:val="000000"/>
          <w:sz w:val="24"/>
          <w:szCs w:val="24"/>
        </w:rPr>
        <w:t>Артеменко Е.И.</w:t>
      </w:r>
    </w:p>
    <w:p w:rsidR="00610217" w:rsidRPr="00610217" w:rsidRDefault="00610217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0217" w:rsidRPr="00610217" w:rsidRDefault="00610217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0217" w:rsidRPr="00610217" w:rsidRDefault="00610217" w:rsidP="006102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0217">
        <w:rPr>
          <w:rFonts w:ascii="Times New Roman" w:hAnsi="Times New Roman" w:cs="Times New Roman"/>
          <w:b/>
          <w:sz w:val="24"/>
          <w:szCs w:val="24"/>
        </w:rPr>
        <w:lastRenderedPageBreak/>
        <w:t>Установлена уголовная ответственность за осуществление предпринимательской деятельности без аккредитации в национальной системе аккредитации</w:t>
      </w:r>
    </w:p>
    <w:p w:rsid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>Федеральным законом от 26.07.2019 № 207-ФЗ «О внесении изменения в статью 171 Уголовного кодекса Российской Федерации» установлена уголовная ответственность за осуществление предпринимательской деятельности без аккредитации в нац</w:t>
      </w:r>
      <w:r>
        <w:rPr>
          <w:rFonts w:ascii="Times New Roman" w:hAnsi="Times New Roman" w:cs="Times New Roman"/>
          <w:sz w:val="24"/>
          <w:szCs w:val="24"/>
        </w:rPr>
        <w:t>иональной системе аккредитации.</w:t>
      </w:r>
    </w:p>
    <w:p w:rsidR="00610217" w:rsidRDefault="00610217" w:rsidP="0061021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 xml:space="preserve">Уголовная ответственность будет наступать в случаях, когда такая аккредитация обязательна, если это деяние причинило крупный ущерб гражданам, организациям или </w:t>
      </w:r>
      <w:proofErr w:type="gramStart"/>
      <w:r w:rsidRPr="00610217">
        <w:rPr>
          <w:rFonts w:ascii="Times New Roman" w:hAnsi="Times New Roman" w:cs="Times New Roman"/>
          <w:sz w:val="24"/>
          <w:szCs w:val="24"/>
        </w:rPr>
        <w:t>государству</w:t>
      </w:r>
      <w:proofErr w:type="gramEnd"/>
      <w:r w:rsidRPr="00610217">
        <w:rPr>
          <w:rFonts w:ascii="Times New Roman" w:hAnsi="Times New Roman" w:cs="Times New Roman"/>
          <w:sz w:val="24"/>
          <w:szCs w:val="24"/>
        </w:rPr>
        <w:t xml:space="preserve"> либо сопряжено с извлечением дохода в крупном размере. Ответственность за это деяние аналогична уголовной ответственности за осуществление предпринимательской деятельности без регистрации или без лицензии.</w:t>
      </w:r>
      <w:r w:rsidRPr="00610217">
        <w:rPr>
          <w:rFonts w:ascii="Times New Roman" w:hAnsi="Times New Roman" w:cs="Times New Roman"/>
          <w:sz w:val="24"/>
          <w:szCs w:val="24"/>
        </w:rPr>
        <w:br/>
        <w:t>Федеральный закон вступает в силу 27.07.2020.</w:t>
      </w:r>
    </w:p>
    <w:p w:rsidR="00610217" w:rsidRDefault="00610217" w:rsidP="00610217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Помощник прокурора района    </w:t>
      </w:r>
      <w:r>
        <w:rPr>
          <w:rFonts w:ascii="Times New Roman" w:hAnsi="Times New Roman" w:cs="Times New Roman"/>
          <w:color w:val="000000"/>
          <w:sz w:val="24"/>
          <w:szCs w:val="24"/>
        </w:rPr>
        <w:t>Артеменко Е.И.</w:t>
      </w:r>
    </w:p>
    <w:p w:rsidR="00610217" w:rsidRPr="00610217" w:rsidRDefault="00610217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0217" w:rsidRPr="00610217" w:rsidRDefault="00610217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0217" w:rsidRPr="00610217" w:rsidRDefault="00610217" w:rsidP="006102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0217">
        <w:rPr>
          <w:rFonts w:ascii="Times New Roman" w:hAnsi="Times New Roman" w:cs="Times New Roman"/>
          <w:b/>
          <w:sz w:val="24"/>
          <w:szCs w:val="24"/>
        </w:rPr>
        <w:t>Утвержден Административный регламент предоставления Пенсионным фондом Российской Федерации услуги по рассмотрению заявления о распоряжении средствами материнского (семейного) капитала</w:t>
      </w:r>
    </w:p>
    <w:p w:rsid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>Постановлением Правления ПФ РФ от 24.06.2019 № 364п утвержден Административный регламент предоставления Пенсионным фондом Российской Федерации и его территориальными органами государственной услуги по рассмотрению заявления о распоряжении средствами (частью средств) материнского (семейного) капитала.</w:t>
      </w:r>
      <w:r w:rsidRPr="00610217">
        <w:rPr>
          <w:rFonts w:ascii="Times New Roman" w:hAnsi="Times New Roman" w:cs="Times New Roman"/>
          <w:sz w:val="24"/>
          <w:szCs w:val="24"/>
        </w:rPr>
        <w:br/>
        <w:t>Заявление может быть подано в любое время по истечении трех лет со дня рождения (усыновления) второго, третьего</w:t>
      </w:r>
      <w:r>
        <w:rPr>
          <w:rFonts w:ascii="Times New Roman" w:hAnsi="Times New Roman" w:cs="Times New Roman"/>
          <w:sz w:val="24"/>
          <w:szCs w:val="24"/>
        </w:rPr>
        <w:t xml:space="preserve"> ребенка или последующих детей.</w:t>
      </w:r>
    </w:p>
    <w:p w:rsid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>В регламенте приведен перечень документов, представляемых вместе с заявлением, в зависимости от направления использования средств (улучшение жилищных условий; получение образования ребенком (детьми); формирование накопительной пенсии; приобретение товаров и услуг, предназначенных для социальной адаптации и интеграции в общество детей-инвалидов; получение ежемесячной выплаты)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 xml:space="preserve">Заявление рассматривается в месячный срок </w:t>
      </w:r>
      <w:proofErr w:type="gramStart"/>
      <w:r w:rsidRPr="00610217">
        <w:rPr>
          <w:rFonts w:ascii="Times New Roman" w:hAnsi="Times New Roman" w:cs="Times New Roman"/>
          <w:sz w:val="24"/>
          <w:szCs w:val="24"/>
        </w:rPr>
        <w:t>с даты</w:t>
      </w:r>
      <w:proofErr w:type="gramEnd"/>
      <w:r w:rsidRPr="00610217">
        <w:rPr>
          <w:rFonts w:ascii="Times New Roman" w:hAnsi="Times New Roman" w:cs="Times New Roman"/>
          <w:sz w:val="24"/>
          <w:szCs w:val="24"/>
        </w:rPr>
        <w:t xml:space="preserve"> его представления. Не позднее 5 дней </w:t>
      </w:r>
      <w:proofErr w:type="gramStart"/>
      <w:r w:rsidRPr="00610217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610217">
        <w:rPr>
          <w:rFonts w:ascii="Times New Roman" w:hAnsi="Times New Roman" w:cs="Times New Roman"/>
          <w:sz w:val="24"/>
          <w:szCs w:val="24"/>
        </w:rPr>
        <w:t xml:space="preserve"> указанного решения гражданину направляет</w:t>
      </w:r>
      <w:r>
        <w:rPr>
          <w:rFonts w:ascii="Times New Roman" w:hAnsi="Times New Roman" w:cs="Times New Roman"/>
          <w:sz w:val="24"/>
          <w:szCs w:val="24"/>
        </w:rPr>
        <w:t>ся соответствующее уведомление.</w:t>
      </w:r>
    </w:p>
    <w:p w:rsid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0217">
        <w:rPr>
          <w:rFonts w:ascii="Times New Roman" w:hAnsi="Times New Roman" w:cs="Times New Roman"/>
          <w:sz w:val="24"/>
          <w:szCs w:val="24"/>
        </w:rPr>
        <w:t>В случае удовлетворения заявления территориальный орган Пенсионного фонда Российской Федерации обеспечивает перевод сре</w:t>
      </w:r>
      <w:proofErr w:type="gramStart"/>
      <w:r w:rsidRPr="00610217">
        <w:rPr>
          <w:rFonts w:ascii="Times New Roman" w:hAnsi="Times New Roman" w:cs="Times New Roman"/>
          <w:sz w:val="24"/>
          <w:szCs w:val="24"/>
        </w:rPr>
        <w:t>дств в с</w:t>
      </w:r>
      <w:proofErr w:type="gramEnd"/>
      <w:r w:rsidRPr="00610217">
        <w:rPr>
          <w:rFonts w:ascii="Times New Roman" w:hAnsi="Times New Roman" w:cs="Times New Roman"/>
          <w:sz w:val="24"/>
          <w:szCs w:val="24"/>
        </w:rPr>
        <w:t>оответствии с заявлением в порядке и сроки, которые устанавливаются Правительством РФ.</w:t>
      </w:r>
      <w:r w:rsidRPr="00610217">
        <w:rPr>
          <w:rFonts w:ascii="Times New Roman" w:hAnsi="Times New Roman" w:cs="Times New Roman"/>
          <w:sz w:val="24"/>
          <w:szCs w:val="24"/>
        </w:rPr>
        <w:br/>
        <w:t>Государственная услуга предоставляется бесплатно.</w:t>
      </w:r>
    </w:p>
    <w:p w:rsidR="00610217" w:rsidRPr="00610217" w:rsidRDefault="00610217" w:rsidP="006102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10217" w:rsidRDefault="00610217" w:rsidP="00610217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463C0">
        <w:rPr>
          <w:rFonts w:ascii="Times New Roman" w:hAnsi="Times New Roman" w:cs="Times New Roman"/>
          <w:color w:val="000000"/>
          <w:sz w:val="24"/>
          <w:szCs w:val="24"/>
        </w:rPr>
        <w:t xml:space="preserve">Помощник прокурора района    </w:t>
      </w:r>
      <w:r>
        <w:rPr>
          <w:rFonts w:ascii="Times New Roman" w:hAnsi="Times New Roman" w:cs="Times New Roman"/>
          <w:color w:val="000000"/>
          <w:sz w:val="24"/>
          <w:szCs w:val="24"/>
        </w:rPr>
        <w:t>Артеменко Е.И.</w:t>
      </w:r>
    </w:p>
    <w:p w:rsidR="000463C0" w:rsidRPr="00610217" w:rsidRDefault="000463C0" w:rsidP="006102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63C0" w:rsidRPr="000463C0" w:rsidRDefault="000463C0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D663A8" w:rsidRPr="000463C0" w:rsidRDefault="00D663A8" w:rsidP="00D663A8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sectPr w:rsidR="00D663A8" w:rsidRPr="000463C0" w:rsidSect="00D663A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991BD5"/>
    <w:multiLevelType w:val="multilevel"/>
    <w:tmpl w:val="1DA8F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60A66"/>
    <w:rsid w:val="00031A92"/>
    <w:rsid w:val="000463C0"/>
    <w:rsid w:val="00073AEB"/>
    <w:rsid w:val="00197D6D"/>
    <w:rsid w:val="001E0344"/>
    <w:rsid w:val="001E2DA8"/>
    <w:rsid w:val="002014E1"/>
    <w:rsid w:val="002A3EC7"/>
    <w:rsid w:val="002C34A9"/>
    <w:rsid w:val="003457E5"/>
    <w:rsid w:val="003956C0"/>
    <w:rsid w:val="003B406E"/>
    <w:rsid w:val="003C2291"/>
    <w:rsid w:val="00440FE0"/>
    <w:rsid w:val="00456EAB"/>
    <w:rsid w:val="00460A66"/>
    <w:rsid w:val="004A6F4F"/>
    <w:rsid w:val="004F6BD8"/>
    <w:rsid w:val="00572163"/>
    <w:rsid w:val="005819F8"/>
    <w:rsid w:val="00587B55"/>
    <w:rsid w:val="005B347A"/>
    <w:rsid w:val="005B4D63"/>
    <w:rsid w:val="00606005"/>
    <w:rsid w:val="00610217"/>
    <w:rsid w:val="00690018"/>
    <w:rsid w:val="006A4666"/>
    <w:rsid w:val="007020CA"/>
    <w:rsid w:val="00707B78"/>
    <w:rsid w:val="00726590"/>
    <w:rsid w:val="00797FA2"/>
    <w:rsid w:val="007F05D8"/>
    <w:rsid w:val="00804EEE"/>
    <w:rsid w:val="008056E9"/>
    <w:rsid w:val="0086671F"/>
    <w:rsid w:val="008729B7"/>
    <w:rsid w:val="008917EF"/>
    <w:rsid w:val="009078A3"/>
    <w:rsid w:val="00915FE8"/>
    <w:rsid w:val="00954F94"/>
    <w:rsid w:val="00A575D5"/>
    <w:rsid w:val="00A74EDA"/>
    <w:rsid w:val="00A7543F"/>
    <w:rsid w:val="00AA4D8F"/>
    <w:rsid w:val="00AF1414"/>
    <w:rsid w:val="00B24D6C"/>
    <w:rsid w:val="00B4426A"/>
    <w:rsid w:val="00B44EA2"/>
    <w:rsid w:val="00B72228"/>
    <w:rsid w:val="00BD494D"/>
    <w:rsid w:val="00BF39EE"/>
    <w:rsid w:val="00C14B87"/>
    <w:rsid w:val="00C3011C"/>
    <w:rsid w:val="00CD26C5"/>
    <w:rsid w:val="00CE3FC9"/>
    <w:rsid w:val="00CF70A1"/>
    <w:rsid w:val="00D13BBF"/>
    <w:rsid w:val="00D408D8"/>
    <w:rsid w:val="00D663A8"/>
    <w:rsid w:val="00DA5099"/>
    <w:rsid w:val="00DB177D"/>
    <w:rsid w:val="00DC30EE"/>
    <w:rsid w:val="00E171F8"/>
    <w:rsid w:val="00E66934"/>
    <w:rsid w:val="00EA5E09"/>
    <w:rsid w:val="00F2341B"/>
    <w:rsid w:val="00F24403"/>
    <w:rsid w:val="00F57A46"/>
    <w:rsid w:val="00F959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F4F"/>
  </w:style>
  <w:style w:type="paragraph" w:styleId="1">
    <w:name w:val="heading 1"/>
    <w:basedOn w:val="a"/>
    <w:next w:val="a"/>
    <w:link w:val="10"/>
    <w:qFormat/>
    <w:rsid w:val="00CE3FC9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CE3F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49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B4D63"/>
  </w:style>
  <w:style w:type="paragraph" w:styleId="a3">
    <w:name w:val="Normal (Web)"/>
    <w:basedOn w:val="a"/>
    <w:uiPriority w:val="99"/>
    <w:unhideWhenUsed/>
    <w:rsid w:val="00AF1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E3F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E3FC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BD494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4">
    <w:name w:val="Hyperlink"/>
    <w:basedOn w:val="a0"/>
    <w:uiPriority w:val="99"/>
    <w:unhideWhenUsed/>
    <w:rsid w:val="005B347A"/>
    <w:rPr>
      <w:color w:val="0000FF"/>
      <w:u w:val="single"/>
    </w:rPr>
  </w:style>
  <w:style w:type="paragraph" w:customStyle="1" w:styleId="rtejustify">
    <w:name w:val="rtejustify"/>
    <w:basedOn w:val="a"/>
    <w:rsid w:val="00B24D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B24D6C"/>
    <w:rPr>
      <w:b/>
      <w:bCs/>
    </w:rPr>
  </w:style>
  <w:style w:type="paragraph" w:customStyle="1" w:styleId="s1">
    <w:name w:val="s_1"/>
    <w:basedOn w:val="a"/>
    <w:rsid w:val="00D663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D663A8"/>
  </w:style>
  <w:style w:type="paragraph" w:styleId="a6">
    <w:name w:val="Body Text"/>
    <w:basedOn w:val="a"/>
    <w:link w:val="a7"/>
    <w:rsid w:val="002A3EC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2A3EC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45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9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0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8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982914EB2966567E7164932F72577018CC27D74B839414436EE56BE863F0D312260CE9975F048DA6D637DCD37CA2579AF48A778345Ca3r1I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982914EB2966567E7164932F72577018DC87E77B93E414436EE56BE863F0D312260CE9B7CF14DD03B396DC97E9D2065A657B87B2A5F382AaFr6I" TargetMode="External"/><Relationship Id="rId12" Type="http://schemas.openxmlformats.org/officeDocument/2006/relationships/hyperlink" Target="https://base.garant.ru/10149142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982914EB2966567E7164421E225770189C17E76B03F414436EE56BE863F0D312260CE9B7CF14DD93A396DC97E9D2065A657B87B2A5F382AaFr6I" TargetMode="External"/><Relationship Id="rId11" Type="http://schemas.openxmlformats.org/officeDocument/2006/relationships/hyperlink" Target="consultantplus://offline/ref=A982914EB2966567E7164932F725770187C77575B9301C4E3EB75ABC813052262529C29A7CF14CD4326668DC6FC52F6FB048B864365D39a2r2I" TargetMode="External"/><Relationship Id="rId5" Type="http://schemas.openxmlformats.org/officeDocument/2006/relationships/hyperlink" Target="consultantplus://offline/ref=A982914EB2966567E7164932F72577018CC37472BF32414436EE56BE863F0D312260CE9B7AF5468568766C9538C03366AF57BB7A35a5r4I" TargetMode="External"/><Relationship Id="rId10" Type="http://schemas.openxmlformats.org/officeDocument/2006/relationships/hyperlink" Target="consultantplus://offline/ref=A982914EB2966567E7164932F72577018CC27D76B03B414436EE56BE863F0D312260CE9B7CF14BD63E396DC97E9D2065A657B87B2A5F382AaFr6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982914EB2966567E7164932F72577018CC27A72BD3D414436EE56BE863F0D312260CE9B7CF14DD03D396DC97E9D2065A657B87B2A5F382AaFr6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2976</Words>
  <Characters>16966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Таьтяна</cp:lastModifiedBy>
  <cp:revision>50</cp:revision>
  <dcterms:created xsi:type="dcterms:W3CDTF">2019-02-14T03:29:00Z</dcterms:created>
  <dcterms:modified xsi:type="dcterms:W3CDTF">2019-12-11T03:37:00Z</dcterms:modified>
</cp:coreProperties>
</file>