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1F77" w:rsidRPr="00246CD3" w:rsidRDefault="00A654E0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246CD3">
        <w:rPr>
          <w:rFonts w:ascii="Times New Roman" w:eastAsia="Times New Roman" w:hAnsi="Times New Roman" w:cs="Times New Roman"/>
          <w:sz w:val="24"/>
          <w:szCs w:val="24"/>
        </w:rPr>
        <w:tab/>
      </w:r>
      <w:r w:rsidRPr="00246CD3">
        <w:rPr>
          <w:rFonts w:ascii="Times New Roman" w:eastAsia="Times New Roman" w:hAnsi="Times New Roman" w:cs="Times New Roman"/>
          <w:b/>
          <w:sz w:val="24"/>
          <w:szCs w:val="24"/>
        </w:rPr>
        <w:t>Цифровая переДАЧА</w:t>
      </w:r>
    </w:p>
    <w:p w:rsidR="00C01599" w:rsidRPr="00246CD3" w:rsidRDefault="00C01599">
      <w:pPr>
        <w:ind w:firstLine="708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041F77" w:rsidRPr="00C01599" w:rsidRDefault="00A654E0">
      <w:pPr>
        <w:ind w:firstLine="708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C01599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Дачники </w:t>
      </w:r>
      <w:r w:rsidR="00C01599" w:rsidRPr="00C01599">
        <w:rPr>
          <w:rFonts w:ascii="Times New Roman" w:eastAsia="Times New Roman" w:hAnsi="Times New Roman" w:cs="Times New Roman"/>
          <w:b/>
          <w:i/>
          <w:sz w:val="24"/>
          <w:szCs w:val="24"/>
          <w:lang w:val="ru-RU"/>
        </w:rPr>
        <w:t xml:space="preserve">Новосибирской </w:t>
      </w:r>
      <w:r w:rsidRPr="00C01599">
        <w:rPr>
          <w:rFonts w:ascii="Times New Roman" w:eastAsia="Times New Roman" w:hAnsi="Times New Roman" w:cs="Times New Roman"/>
          <w:b/>
          <w:i/>
          <w:sz w:val="24"/>
          <w:szCs w:val="24"/>
        </w:rPr>
        <w:t>области</w:t>
      </w:r>
      <w:r w:rsidR="005D69D3">
        <w:rPr>
          <w:rFonts w:ascii="Times New Roman" w:eastAsia="Times New Roman" w:hAnsi="Times New Roman" w:cs="Times New Roman"/>
          <w:b/>
          <w:i/>
          <w:sz w:val="24"/>
          <w:szCs w:val="24"/>
          <w:lang w:val="ru-RU"/>
        </w:rPr>
        <w:t xml:space="preserve"> </w:t>
      </w:r>
      <w:r w:rsidRPr="00C01599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могут бесплатно принимать до 20 телеканалов </w:t>
      </w:r>
    </w:p>
    <w:p w:rsidR="00041F77" w:rsidRDefault="00041F77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41F77" w:rsidRDefault="00A654E0" w:rsidP="00BC3080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01599">
        <w:rPr>
          <w:rFonts w:ascii="Times New Roman" w:eastAsia="Times New Roman" w:hAnsi="Times New Roman" w:cs="Times New Roman"/>
          <w:sz w:val="24"/>
          <w:szCs w:val="24"/>
        </w:rPr>
        <w:t xml:space="preserve">Сегодня более 98% населения </w:t>
      </w:r>
      <w:r w:rsidR="00C01599" w:rsidRPr="00C01599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Новосибирской </w:t>
      </w:r>
      <w:r w:rsidRPr="00C01599">
        <w:rPr>
          <w:rFonts w:ascii="Times New Roman" w:eastAsia="Times New Roman" w:hAnsi="Times New Roman" w:cs="Times New Roman"/>
          <w:sz w:val="24"/>
          <w:szCs w:val="24"/>
        </w:rPr>
        <w:t>области могут бесплатно принимать от 10 до 20 телеканалов в отличном качестве. Для жителей эта цифра стала уже почти привычной. Но не все осознали, что в зону охвата бесплатного цифрового телевидения входят не только места постоянной прописки, но и дачные поселки. Практически полное покрытие страны телесигналом стало возможно благодаря федеральной целевой программе «Развитие телерадиовещания в Российской Федерации на 2009-2018 годы».</w:t>
      </w:r>
    </w:p>
    <w:p w:rsidR="00041F77" w:rsidRDefault="00A654E0" w:rsidP="00BC3080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Жители России не расстаются с телевидением даже на даче. По данным </w:t>
      </w:r>
      <w:proofErr w:type="spellStart"/>
      <w:r w:rsidR="00FE2A27">
        <w:rPr>
          <w:rFonts w:ascii="Times New Roman" w:eastAsia="Times New Roman" w:hAnsi="Times New Roman" w:cs="Times New Roman"/>
          <w:sz w:val="24"/>
          <w:szCs w:val="24"/>
        </w:rPr>
        <w:t>Mediascope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не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смотрят телевизор </w:t>
      </w:r>
      <w:r w:rsidR="00FE2A27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на дачах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всего 1,4% опрошенных (лето 2017 года). При этом в среднем на одной даче – 1,5 телевизора. После труда в огороде тысячи дачников-сезонников спешат отдохнуть за просмотром передач у экранов телевизоров.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Грядки-грядками, а новости, «Давай поженимся», «Андрей Малахов. Прямой эфир» и телесериалы – по расписанию. </w:t>
      </w:r>
    </w:p>
    <w:p w:rsidR="00041F77" w:rsidRDefault="00A654E0" w:rsidP="00BC3080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На 52 </w:t>
      </w:r>
      <w:r w:rsidR="00137DFB">
        <w:rPr>
          <w:rFonts w:ascii="Times New Roman" w:eastAsia="Times New Roman" w:hAnsi="Times New Roman" w:cs="Times New Roman"/>
          <w:sz w:val="24"/>
          <w:szCs w:val="24"/>
          <w:highlight w:val="white"/>
        </w:rPr>
        <w:t>млн.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российских домохозяйств приходятся более 27 млн</w:t>
      </w:r>
      <w:r w:rsidR="00FE2A27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загородных домов (второй показатель в мире после Китая). </w:t>
      </w:r>
      <w:r>
        <w:rPr>
          <w:rFonts w:ascii="Times New Roman" w:eastAsia="Times New Roman" w:hAnsi="Times New Roman" w:cs="Times New Roman"/>
          <w:sz w:val="24"/>
          <w:szCs w:val="24"/>
        </w:rPr>
        <w:t>Оптимальное решение для комфортного телепросмотра в этих домах – цифровое эфирное телевидение.</w:t>
      </w:r>
    </w:p>
    <w:p w:rsidR="00BC3080" w:rsidRPr="00FE2A27" w:rsidRDefault="00A654E0" w:rsidP="00FE2A27">
      <w:pPr>
        <w:shd w:val="clear" w:color="auto" w:fill="FFFFFF" w:themeFill="background1"/>
        <w:ind w:firstLine="70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10 телеканалов первого мультиплекса можно уверенно принимать как в крупных городах, так и в небольших населенных пунктах. При этом зрителям доступны региональные </w:t>
      </w:r>
      <w:r w:rsidRPr="00C01599">
        <w:rPr>
          <w:rFonts w:ascii="Times New Roman" w:eastAsia="Times New Roman" w:hAnsi="Times New Roman" w:cs="Times New Roman"/>
          <w:sz w:val="24"/>
          <w:szCs w:val="24"/>
        </w:rPr>
        <w:t>программы ГТРК «</w:t>
      </w:r>
      <w:r w:rsidR="00C01599" w:rsidRPr="00C01599">
        <w:rPr>
          <w:rFonts w:ascii="Times New Roman" w:eastAsia="Times New Roman" w:hAnsi="Times New Roman" w:cs="Times New Roman"/>
          <w:sz w:val="24"/>
          <w:szCs w:val="24"/>
          <w:lang w:val="ru-RU"/>
        </w:rPr>
        <w:t>Новосибирск</w:t>
      </w:r>
      <w:r w:rsidRPr="00C01599">
        <w:rPr>
          <w:rFonts w:ascii="Times New Roman" w:eastAsia="Times New Roman" w:hAnsi="Times New Roman" w:cs="Times New Roman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на телеканалах «Россия 1» и «Россия 24» и радиостанции «Радио </w:t>
      </w:r>
      <w:r w:rsidRPr="00BC3080">
        <w:rPr>
          <w:rFonts w:ascii="Times New Roman" w:eastAsia="Times New Roman" w:hAnsi="Times New Roman" w:cs="Times New Roman"/>
          <w:sz w:val="24"/>
          <w:szCs w:val="24"/>
        </w:rPr>
        <w:t>России». Помимо ежедневных</w:t>
      </w:r>
      <w:r w:rsidR="009D1C96" w:rsidRPr="00BC308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информационных</w:t>
      </w:r>
      <w:r w:rsidRPr="00BC3080">
        <w:rPr>
          <w:rFonts w:ascii="Times New Roman" w:eastAsia="Times New Roman" w:hAnsi="Times New Roman" w:cs="Times New Roman"/>
          <w:sz w:val="24"/>
          <w:szCs w:val="24"/>
        </w:rPr>
        <w:t xml:space="preserve"> выпусков «Вести-</w:t>
      </w:r>
      <w:r w:rsidR="005942F2" w:rsidRPr="00BC3080">
        <w:rPr>
          <w:rFonts w:ascii="Times New Roman" w:eastAsia="Times New Roman" w:hAnsi="Times New Roman" w:cs="Times New Roman"/>
          <w:sz w:val="24"/>
          <w:szCs w:val="24"/>
          <w:lang w:val="ru-RU"/>
        </w:rPr>
        <w:t>Новосибирск</w:t>
      </w:r>
      <w:r w:rsidRPr="00BC3080">
        <w:rPr>
          <w:rFonts w:ascii="Times New Roman" w:eastAsia="Times New Roman" w:hAnsi="Times New Roman" w:cs="Times New Roman"/>
          <w:sz w:val="24"/>
          <w:szCs w:val="24"/>
        </w:rPr>
        <w:t xml:space="preserve">» зрители могут смотреть местные тематические программы. Например, программа </w:t>
      </w:r>
      <w:r w:rsidR="00F11642" w:rsidRPr="00BC3080">
        <w:rPr>
          <w:rFonts w:ascii="Times New Roman" w:eastAsia="Times New Roman" w:hAnsi="Times New Roman" w:cs="Times New Roman"/>
          <w:sz w:val="24"/>
          <w:szCs w:val="24"/>
          <w:lang w:val="ru-RU"/>
        </w:rPr>
        <w:t>для садоводов</w:t>
      </w:r>
      <w:r w:rsidRPr="00BC3080">
        <w:rPr>
          <w:rFonts w:ascii="Times New Roman" w:eastAsia="Times New Roman" w:hAnsi="Times New Roman" w:cs="Times New Roman"/>
          <w:sz w:val="24"/>
          <w:szCs w:val="24"/>
        </w:rPr>
        <w:t xml:space="preserve"> «</w:t>
      </w:r>
      <w:r w:rsidR="00F11642" w:rsidRPr="00BC3080">
        <w:rPr>
          <w:rFonts w:ascii="Times New Roman" w:eastAsia="Times New Roman" w:hAnsi="Times New Roman" w:cs="Times New Roman"/>
          <w:sz w:val="24"/>
          <w:szCs w:val="24"/>
          <w:lang w:val="ru-RU"/>
        </w:rPr>
        <w:t>Дача</w:t>
      </w:r>
      <w:r w:rsidRPr="00BC3080">
        <w:rPr>
          <w:rFonts w:ascii="Times New Roman" w:eastAsia="Times New Roman" w:hAnsi="Times New Roman" w:cs="Times New Roman"/>
          <w:sz w:val="24"/>
          <w:szCs w:val="24"/>
        </w:rPr>
        <w:t>» рассказывает,</w:t>
      </w:r>
      <w:r w:rsidR="00F11642" w:rsidRPr="00BC308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как обустроить свои «6 соток», </w:t>
      </w:r>
      <w:r w:rsidRPr="00BC3080">
        <w:rPr>
          <w:rFonts w:ascii="Times New Roman" w:eastAsia="Times New Roman" w:hAnsi="Times New Roman" w:cs="Times New Roman"/>
          <w:sz w:val="24"/>
          <w:szCs w:val="24"/>
        </w:rPr>
        <w:t xml:space="preserve"> какие сорта овощей лучше выращивать</w:t>
      </w:r>
      <w:r w:rsidR="00BC308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. Тематическая </w:t>
      </w:r>
      <w:r w:rsidR="00BC3080" w:rsidRPr="00BC3080">
        <w:rPr>
          <w:rFonts w:ascii="Times New Roman" w:eastAsia="Times New Roman" w:hAnsi="Times New Roman" w:cs="Times New Roman"/>
          <w:sz w:val="24"/>
          <w:szCs w:val="24"/>
        </w:rPr>
        <w:t>программа</w:t>
      </w:r>
      <w:r w:rsidRPr="00BC3080">
        <w:rPr>
          <w:rFonts w:ascii="Times New Roman" w:eastAsia="Times New Roman" w:hAnsi="Times New Roman" w:cs="Times New Roman"/>
          <w:sz w:val="24"/>
          <w:szCs w:val="24"/>
        </w:rPr>
        <w:t xml:space="preserve"> «Пульс»</w:t>
      </w:r>
      <w:r w:rsidR="00BC3080" w:rsidRPr="00BC308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и «Открытая школа здоровья»</w:t>
      </w:r>
      <w:r w:rsidR="00F11642" w:rsidRPr="00BC308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расскажет все о новосибирской медицине, о новых технологиях в лечении болезней и застарелых проблемах медицинских учреждений, </w:t>
      </w:r>
      <w:proofErr w:type="spellStart"/>
      <w:r w:rsidRPr="00BC3080">
        <w:rPr>
          <w:rFonts w:ascii="Times New Roman" w:eastAsia="Times New Roman" w:hAnsi="Times New Roman" w:cs="Times New Roman"/>
          <w:sz w:val="24"/>
          <w:szCs w:val="24"/>
        </w:rPr>
        <w:t>разъясн</w:t>
      </w:r>
      <w:proofErr w:type="spellEnd"/>
      <w:r w:rsidR="007D1324">
        <w:rPr>
          <w:rFonts w:ascii="Times New Roman" w:eastAsia="Times New Roman" w:hAnsi="Times New Roman" w:cs="Times New Roman"/>
          <w:sz w:val="24"/>
          <w:szCs w:val="24"/>
          <w:lang w:val="ru-RU"/>
        </w:rPr>
        <w:t>и</w:t>
      </w:r>
      <w:r w:rsidRPr="00BC3080">
        <w:rPr>
          <w:rFonts w:ascii="Times New Roman" w:eastAsia="Times New Roman" w:hAnsi="Times New Roman" w:cs="Times New Roman"/>
          <w:sz w:val="24"/>
          <w:szCs w:val="24"/>
        </w:rPr>
        <w:t>т, какие меры нужно принимать для профилактики различных заболеваний</w:t>
      </w:r>
      <w:r w:rsidR="00F11642" w:rsidRPr="00BC308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.  </w:t>
      </w:r>
      <w:r w:rsidR="00BC3080" w:rsidRPr="00FC5C74">
        <w:rPr>
          <w:rFonts w:ascii="Times New Roman" w:eastAsia="Times New Roman" w:hAnsi="Times New Roman" w:cs="Times New Roman"/>
          <w:sz w:val="24"/>
          <w:szCs w:val="24"/>
        </w:rPr>
        <w:t xml:space="preserve">Как развиваются базовые отрасли новосибирской промышленности, чем живут аграрии и производители, что делают местные и региональные власти для развития территорий, новые тенденции в банковской сфере, экономика и проблемы ЖКХ, здоровое питание </w:t>
      </w:r>
      <w:r w:rsidR="00FE2A27">
        <w:rPr>
          <w:rFonts w:ascii="Times New Roman" w:eastAsia="Times New Roman" w:hAnsi="Times New Roman" w:cs="Times New Roman"/>
          <w:sz w:val="24"/>
          <w:szCs w:val="24"/>
          <w:lang w:val="ru-RU"/>
        </w:rPr>
        <w:t>–обо всех этих вопросах</w:t>
      </w:r>
      <w:r w:rsidR="00BC3080" w:rsidRPr="00FC5C74">
        <w:rPr>
          <w:rFonts w:ascii="Times New Roman" w:eastAsia="Times New Roman" w:hAnsi="Times New Roman" w:cs="Times New Roman"/>
          <w:sz w:val="24"/>
          <w:szCs w:val="24"/>
        </w:rPr>
        <w:t xml:space="preserve"> жители региона могут узнать в программе «Национальный интерес». </w:t>
      </w:r>
    </w:p>
    <w:p w:rsidR="00041F77" w:rsidRDefault="00A654E0" w:rsidP="00BC3080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10 телеканалов второго мультиплекса </w:t>
      </w:r>
      <w:r w:rsidR="00FE2A27">
        <w:rPr>
          <w:rFonts w:ascii="Times New Roman" w:eastAsia="Times New Roman" w:hAnsi="Times New Roman" w:cs="Times New Roman"/>
          <w:sz w:val="24"/>
          <w:szCs w:val="24"/>
          <w:lang w:val="ru-RU"/>
        </w:rPr>
        <w:t>в настоящее время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можно смотреть только в крупных городах </w:t>
      </w:r>
      <w:r w:rsidRPr="00BC3080">
        <w:rPr>
          <w:rFonts w:ascii="Times New Roman" w:eastAsia="Times New Roman" w:hAnsi="Times New Roman" w:cs="Times New Roman"/>
          <w:sz w:val="24"/>
          <w:szCs w:val="24"/>
        </w:rPr>
        <w:t xml:space="preserve">и их окрестностях – в </w:t>
      </w:r>
      <w:r w:rsidR="00BC3080" w:rsidRPr="00BC3080">
        <w:rPr>
          <w:rFonts w:ascii="Times New Roman" w:eastAsia="Times New Roman" w:hAnsi="Times New Roman" w:cs="Times New Roman"/>
          <w:sz w:val="24"/>
          <w:szCs w:val="24"/>
          <w:lang w:val="ru-RU"/>
        </w:rPr>
        <w:t>Новосибирск</w:t>
      </w:r>
      <w:r w:rsidR="00BC3080">
        <w:rPr>
          <w:rFonts w:ascii="Times New Roman" w:eastAsia="Times New Roman" w:hAnsi="Times New Roman" w:cs="Times New Roman"/>
          <w:sz w:val="24"/>
          <w:szCs w:val="24"/>
          <w:lang w:val="ru-RU"/>
        </w:rPr>
        <w:t>е</w:t>
      </w:r>
      <w:r w:rsidR="00BC3080" w:rsidRPr="00BC308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, Искитиме </w:t>
      </w:r>
      <w:r w:rsidRPr="00BC3080">
        <w:rPr>
          <w:rFonts w:ascii="Times New Roman" w:eastAsia="Times New Roman" w:hAnsi="Times New Roman" w:cs="Times New Roman"/>
          <w:sz w:val="24"/>
          <w:szCs w:val="24"/>
        </w:rPr>
        <w:t xml:space="preserve"> и близлежащих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населенных пунктах. Но уже к концу года второй мультиплекс придет </w:t>
      </w:r>
      <w:r w:rsidR="007D1324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почти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во все дома области. Тогда его увидят и те 35,9% дачников, которые выезжают в загородные дома </w:t>
      </w:r>
      <w:r w:rsidR="00FE2A27">
        <w:rPr>
          <w:rFonts w:ascii="Times New Roman" w:eastAsia="Times New Roman" w:hAnsi="Times New Roman" w:cs="Times New Roman"/>
          <w:sz w:val="24"/>
          <w:szCs w:val="24"/>
          <w:lang w:val="ru-RU"/>
        </w:rPr>
        <w:t>не только летом, но 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зимой.</w:t>
      </w:r>
    </w:p>
    <w:p w:rsidR="00041F77" w:rsidRDefault="00A654E0" w:rsidP="00BC3080">
      <w:pPr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Сеть цифрового эфирного телевещания позволяет людям принимать многоканальное телевидение без абонентской платы и с минимальными расходами на приемное оборудование. Подключение оборудования для приёма цифрового эфирного сигнала – дело нескольких минут. Владельцам новых телевизоров с поддержкой стандарта DVB-T2 (это все телевизоры, произведенные с 2013 года) нужна лишь антенна дециметрового диапазона. </w:t>
      </w:r>
    </w:p>
    <w:p w:rsidR="00041F77" w:rsidRDefault="00A654E0" w:rsidP="00BC3080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Наилучший вариант для дачников – наружная дециметровая антенна с усилителем.  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Необходимо подключить к телевизору антенну с помощью кабеля, направить ее в сторону ближайшей телебашни и </w:t>
      </w:r>
      <w:r>
        <w:rPr>
          <w:rFonts w:ascii="Times New Roman" w:eastAsia="Times New Roman" w:hAnsi="Times New Roman" w:cs="Times New Roman"/>
          <w:sz w:val="24"/>
          <w:szCs w:val="24"/>
        </w:rPr>
        <w:t>запустить автонастройку каналов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Местоположение ближайшей </w:t>
      </w: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телебашни можно уточнить с помощью интерактивной карты цифрового эфирного вещания на сайте ртрс.рф. Антенну следует устанавливать как можно выше – на крыше дома.</w:t>
      </w:r>
    </w:p>
    <w:p w:rsidR="00041F77" w:rsidRDefault="00A654E0" w:rsidP="00BC3080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дополнение к телевизору старой модели, помимо антенны, понадобится цифровая приставка с поддержкой стандарта DVB-T2. В этом случае антенна подключается к приста</w:t>
      </w:r>
      <w:r w:rsidR="007D1324">
        <w:rPr>
          <w:rFonts w:ascii="Times New Roman" w:eastAsia="Times New Roman" w:hAnsi="Times New Roman" w:cs="Times New Roman"/>
          <w:sz w:val="24"/>
          <w:szCs w:val="24"/>
        </w:rPr>
        <w:t>вке, а приставка – к телевизору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041F77" w:rsidRDefault="00A654E0" w:rsidP="00BC3080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Цифровые 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елевизоры и приставки доступны в большинстве магазинов бытовой электроники. Сегодня на рынке представлены более 2500 моделей телевизоров стандарта DVB-T2. Минимальная цена телевизора – 5200 рублей. Ассортимент цифровых приставок стандарта DVB-T2 составляет около 400 моделей. Цена приставки – от </w:t>
      </w:r>
      <w:r w:rsidR="00BC3080">
        <w:rPr>
          <w:rFonts w:ascii="Times New Roman" w:eastAsia="Times New Roman" w:hAnsi="Times New Roman" w:cs="Times New Roman"/>
          <w:sz w:val="24"/>
          <w:szCs w:val="24"/>
          <w:lang w:val="ru-RU"/>
        </w:rPr>
        <w:t>800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рублей, дециметровой антенны – от 400 рублей.</w:t>
      </w:r>
    </w:p>
    <w:p w:rsidR="00041F77" w:rsidRPr="00BC3080" w:rsidRDefault="00A654E0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C3080">
        <w:rPr>
          <w:rFonts w:ascii="Times New Roman" w:eastAsia="Times New Roman" w:hAnsi="Times New Roman" w:cs="Times New Roman"/>
          <w:sz w:val="24"/>
          <w:szCs w:val="24"/>
        </w:rPr>
        <w:t xml:space="preserve">В случае затруднений с настройкой оборудования для приема цифрового эфирного телевидения можно обратиться в центр консультационной поддержки (ЦКП) в </w:t>
      </w:r>
      <w:r w:rsidR="00BC3080" w:rsidRPr="00BC3080">
        <w:rPr>
          <w:rFonts w:ascii="Times New Roman" w:eastAsia="Times New Roman" w:hAnsi="Times New Roman" w:cs="Times New Roman"/>
          <w:sz w:val="24"/>
          <w:szCs w:val="24"/>
          <w:lang w:val="ru-RU"/>
        </w:rPr>
        <w:t>Новосибирске</w:t>
      </w:r>
      <w:r w:rsidRPr="00BC3080">
        <w:rPr>
          <w:rFonts w:ascii="Times New Roman" w:eastAsia="Times New Roman" w:hAnsi="Times New Roman" w:cs="Times New Roman"/>
          <w:sz w:val="24"/>
          <w:szCs w:val="24"/>
        </w:rPr>
        <w:t xml:space="preserve"> по телефону (</w:t>
      </w:r>
      <w:r w:rsidR="00BC3080" w:rsidRPr="00BC3080">
        <w:rPr>
          <w:rFonts w:ascii="Times New Roman" w:eastAsia="Times New Roman" w:hAnsi="Times New Roman" w:cs="Times New Roman"/>
          <w:sz w:val="24"/>
          <w:szCs w:val="24"/>
          <w:lang w:val="ru-RU"/>
        </w:rPr>
        <w:t>8-383</w:t>
      </w:r>
      <w:r w:rsidRPr="00BC3080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BC3080" w:rsidRPr="00BC308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314-46-16, </w:t>
      </w:r>
      <w:r w:rsidRPr="00BC3080">
        <w:rPr>
          <w:rFonts w:ascii="Times New Roman" w:eastAsia="Times New Roman" w:hAnsi="Times New Roman" w:cs="Times New Roman"/>
          <w:sz w:val="24"/>
          <w:szCs w:val="24"/>
        </w:rPr>
        <w:t xml:space="preserve"> либо по телефону федеральной «горячей линии» 8</w:t>
      </w:r>
      <w:r w:rsidR="00B11C69">
        <w:rPr>
          <w:rFonts w:ascii="Times New Roman" w:eastAsia="Times New Roman" w:hAnsi="Times New Roman" w:cs="Times New Roman"/>
          <w:sz w:val="24"/>
          <w:szCs w:val="24"/>
        </w:rPr>
        <w:noBreakHyphen/>
      </w:r>
      <w:r w:rsidRPr="00BC3080">
        <w:rPr>
          <w:rFonts w:ascii="Times New Roman" w:eastAsia="Times New Roman" w:hAnsi="Times New Roman" w:cs="Times New Roman"/>
          <w:sz w:val="24"/>
          <w:szCs w:val="24"/>
        </w:rPr>
        <w:t>800</w:t>
      </w:r>
      <w:r w:rsidR="00B11C69">
        <w:rPr>
          <w:rFonts w:ascii="Times New Roman" w:eastAsia="Times New Roman" w:hAnsi="Times New Roman" w:cs="Times New Roman"/>
          <w:sz w:val="24"/>
          <w:szCs w:val="24"/>
        </w:rPr>
        <w:noBreakHyphen/>
      </w:r>
      <w:r w:rsidRPr="00BC3080">
        <w:rPr>
          <w:rFonts w:ascii="Times New Roman" w:eastAsia="Times New Roman" w:hAnsi="Times New Roman" w:cs="Times New Roman"/>
          <w:sz w:val="24"/>
          <w:szCs w:val="24"/>
        </w:rPr>
        <w:t>220</w:t>
      </w:r>
      <w:r w:rsidR="00B11C69">
        <w:rPr>
          <w:rFonts w:ascii="Times New Roman" w:eastAsia="Times New Roman" w:hAnsi="Times New Roman" w:cs="Times New Roman"/>
          <w:sz w:val="24"/>
          <w:szCs w:val="24"/>
        </w:rPr>
        <w:noBreakHyphen/>
      </w:r>
      <w:r w:rsidRPr="00BC3080">
        <w:rPr>
          <w:rFonts w:ascii="Times New Roman" w:eastAsia="Times New Roman" w:hAnsi="Times New Roman" w:cs="Times New Roman"/>
          <w:sz w:val="24"/>
          <w:szCs w:val="24"/>
        </w:rPr>
        <w:t>20</w:t>
      </w:r>
      <w:r w:rsidR="00B11C69">
        <w:rPr>
          <w:rFonts w:ascii="Times New Roman" w:eastAsia="Times New Roman" w:hAnsi="Times New Roman" w:cs="Times New Roman"/>
          <w:sz w:val="24"/>
          <w:szCs w:val="24"/>
        </w:rPr>
        <w:noBreakHyphen/>
      </w:r>
      <w:r w:rsidRPr="00BC3080">
        <w:rPr>
          <w:rFonts w:ascii="Times New Roman" w:eastAsia="Times New Roman" w:hAnsi="Times New Roman" w:cs="Times New Roman"/>
          <w:sz w:val="24"/>
          <w:szCs w:val="24"/>
        </w:rPr>
        <w:t xml:space="preserve">02 (звонок бесплатный). ЦКП работает по будням с </w:t>
      </w:r>
      <w:r w:rsidR="00BC3080" w:rsidRPr="00BC3080">
        <w:rPr>
          <w:rFonts w:ascii="Times New Roman" w:eastAsia="Times New Roman" w:hAnsi="Times New Roman" w:cs="Times New Roman"/>
          <w:sz w:val="24"/>
          <w:szCs w:val="24"/>
          <w:lang w:val="ru-RU"/>
        </w:rPr>
        <w:t>08</w:t>
      </w:r>
      <w:r w:rsidRPr="00BC3080">
        <w:rPr>
          <w:rFonts w:ascii="Times New Roman" w:eastAsia="Times New Roman" w:hAnsi="Times New Roman" w:cs="Times New Roman"/>
          <w:sz w:val="24"/>
          <w:szCs w:val="24"/>
        </w:rPr>
        <w:t>:00 до 17:00, «Горячая линия» – круглосуточно.</w:t>
      </w:r>
    </w:p>
    <w:p w:rsidR="00041F77" w:rsidRPr="00BC3080" w:rsidRDefault="00041F77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041F77" w:rsidRPr="00BC3080" w:rsidSect="00F11642">
      <w:pgSz w:w="11909" w:h="16834"/>
      <w:pgMar w:top="709" w:right="710" w:bottom="1440" w:left="1440" w:header="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041F77"/>
    <w:rsid w:val="00041F77"/>
    <w:rsid w:val="000D7F86"/>
    <w:rsid w:val="00137DFB"/>
    <w:rsid w:val="00246CD3"/>
    <w:rsid w:val="005942F2"/>
    <w:rsid w:val="005D69D3"/>
    <w:rsid w:val="00687149"/>
    <w:rsid w:val="006A369C"/>
    <w:rsid w:val="007136BA"/>
    <w:rsid w:val="007D1324"/>
    <w:rsid w:val="00807BDA"/>
    <w:rsid w:val="00845279"/>
    <w:rsid w:val="009D1C96"/>
    <w:rsid w:val="00A654E0"/>
    <w:rsid w:val="00B11C69"/>
    <w:rsid w:val="00BC3080"/>
    <w:rsid w:val="00C01599"/>
    <w:rsid w:val="00C61802"/>
    <w:rsid w:val="00CE3571"/>
    <w:rsid w:val="00F11642"/>
    <w:rsid w:val="00F1719B"/>
    <w:rsid w:val="00F75262"/>
    <w:rsid w:val="00FE2A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136BA"/>
  </w:style>
  <w:style w:type="paragraph" w:styleId="1">
    <w:name w:val="heading 1"/>
    <w:basedOn w:val="a"/>
    <w:next w:val="a"/>
    <w:rsid w:val="007136B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rsid w:val="007136B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rsid w:val="007136B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rsid w:val="007136B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rsid w:val="007136B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rsid w:val="007136B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7136BA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7136B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rsid w:val="007136BA"/>
    <w:pPr>
      <w:keepNext/>
      <w:keepLines/>
      <w:spacing w:after="320"/>
    </w:pPr>
    <w:rPr>
      <w:color w:val="666666"/>
      <w:sz w:val="30"/>
      <w:szCs w:val="3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F07B20-F564-4B44-9D84-2A2A59D099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651</Words>
  <Characters>3711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В. Дюкова</dc:creator>
  <cp:lastModifiedBy>777</cp:lastModifiedBy>
  <cp:revision>2</cp:revision>
  <cp:lastPrinted>2018-05-30T04:25:00Z</cp:lastPrinted>
  <dcterms:created xsi:type="dcterms:W3CDTF">2018-06-14T05:47:00Z</dcterms:created>
  <dcterms:modified xsi:type="dcterms:W3CDTF">2018-06-14T05:47:00Z</dcterms:modified>
</cp:coreProperties>
</file>